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6003" w14:textId="77119DA3" w:rsidR="000E5E6F" w:rsidRDefault="000E5E6F" w:rsidP="000E5E6F">
      <w:pPr>
        <w:pStyle w:val="Heading1"/>
      </w:pPr>
      <w:r w:rsidRPr="000E5E6F">
        <w:t xml:space="preserve">A framework to support the implementation of paramedics in primary </w:t>
      </w:r>
      <w:proofErr w:type="gramStart"/>
      <w:r w:rsidRPr="000E5E6F">
        <w:t>care</w:t>
      </w:r>
      <w:proofErr w:type="gramEnd"/>
    </w:p>
    <w:p w14:paraId="79D97211" w14:textId="77777777" w:rsidR="000E5E6F" w:rsidRPr="000E5E6F" w:rsidRDefault="000E5E6F" w:rsidP="000E5E6F"/>
    <w:p w14:paraId="3D1F5BCD" w14:textId="7EAA0892" w:rsidR="000E5E6F" w:rsidRPr="000E5E6F" w:rsidRDefault="000E5E6F" w:rsidP="000E5E6F">
      <w:pPr>
        <w:pStyle w:val="Heading2"/>
      </w:pPr>
      <w:r>
        <w:t>Integration into primary care relies on:</w:t>
      </w:r>
    </w:p>
    <w:p w14:paraId="730D721A" w14:textId="0D6E3CCD" w:rsidR="000E5E6F" w:rsidRPr="000E5E6F" w:rsidRDefault="000E5E6F" w:rsidP="000E5E6F">
      <w:pPr>
        <w:pStyle w:val="Heading3"/>
      </w:pPr>
      <w:r w:rsidRPr="000E5E6F">
        <w:t>Support for transition into new roles</w:t>
      </w:r>
    </w:p>
    <w:p w14:paraId="3FC22F41" w14:textId="7E3EEC0A" w:rsidR="000E5E6F" w:rsidRDefault="000E5E6F" w:rsidP="000E5E6F">
      <w:r w:rsidRPr="000E5E6F">
        <w:t>Formal education and clinical supervision support the transition of paramedics to apply existing knowledge and skills to lower-acuity or complex case presentation in primary care</w:t>
      </w:r>
      <w:r>
        <w:t>.</w:t>
      </w:r>
    </w:p>
    <w:p w14:paraId="2A27EAC9" w14:textId="0ABB297C" w:rsidR="000E5E6F" w:rsidRPr="000E5E6F" w:rsidRDefault="000E5E6F" w:rsidP="000E5E6F">
      <w:pPr>
        <w:pStyle w:val="Heading3"/>
      </w:pPr>
      <w:r w:rsidRPr="000E5E6F">
        <w:t>Patient acceptance</w:t>
      </w:r>
    </w:p>
    <w:p w14:paraId="3E184732" w14:textId="1966224F" w:rsidR="000E5E6F" w:rsidRDefault="000E5E6F">
      <w:r>
        <w:t xml:space="preserve">Clear communication with patients as paramedics </w:t>
      </w:r>
      <w:proofErr w:type="gramStart"/>
      <w:r>
        <w:t>enter</w:t>
      </w:r>
      <w:proofErr w:type="gramEnd"/>
      <w:r>
        <w:t xml:space="preserve"> employment within primary care settings is crucial.</w:t>
      </w:r>
    </w:p>
    <w:p w14:paraId="4D1DC020" w14:textId="5BAFB513" w:rsidR="000E5E6F" w:rsidRPr="000E5E6F" w:rsidRDefault="000E5E6F" w:rsidP="000E5E6F">
      <w:pPr>
        <w:pStyle w:val="Heading3"/>
      </w:pPr>
      <w:r w:rsidRPr="000E5E6F">
        <w:t>Socialisation</w:t>
      </w:r>
    </w:p>
    <w:p w14:paraId="6E695875" w14:textId="19D8B514" w:rsidR="000E5E6F" w:rsidRDefault="000E5E6F">
      <w:r>
        <w:t>Understand individual paramedic scope of practice to enable them to embed in workforce.</w:t>
      </w:r>
    </w:p>
    <w:p w14:paraId="7A281F76" w14:textId="7EDD1A23" w:rsidR="000E5E6F" w:rsidRPr="000E5E6F" w:rsidRDefault="000E5E6F" w:rsidP="000E5E6F">
      <w:pPr>
        <w:pStyle w:val="Heading3"/>
      </w:pPr>
      <w:r w:rsidRPr="000E5E6F">
        <w:t>Clarity on role and responsibility</w:t>
      </w:r>
    </w:p>
    <w:p w14:paraId="2CA57621" w14:textId="29A77CA9" w:rsidR="000E5E6F" w:rsidRDefault="000E5E6F">
      <w:r>
        <w:t>To avoid duplication of workload or role-creep into other HCP roles, clear expectations regarding their roles and responsibilities are crucial.</w:t>
      </w:r>
    </w:p>
    <w:p w14:paraId="0DD723E5" w14:textId="16FA8996" w:rsidR="000E5E6F" w:rsidRDefault="000E5E6F" w:rsidP="000E5E6F">
      <w:pPr>
        <w:pStyle w:val="Heading2"/>
      </w:pPr>
      <w:r>
        <w:t>Important characteristics paramedics need when working in primary car</w:t>
      </w:r>
      <w:r>
        <w:t>e, include:</w:t>
      </w:r>
    </w:p>
    <w:p w14:paraId="094B6E71" w14:textId="528D4BEB" w:rsidR="000E5E6F" w:rsidRDefault="000E5E6F" w:rsidP="000E5E6F">
      <w:pPr>
        <w:pStyle w:val="ListParagraph"/>
        <w:numPr>
          <w:ilvl w:val="0"/>
          <w:numId w:val="1"/>
        </w:numPr>
      </w:pPr>
      <w:r>
        <w:t>Willingness and motivation to develop as a clinician.</w:t>
      </w:r>
    </w:p>
    <w:p w14:paraId="355005C7" w14:textId="2F0FF6A5" w:rsidR="000E5E6F" w:rsidRDefault="000E5E6F" w:rsidP="000E5E6F">
      <w:pPr>
        <w:pStyle w:val="ListParagraph"/>
        <w:numPr>
          <w:ilvl w:val="0"/>
          <w:numId w:val="1"/>
        </w:numPr>
      </w:pPr>
      <w:r>
        <w:t>A passion to engage with people and communities.</w:t>
      </w:r>
    </w:p>
    <w:p w14:paraId="1A2969A8" w14:textId="1275F096" w:rsidR="000E5E6F" w:rsidRDefault="000E5E6F" w:rsidP="000E5E6F">
      <w:pPr>
        <w:pStyle w:val="ListParagraph"/>
        <w:numPr>
          <w:ilvl w:val="0"/>
          <w:numId w:val="1"/>
        </w:numPr>
      </w:pPr>
      <w:r>
        <w:t>Adaptability and openness to new activities and opportunities.</w:t>
      </w:r>
    </w:p>
    <w:p w14:paraId="6135D7B0" w14:textId="519B5966" w:rsidR="000E5E6F" w:rsidRDefault="000E5E6F" w:rsidP="000E5E6F">
      <w:pPr>
        <w:pStyle w:val="ListParagraph"/>
        <w:numPr>
          <w:ilvl w:val="0"/>
          <w:numId w:val="1"/>
        </w:numPr>
      </w:pPr>
      <w:r>
        <w:t>Ability to think outside the box.</w:t>
      </w:r>
    </w:p>
    <w:p w14:paraId="093EBBFA" w14:textId="4FC16CA7" w:rsidR="000E5E6F" w:rsidRDefault="000E5E6F" w:rsidP="000E5E6F">
      <w:pPr>
        <w:pStyle w:val="ListParagraph"/>
        <w:numPr>
          <w:ilvl w:val="0"/>
          <w:numId w:val="1"/>
        </w:numPr>
      </w:pPr>
      <w:r>
        <w:t>Aware of professional boundaries.</w:t>
      </w:r>
    </w:p>
    <w:p w14:paraId="29214011" w14:textId="2E75F7A4" w:rsidR="000E5E6F" w:rsidRPr="000E5E6F" w:rsidRDefault="000E5E6F" w:rsidP="000E5E6F">
      <w:pPr>
        <w:pStyle w:val="ListParagraph"/>
        <w:numPr>
          <w:ilvl w:val="0"/>
          <w:numId w:val="1"/>
        </w:numPr>
      </w:pPr>
      <w:r>
        <w:t>Good leadership and communication skills.</w:t>
      </w:r>
    </w:p>
    <w:sectPr w:rsidR="000E5E6F" w:rsidRPr="000E5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8EE"/>
    <w:multiLevelType w:val="hybridMultilevel"/>
    <w:tmpl w:val="7196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E20F2"/>
    <w:multiLevelType w:val="hybridMultilevel"/>
    <w:tmpl w:val="F3E64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6F"/>
    <w:rsid w:val="000960A5"/>
    <w:rsid w:val="000E5E6F"/>
    <w:rsid w:val="006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DA03"/>
  <w15:chartTrackingRefBased/>
  <w15:docId w15:val="{7C085F17-BA21-423C-8DD8-3A915A3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E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Richards-Doran</dc:creator>
  <cp:keywords/>
  <dc:description/>
  <cp:lastModifiedBy>Dan Richards-Doran</cp:lastModifiedBy>
  <cp:revision>1</cp:revision>
  <dcterms:created xsi:type="dcterms:W3CDTF">2021-07-06T12:54:00Z</dcterms:created>
  <dcterms:modified xsi:type="dcterms:W3CDTF">2021-07-06T13:09:00Z</dcterms:modified>
</cp:coreProperties>
</file>