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5" w:rsidRPr="00A12100" w:rsidRDefault="00A12100" w:rsidP="008F51FA">
      <w:pPr>
        <w:jc w:val="center"/>
        <w:rPr>
          <w:i/>
        </w:rPr>
      </w:pPr>
      <w:r>
        <w:rPr>
          <w:i/>
        </w:rPr>
        <w:t xml:space="preserve">Requisitions must be authorised below by the budget holder or </w:t>
      </w:r>
      <w:r w:rsidRPr="00A12100">
        <w:rPr>
          <w:i/>
        </w:rPr>
        <w:t xml:space="preserve">another </w:t>
      </w:r>
      <w:r w:rsidRPr="00A12100">
        <w:rPr>
          <w:i/>
          <w:u w:val="single"/>
        </w:rPr>
        <w:t>authorised</w:t>
      </w:r>
      <w:r>
        <w:rPr>
          <w:i/>
        </w:rPr>
        <w:t xml:space="preserve"> person</w:t>
      </w:r>
    </w:p>
    <w:p w:rsidR="00EF73E1" w:rsidRDefault="00EF73E1"/>
    <w:p w:rsidR="008F51FA" w:rsidRPr="00CA4CEA" w:rsidRDefault="00EF73E1">
      <w:r w:rsidRPr="00CA4CEA">
        <w:t>All fields are expandable if required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988"/>
      </w:tblGrid>
      <w:tr w:rsidR="00EC473B" w:rsidRPr="00EC473B" w:rsidTr="00EC473B">
        <w:tc>
          <w:tcPr>
            <w:tcW w:w="10988" w:type="dxa"/>
          </w:tcPr>
          <w:p w:rsidR="00EC473B" w:rsidRPr="00EC473B" w:rsidRDefault="00A12100" w:rsidP="00C37C8A">
            <w:pPr>
              <w:spacing w:before="120" w:after="120"/>
            </w:pPr>
            <w:r>
              <w:rPr>
                <w:color w:val="002147"/>
              </w:rPr>
              <w:t>Your</w:t>
            </w:r>
            <w:r w:rsidR="00BD3ADA" w:rsidRPr="00CA4CEA">
              <w:rPr>
                <w:color w:val="002147"/>
              </w:rPr>
              <w:t xml:space="preserve"> name:  </w:t>
            </w:r>
            <w:bookmarkStart w:id="0" w:name="_GoBack"/>
            <w:bookmarkEnd w:id="0"/>
          </w:p>
        </w:tc>
      </w:tr>
    </w:tbl>
    <w:p w:rsidR="00AF0237" w:rsidRDefault="00AF0237"/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988"/>
      </w:tblGrid>
      <w:tr w:rsidR="00A12100" w:rsidRPr="00B24777" w:rsidTr="00D7112C">
        <w:trPr>
          <w:cantSplit/>
        </w:trPr>
        <w:tc>
          <w:tcPr>
            <w:tcW w:w="10988" w:type="dxa"/>
            <w:shd w:val="clear" w:color="auto" w:fill="B8CCE4" w:themeFill="accent1" w:themeFillTint="66"/>
          </w:tcPr>
          <w:p w:rsidR="00A12100" w:rsidRPr="00B24777" w:rsidRDefault="00A12100" w:rsidP="00D7112C">
            <w:pPr>
              <w:spacing w:before="120" w:after="120"/>
            </w:pPr>
            <w:r>
              <w:t>Supplier</w:t>
            </w:r>
            <w:r w:rsidRPr="00B24777">
              <w:t xml:space="preserve"> details</w:t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F65C0C">
            <w:pPr>
              <w:spacing w:before="120" w:after="120"/>
            </w:pPr>
            <w:r>
              <w:rPr>
                <w:color w:val="002147"/>
              </w:rPr>
              <w:t xml:space="preserve">Preferred supplier </w:t>
            </w:r>
            <w:r>
              <w:rPr>
                <w:i/>
                <w:color w:val="002147"/>
              </w:rPr>
              <w:t>(if known)</w:t>
            </w:r>
            <w:r w:rsidR="00BD3ADA"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F65C0C">
            <w:pPr>
              <w:spacing w:before="120" w:after="120"/>
            </w:pPr>
            <w:r>
              <w:rPr>
                <w:color w:val="002147"/>
              </w:rPr>
              <w:t xml:space="preserve">Supplier address </w:t>
            </w:r>
            <w:r>
              <w:rPr>
                <w:i/>
                <w:color w:val="002147"/>
              </w:rPr>
              <w:t>(if known)</w:t>
            </w:r>
            <w:r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A12100">
            <w:pPr>
              <w:tabs>
                <w:tab w:val="center" w:pos="5386"/>
              </w:tabs>
              <w:spacing w:before="120" w:after="120"/>
            </w:pPr>
            <w:r>
              <w:rPr>
                <w:color w:val="002147"/>
              </w:rPr>
              <w:t xml:space="preserve">Supplier telephone </w:t>
            </w:r>
            <w:r>
              <w:rPr>
                <w:i/>
                <w:color w:val="002147"/>
              </w:rPr>
              <w:t>(if known)</w:t>
            </w:r>
            <w:r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F65C0C">
            <w:pPr>
              <w:spacing w:before="120" w:after="120"/>
            </w:pPr>
            <w:r>
              <w:rPr>
                <w:color w:val="002147"/>
              </w:rPr>
              <w:t xml:space="preserve">Supplier fax </w:t>
            </w:r>
            <w:r>
              <w:rPr>
                <w:i/>
                <w:color w:val="002147"/>
              </w:rPr>
              <w:t>(if known)</w:t>
            </w:r>
            <w:r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F65C0C">
            <w:pPr>
              <w:spacing w:before="120" w:after="120"/>
            </w:pPr>
            <w:r>
              <w:rPr>
                <w:color w:val="002147"/>
              </w:rPr>
              <w:t xml:space="preserve">Supplier contact name </w:t>
            </w:r>
            <w:r>
              <w:rPr>
                <w:i/>
                <w:color w:val="002147"/>
              </w:rPr>
              <w:t>(if known)</w:t>
            </w:r>
            <w:r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A12100" w:rsidP="00A12100">
            <w:pPr>
              <w:spacing w:before="120" w:after="120"/>
            </w:pPr>
            <w:r>
              <w:rPr>
                <w:color w:val="002147"/>
              </w:rPr>
              <w:t>If you found your item(s) online, please give the web address(es)</w:t>
            </w:r>
            <w:r w:rsidR="00BD3ADA" w:rsidRPr="00CA4CEA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</w:tbl>
    <w:p w:rsidR="00AF0237" w:rsidRDefault="00AF0237"/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526"/>
        <w:gridCol w:w="4536"/>
        <w:gridCol w:w="1276"/>
        <w:gridCol w:w="1984"/>
        <w:gridCol w:w="1666"/>
      </w:tblGrid>
      <w:tr w:rsidR="00A12100" w:rsidRPr="00B24777" w:rsidTr="00D7112C">
        <w:trPr>
          <w:cantSplit/>
        </w:trPr>
        <w:tc>
          <w:tcPr>
            <w:tcW w:w="10988" w:type="dxa"/>
            <w:gridSpan w:val="5"/>
            <w:shd w:val="clear" w:color="auto" w:fill="B8CCE4" w:themeFill="accent1" w:themeFillTint="66"/>
          </w:tcPr>
          <w:p w:rsidR="00A12100" w:rsidRPr="00B24777" w:rsidRDefault="00A12100" w:rsidP="00D7112C">
            <w:pPr>
              <w:spacing w:before="120" w:after="120"/>
            </w:pPr>
            <w:r>
              <w:t>Items required</w:t>
            </w:r>
          </w:p>
        </w:tc>
      </w:tr>
      <w:tr w:rsidR="00A12100" w:rsidRPr="00EC473B" w:rsidTr="00AF0237">
        <w:trPr>
          <w:trHeight w:val="51"/>
        </w:trPr>
        <w:tc>
          <w:tcPr>
            <w:tcW w:w="1526" w:type="dxa"/>
            <w:vAlign w:val="center"/>
          </w:tcPr>
          <w:p w:rsidR="00A12100" w:rsidRPr="00AF0237" w:rsidRDefault="00AF0237" w:rsidP="00AF0237">
            <w:pPr>
              <w:spacing w:before="120" w:after="120"/>
              <w:jc w:val="center"/>
              <w:rPr>
                <w:color w:val="002147"/>
                <w:sz w:val="16"/>
                <w:szCs w:val="16"/>
              </w:rPr>
            </w:pPr>
            <w:r w:rsidRPr="00AF0237">
              <w:rPr>
                <w:color w:val="002147"/>
                <w:sz w:val="16"/>
                <w:szCs w:val="16"/>
              </w:rPr>
              <w:t>Quantity</w:t>
            </w:r>
          </w:p>
        </w:tc>
        <w:tc>
          <w:tcPr>
            <w:tcW w:w="4536" w:type="dxa"/>
            <w:vAlign w:val="center"/>
          </w:tcPr>
          <w:p w:rsidR="00AF0237" w:rsidRDefault="00AF0237" w:rsidP="00AF0237">
            <w:pPr>
              <w:spacing w:before="120"/>
              <w:jc w:val="center"/>
              <w:rPr>
                <w:color w:val="002147"/>
                <w:sz w:val="16"/>
                <w:szCs w:val="16"/>
              </w:rPr>
            </w:pPr>
            <w:r>
              <w:rPr>
                <w:color w:val="002147"/>
                <w:sz w:val="16"/>
                <w:szCs w:val="16"/>
              </w:rPr>
              <w:t>Description</w:t>
            </w:r>
          </w:p>
          <w:p w:rsidR="00A12100" w:rsidRPr="00AF0237" w:rsidRDefault="00AF0237" w:rsidP="00AF0237">
            <w:pPr>
              <w:spacing w:after="120"/>
              <w:jc w:val="center"/>
              <w:rPr>
                <w:color w:val="002147"/>
                <w:sz w:val="16"/>
                <w:szCs w:val="16"/>
              </w:rPr>
            </w:pPr>
            <w:r>
              <w:rPr>
                <w:color w:val="002147"/>
                <w:sz w:val="16"/>
                <w:szCs w:val="16"/>
              </w:rPr>
              <w:t>(</w:t>
            </w:r>
            <w:r w:rsidRPr="00AF0237">
              <w:rPr>
                <w:color w:val="002147"/>
                <w:sz w:val="16"/>
                <w:szCs w:val="16"/>
              </w:rPr>
              <w:t>including part number if known</w:t>
            </w:r>
            <w:r>
              <w:rPr>
                <w:color w:val="002147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A12100" w:rsidRPr="00AF0237" w:rsidRDefault="00AF0237" w:rsidP="00AF0237">
            <w:pPr>
              <w:spacing w:before="120" w:after="120"/>
              <w:jc w:val="center"/>
              <w:rPr>
                <w:color w:val="002147"/>
                <w:sz w:val="16"/>
                <w:szCs w:val="16"/>
              </w:rPr>
            </w:pPr>
            <w:r w:rsidRPr="00AF0237">
              <w:rPr>
                <w:color w:val="002147"/>
                <w:sz w:val="16"/>
                <w:szCs w:val="16"/>
              </w:rPr>
              <w:t>Price</w:t>
            </w:r>
          </w:p>
        </w:tc>
        <w:tc>
          <w:tcPr>
            <w:tcW w:w="1984" w:type="dxa"/>
            <w:vAlign w:val="center"/>
          </w:tcPr>
          <w:p w:rsidR="00A12100" w:rsidRPr="00AF0237" w:rsidRDefault="00AF0237" w:rsidP="00AF0237">
            <w:pPr>
              <w:spacing w:before="120" w:after="120"/>
              <w:jc w:val="center"/>
              <w:rPr>
                <w:color w:val="002147"/>
                <w:sz w:val="16"/>
                <w:szCs w:val="16"/>
              </w:rPr>
            </w:pPr>
            <w:r w:rsidRPr="00AF0237">
              <w:rPr>
                <w:color w:val="002147"/>
                <w:sz w:val="16"/>
                <w:szCs w:val="16"/>
              </w:rPr>
              <w:t>Who is the item for?</w:t>
            </w:r>
          </w:p>
        </w:tc>
        <w:tc>
          <w:tcPr>
            <w:tcW w:w="1666" w:type="dxa"/>
            <w:vAlign w:val="center"/>
          </w:tcPr>
          <w:p w:rsidR="00A12100" w:rsidRPr="00AF0237" w:rsidRDefault="00AF0237" w:rsidP="00AF0237">
            <w:pPr>
              <w:spacing w:before="120" w:after="120"/>
              <w:jc w:val="center"/>
              <w:rPr>
                <w:color w:val="002147"/>
                <w:sz w:val="16"/>
                <w:szCs w:val="16"/>
              </w:rPr>
            </w:pPr>
            <w:r w:rsidRPr="00AF0237">
              <w:rPr>
                <w:color w:val="002147"/>
                <w:sz w:val="16"/>
                <w:szCs w:val="16"/>
              </w:rPr>
              <w:t>Account to charge</w:t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BF212C" w:rsidP="00F65C0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237" w:rsidRPr="00EC473B" w:rsidTr="00AF0237">
        <w:trPr>
          <w:trHeight w:val="51"/>
        </w:trPr>
        <w:tc>
          <w:tcPr>
            <w:tcW w:w="152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dxa"/>
          </w:tcPr>
          <w:p w:rsidR="00AF0237" w:rsidRPr="00EC473B" w:rsidRDefault="00AF0237" w:rsidP="00D7112C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F73E1" w:rsidRDefault="00EF73E1"/>
    <w:p w:rsidR="00AF0237" w:rsidRDefault="00AF0237"/>
    <w:p w:rsidR="00AF0237" w:rsidRDefault="00AF0237"/>
    <w:p w:rsidR="00EF73E1" w:rsidRDefault="00EF73E1"/>
    <w:p w:rsidR="00AF0237" w:rsidRDefault="00AF0237"/>
    <w:p w:rsidR="00EC473B" w:rsidRPr="003F610E" w:rsidRDefault="00A12100" w:rsidP="003F610E">
      <w:pPr>
        <w:pBdr>
          <w:top w:val="single" w:sz="4" w:space="1" w:color="002147"/>
        </w:pBdr>
        <w:spacing w:after="120"/>
        <w:rPr>
          <w:color w:val="002147"/>
        </w:rPr>
      </w:pPr>
      <w:r>
        <w:rPr>
          <w:color w:val="002147"/>
        </w:rPr>
        <w:t>Authorising</w:t>
      </w:r>
      <w:r w:rsidR="003F610E" w:rsidRPr="003F610E">
        <w:rPr>
          <w:color w:val="002147"/>
        </w:rPr>
        <w:t xml:space="preserve"> signature and date</w:t>
      </w:r>
    </w:p>
    <w:sectPr w:rsidR="00EC473B" w:rsidRPr="003F610E" w:rsidSect="0099117B">
      <w:headerReference w:type="default" r:id="rId9"/>
      <w:footerReference w:type="default" r:id="rId10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3B" w:rsidRDefault="00BE023B" w:rsidP="0099117B">
      <w:r>
        <w:separator/>
      </w:r>
    </w:p>
  </w:endnote>
  <w:endnote w:type="continuationSeparator" w:id="0">
    <w:p w:rsidR="00BE023B" w:rsidRDefault="00BE023B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EA" w:rsidRPr="00CA4CEA" w:rsidRDefault="00C37C8A" w:rsidP="00CA4CEA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  <w:p w:rsidR="003F610E" w:rsidRDefault="003F6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3B" w:rsidRDefault="00BE023B" w:rsidP="0099117B">
      <w:r>
        <w:separator/>
      </w:r>
    </w:p>
  </w:footnote>
  <w:footnote w:type="continuationSeparator" w:id="0">
    <w:p w:rsidR="00BE023B" w:rsidRDefault="00BE023B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93"/>
      <w:gridCol w:w="4509"/>
    </w:tblGrid>
    <w:tr w:rsidR="0099117B" w:rsidRPr="0099117B" w:rsidTr="00F65C0C">
      <w:tc>
        <w:tcPr>
          <w:tcW w:w="2951" w:type="pct"/>
          <w:tcBorders>
            <w:bottom w:val="single" w:sz="4" w:space="0" w:color="002147"/>
          </w:tcBorders>
          <w:vAlign w:val="bottom"/>
        </w:tcPr>
        <w:p w:rsidR="0099117B" w:rsidRPr="00C37C8A" w:rsidRDefault="00C37C8A" w:rsidP="00C37C8A">
          <w:pPr>
            <w:pStyle w:val="Header"/>
            <w:jc w:val="right"/>
            <w:rPr>
              <w:noProof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C37C8A"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C37C8A"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Department of P</w:t>
          </w:r>
          <w:r w:rsidR="001D45C2" w:rsidRPr="00C37C8A"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</w:t>
          </w:r>
          <w:r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</w:t>
          </w:r>
          <w:r w:rsidR="001D45C2" w:rsidRPr="00C37C8A"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Care</w:t>
          </w:r>
          <w:r>
            <w:rPr>
              <w:b/>
              <w:bCs/>
              <w:color w:val="002147"/>
              <w:sz w:val="28"/>
              <w:szCs w:val="28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Health Sciences</w:t>
          </w:r>
        </w:p>
      </w:tc>
      <w:tc>
        <w:tcPr>
          <w:tcW w:w="2049" w:type="pct"/>
          <w:shd w:val="clear" w:color="auto" w:fill="002147"/>
          <w:vAlign w:val="bottom"/>
        </w:tcPr>
        <w:p w:rsidR="0099117B" w:rsidRPr="0099117B" w:rsidRDefault="00A12100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Requisition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  <w:r>
            <w:rPr>
              <w:color w:val="FFFFFF" w:themeColor="background1"/>
              <w:sz w:val="36"/>
              <w:szCs w:val="36"/>
            </w:rPr>
            <w:t xml:space="preserve"> </w:t>
          </w:r>
          <w:r w:rsidRPr="00A12100">
            <w:rPr>
              <w:i/>
              <w:color w:val="FFFFFF" w:themeColor="background1"/>
              <w:sz w:val="20"/>
              <w:szCs w:val="20"/>
            </w:rPr>
            <w:t>(not ISIS stationery)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D19E5"/>
    <w:rsid w:val="001D45C2"/>
    <w:rsid w:val="00222E91"/>
    <w:rsid w:val="002E190B"/>
    <w:rsid w:val="003F610E"/>
    <w:rsid w:val="004C35C1"/>
    <w:rsid w:val="00596C45"/>
    <w:rsid w:val="006261C4"/>
    <w:rsid w:val="007F580F"/>
    <w:rsid w:val="00851563"/>
    <w:rsid w:val="008F51FA"/>
    <w:rsid w:val="00945F48"/>
    <w:rsid w:val="00986CC8"/>
    <w:rsid w:val="0099117B"/>
    <w:rsid w:val="00A12100"/>
    <w:rsid w:val="00AF0237"/>
    <w:rsid w:val="00BD3ADA"/>
    <w:rsid w:val="00BE023B"/>
    <w:rsid w:val="00BF212C"/>
    <w:rsid w:val="00C37C8A"/>
    <w:rsid w:val="00CA4CEA"/>
    <w:rsid w:val="00DE786F"/>
    <w:rsid w:val="00DF12A7"/>
    <w:rsid w:val="00EC473B"/>
    <w:rsid w:val="00EF73E1"/>
    <w:rsid w:val="00F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D10F-5A7A-449F-B00C-A5CEC992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Dawn Fraser</cp:lastModifiedBy>
  <cp:revision>3</cp:revision>
  <cp:lastPrinted>2011-02-15T12:17:00Z</cp:lastPrinted>
  <dcterms:created xsi:type="dcterms:W3CDTF">2014-02-27T15:10:00Z</dcterms:created>
  <dcterms:modified xsi:type="dcterms:W3CDTF">2014-02-27T15:15:00Z</dcterms:modified>
</cp:coreProperties>
</file>