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4784" w14:textId="77777777" w:rsidR="00DC7D28" w:rsidRDefault="00DC7D28" w:rsidP="00DC7D28">
      <w:pPr>
        <w:spacing w:after="0" w:line="240" w:lineRule="auto"/>
        <w:ind w:left="1440" w:hanging="1440"/>
        <w:rPr>
          <w:rFonts w:eastAsia="Times New Roman" w:cstheme="minorHAnsi"/>
          <w:b/>
          <w:bCs/>
          <w:color w:val="000000"/>
          <w:sz w:val="24"/>
          <w:szCs w:val="24"/>
        </w:rPr>
      </w:pPr>
      <w:r>
        <w:rPr>
          <w:noProof/>
          <w:lang w:eastAsia="en-GB"/>
        </w:rPr>
        <w:drawing>
          <wp:inline distT="0" distB="0" distL="0" distR="0" wp14:anchorId="05C24956" wp14:editId="09841A39">
            <wp:extent cx="2867025" cy="571500"/>
            <wp:effectExtent l="0" t="0" r="0" b="0"/>
            <wp:docPr id="1" name="Picture 1"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inline>
        </w:drawing>
      </w:r>
    </w:p>
    <w:p w14:paraId="5F11E78F" w14:textId="77777777" w:rsidR="004C2F74" w:rsidRDefault="004C2F74" w:rsidP="00964AC8">
      <w:pPr>
        <w:spacing w:after="0" w:line="240" w:lineRule="auto"/>
        <w:ind w:left="1440" w:hanging="1440"/>
        <w:jc w:val="center"/>
        <w:rPr>
          <w:rFonts w:eastAsia="Times New Roman" w:cstheme="minorHAnsi"/>
          <w:b/>
          <w:bCs/>
          <w:color w:val="000000"/>
          <w:sz w:val="24"/>
          <w:szCs w:val="24"/>
        </w:rPr>
      </w:pPr>
    </w:p>
    <w:p w14:paraId="2DC4A756" w14:textId="6971371A" w:rsidR="00211080" w:rsidRDefault="009A0FEF" w:rsidP="00964AC8">
      <w:pPr>
        <w:spacing w:after="0" w:line="240" w:lineRule="auto"/>
        <w:ind w:left="1440" w:hanging="1440"/>
        <w:jc w:val="center"/>
        <w:rPr>
          <w:rFonts w:eastAsia="Times New Roman" w:cstheme="minorHAnsi"/>
          <w:b/>
          <w:bCs/>
          <w:color w:val="000000"/>
          <w:sz w:val="24"/>
          <w:szCs w:val="24"/>
        </w:rPr>
      </w:pPr>
      <w:r>
        <w:rPr>
          <w:rFonts w:eastAsia="Times New Roman" w:cstheme="minorHAnsi"/>
          <w:b/>
          <w:bCs/>
          <w:color w:val="000000"/>
          <w:sz w:val="24"/>
          <w:szCs w:val="24"/>
        </w:rPr>
        <w:t>Guidance n</w:t>
      </w:r>
      <w:r w:rsidR="00211080">
        <w:rPr>
          <w:rFonts w:eastAsia="Times New Roman" w:cstheme="minorHAnsi"/>
          <w:b/>
          <w:bCs/>
          <w:color w:val="000000"/>
          <w:sz w:val="24"/>
          <w:szCs w:val="24"/>
        </w:rPr>
        <w:t xml:space="preserve">otes </w:t>
      </w:r>
      <w:r>
        <w:rPr>
          <w:rFonts w:eastAsia="Times New Roman" w:cstheme="minorHAnsi"/>
          <w:b/>
          <w:bCs/>
          <w:color w:val="000000"/>
          <w:sz w:val="24"/>
          <w:szCs w:val="24"/>
        </w:rPr>
        <w:t>for</w:t>
      </w:r>
      <w:r w:rsidR="00211080">
        <w:rPr>
          <w:rFonts w:eastAsia="Times New Roman" w:cstheme="minorHAnsi"/>
          <w:b/>
          <w:bCs/>
          <w:color w:val="000000"/>
          <w:sz w:val="24"/>
          <w:szCs w:val="24"/>
        </w:rPr>
        <w:t xml:space="preserve"> </w:t>
      </w:r>
      <w:r w:rsidR="001C5847">
        <w:rPr>
          <w:rFonts w:eastAsia="Times New Roman" w:cstheme="minorHAnsi"/>
          <w:b/>
          <w:bCs/>
          <w:color w:val="000000"/>
          <w:sz w:val="24"/>
          <w:szCs w:val="24"/>
        </w:rPr>
        <w:t xml:space="preserve">SPCR </w:t>
      </w:r>
      <w:r w:rsidR="00211080">
        <w:rPr>
          <w:rFonts w:eastAsia="Times New Roman" w:cstheme="minorHAnsi"/>
          <w:b/>
          <w:bCs/>
          <w:color w:val="000000"/>
          <w:sz w:val="24"/>
          <w:szCs w:val="24"/>
        </w:rPr>
        <w:t xml:space="preserve">funding </w:t>
      </w:r>
      <w:r w:rsidR="0000338F">
        <w:rPr>
          <w:rFonts w:eastAsia="Times New Roman" w:cstheme="minorHAnsi"/>
          <w:b/>
          <w:bCs/>
          <w:color w:val="000000"/>
          <w:sz w:val="24"/>
          <w:szCs w:val="24"/>
        </w:rPr>
        <w:t xml:space="preserve">round </w:t>
      </w:r>
      <w:r w:rsidR="0053018A">
        <w:rPr>
          <w:rFonts w:eastAsia="Times New Roman" w:cstheme="minorHAnsi"/>
          <w:b/>
          <w:bCs/>
          <w:color w:val="000000"/>
          <w:sz w:val="24"/>
          <w:szCs w:val="24"/>
        </w:rPr>
        <w:t xml:space="preserve"> 3-IV</w:t>
      </w:r>
      <w:r w:rsidR="0000338F">
        <w:rPr>
          <w:rFonts w:eastAsia="Times New Roman" w:cstheme="minorHAnsi"/>
          <w:b/>
          <w:bCs/>
          <w:color w:val="000000"/>
          <w:sz w:val="24"/>
          <w:szCs w:val="24"/>
        </w:rPr>
        <w:t xml:space="preserve"> </w:t>
      </w:r>
    </w:p>
    <w:p w14:paraId="04D6E883" w14:textId="77777777" w:rsidR="004C2F74" w:rsidRDefault="004C2F74" w:rsidP="00964AC8">
      <w:pPr>
        <w:spacing w:after="0" w:line="240" w:lineRule="auto"/>
        <w:ind w:left="1440" w:hanging="1440"/>
        <w:jc w:val="center"/>
        <w:rPr>
          <w:rFonts w:eastAsia="Times New Roman" w:cstheme="minorHAnsi"/>
          <w:b/>
          <w:bCs/>
          <w:color w:val="000000"/>
          <w:sz w:val="24"/>
          <w:szCs w:val="24"/>
        </w:rPr>
      </w:pPr>
    </w:p>
    <w:tbl>
      <w:tblPr>
        <w:tblStyle w:val="TableGrid"/>
        <w:tblW w:w="8784" w:type="dxa"/>
        <w:tblLook w:val="04A0" w:firstRow="1" w:lastRow="0" w:firstColumn="1" w:lastColumn="0" w:noHBand="0" w:noVBand="1"/>
      </w:tblPr>
      <w:tblGrid>
        <w:gridCol w:w="2405"/>
        <w:gridCol w:w="6379"/>
      </w:tblGrid>
      <w:tr w:rsidR="0053018A" w14:paraId="1D0D1D6A" w14:textId="77777777" w:rsidTr="0053018A">
        <w:tc>
          <w:tcPr>
            <w:tcW w:w="2405" w:type="dxa"/>
          </w:tcPr>
          <w:p w14:paraId="2921CB3F" w14:textId="7F7A0F46" w:rsidR="0053018A" w:rsidRDefault="0053018A" w:rsidP="00B9213E">
            <w:pPr>
              <w:spacing w:before="100" w:beforeAutospacing="1" w:after="100" w:afterAutospacing="1" w:line="312" w:lineRule="atLeast"/>
              <w:rPr>
                <w:rFonts w:eastAsia="Times New Roman" w:cstheme="minorHAnsi"/>
                <w:b/>
                <w:bCs/>
                <w:color w:val="000000"/>
              </w:rPr>
            </w:pPr>
            <w:r>
              <w:rPr>
                <w:rFonts w:eastAsia="Times New Roman" w:cstheme="minorHAnsi"/>
                <w:b/>
                <w:bCs/>
                <w:color w:val="000000"/>
              </w:rPr>
              <w:t>Funding Round</w:t>
            </w:r>
          </w:p>
        </w:tc>
        <w:tc>
          <w:tcPr>
            <w:tcW w:w="6379" w:type="dxa"/>
            <w:shd w:val="clear" w:color="auto" w:fill="auto"/>
          </w:tcPr>
          <w:p w14:paraId="5ECDED15" w14:textId="0649BEAA" w:rsidR="0053018A" w:rsidRDefault="0053018A" w:rsidP="00B9213E">
            <w:pPr>
              <w:spacing w:before="100" w:beforeAutospacing="1" w:after="100" w:afterAutospacing="1" w:line="312" w:lineRule="atLeast"/>
              <w:rPr>
                <w:rFonts w:eastAsia="Times New Roman" w:cstheme="minorHAnsi"/>
                <w:b/>
                <w:bCs/>
                <w:color w:val="000000"/>
              </w:rPr>
            </w:pPr>
            <w:r>
              <w:rPr>
                <w:rFonts w:eastAsia="Times New Roman" w:cstheme="minorHAnsi"/>
                <w:b/>
                <w:bCs/>
                <w:color w:val="000000"/>
              </w:rPr>
              <w:t>3-IV</w:t>
            </w:r>
          </w:p>
        </w:tc>
      </w:tr>
      <w:tr w:rsidR="0053018A" w14:paraId="2460FBED" w14:textId="77777777" w:rsidTr="0053018A">
        <w:tc>
          <w:tcPr>
            <w:tcW w:w="2405" w:type="dxa"/>
          </w:tcPr>
          <w:p w14:paraId="1B2E3CBC" w14:textId="3588434C" w:rsidR="0053018A" w:rsidRPr="00DC7D28" w:rsidRDefault="0053018A" w:rsidP="00B9213E">
            <w:pPr>
              <w:spacing w:before="100" w:beforeAutospacing="1" w:after="100" w:afterAutospacing="1" w:line="312" w:lineRule="atLeast"/>
              <w:rPr>
                <w:rFonts w:eastAsia="Times New Roman" w:cstheme="minorHAnsi"/>
                <w:color w:val="000000"/>
              </w:rPr>
            </w:pPr>
            <w:r w:rsidRPr="00DC7D28">
              <w:rPr>
                <w:rFonts w:eastAsia="Times New Roman" w:cstheme="minorHAnsi"/>
                <w:color w:val="000000"/>
              </w:rPr>
              <w:t>Stream</w:t>
            </w:r>
            <w:r>
              <w:rPr>
                <w:rFonts w:eastAsia="Times New Roman" w:cstheme="minorHAnsi"/>
                <w:color w:val="000000"/>
              </w:rPr>
              <w:t xml:space="preserve"> (see p3)</w:t>
            </w:r>
          </w:p>
        </w:tc>
        <w:tc>
          <w:tcPr>
            <w:tcW w:w="6379" w:type="dxa"/>
            <w:shd w:val="clear" w:color="auto" w:fill="auto"/>
          </w:tcPr>
          <w:p w14:paraId="5D551705" w14:textId="6A4ABA08" w:rsidR="0053018A" w:rsidRDefault="0053018A" w:rsidP="00B9213E">
            <w:pPr>
              <w:spacing w:before="100" w:beforeAutospacing="1" w:after="100" w:afterAutospacing="1" w:line="312" w:lineRule="atLeast"/>
              <w:rPr>
                <w:rFonts w:eastAsia="Times New Roman" w:cstheme="minorHAnsi"/>
                <w:b/>
                <w:bCs/>
                <w:color w:val="000000"/>
              </w:rPr>
            </w:pPr>
            <w:r>
              <w:rPr>
                <w:rFonts w:eastAsia="Times New Roman" w:cstheme="minorHAnsi"/>
                <w:b/>
                <w:bCs/>
                <w:color w:val="000000"/>
              </w:rPr>
              <w:t>2</w:t>
            </w:r>
          </w:p>
        </w:tc>
      </w:tr>
      <w:tr w:rsidR="0053018A" w14:paraId="6C824B1C" w14:textId="77777777" w:rsidTr="0053018A">
        <w:tc>
          <w:tcPr>
            <w:tcW w:w="2405" w:type="dxa"/>
          </w:tcPr>
          <w:p w14:paraId="20D5BEE2" w14:textId="77777777" w:rsidR="0053018A" w:rsidRPr="00DC7D28" w:rsidRDefault="0053018A" w:rsidP="0086049A">
            <w:pPr>
              <w:spacing w:before="100" w:beforeAutospacing="1" w:after="100" w:afterAutospacing="1" w:line="312" w:lineRule="atLeast"/>
              <w:rPr>
                <w:rFonts w:eastAsia="Times New Roman" w:cstheme="minorHAnsi"/>
                <w:color w:val="000000"/>
              </w:rPr>
            </w:pPr>
          </w:p>
        </w:tc>
        <w:tc>
          <w:tcPr>
            <w:tcW w:w="6379" w:type="dxa"/>
            <w:shd w:val="clear" w:color="auto" w:fill="auto"/>
          </w:tcPr>
          <w:p w14:paraId="307AA7C0" w14:textId="3E597C58" w:rsidR="0053018A" w:rsidRDefault="0053018A" w:rsidP="0086049A">
            <w:pPr>
              <w:spacing w:before="100" w:beforeAutospacing="1" w:after="100" w:afterAutospacing="1" w:line="312" w:lineRule="atLeast"/>
              <w:rPr>
                <w:rFonts w:eastAsia="Times New Roman" w:cstheme="minorHAnsi"/>
                <w:b/>
                <w:bCs/>
                <w:color w:val="000000"/>
              </w:rPr>
            </w:pPr>
            <w:r>
              <w:rPr>
                <w:rFonts w:ascii="Calibri" w:eastAsia="Times New Roman" w:hAnsi="Calibri" w:cs="Arial"/>
              </w:rPr>
              <w:t>N</w:t>
            </w:r>
            <w:r w:rsidRPr="00B9213E">
              <w:rPr>
                <w:rFonts w:ascii="Calibri" w:eastAsia="Times New Roman" w:hAnsi="Calibri" w:cs="Arial"/>
              </w:rPr>
              <w:t>ew collaborative research in priority areas</w:t>
            </w:r>
          </w:p>
        </w:tc>
      </w:tr>
      <w:tr w:rsidR="0053018A" w14:paraId="5FEFF56A" w14:textId="77777777" w:rsidTr="0053018A">
        <w:tc>
          <w:tcPr>
            <w:tcW w:w="2405" w:type="dxa"/>
          </w:tcPr>
          <w:p w14:paraId="78DC936F" w14:textId="77777777" w:rsidR="0053018A" w:rsidRPr="00DC7D28" w:rsidRDefault="0053018A" w:rsidP="0086049A">
            <w:pPr>
              <w:spacing w:before="100" w:beforeAutospacing="1" w:after="100" w:afterAutospacing="1" w:line="312" w:lineRule="atLeast"/>
              <w:rPr>
                <w:rFonts w:eastAsia="Times New Roman" w:cstheme="minorHAnsi"/>
                <w:color w:val="000000"/>
              </w:rPr>
            </w:pPr>
            <w:r w:rsidRPr="00DC7D28">
              <w:rPr>
                <w:rFonts w:eastAsia="Times New Roman" w:cstheme="minorHAnsi"/>
                <w:color w:val="000000"/>
              </w:rPr>
              <w:t>Allocation</w:t>
            </w:r>
          </w:p>
        </w:tc>
        <w:tc>
          <w:tcPr>
            <w:tcW w:w="6379" w:type="dxa"/>
            <w:shd w:val="clear" w:color="auto" w:fill="auto"/>
          </w:tcPr>
          <w:p w14:paraId="5483D0D9" w14:textId="3F5E4F28" w:rsidR="0053018A" w:rsidRPr="00DC7D28" w:rsidRDefault="0053018A" w:rsidP="0086049A">
            <w:pPr>
              <w:spacing w:before="100" w:beforeAutospacing="1" w:after="100" w:afterAutospacing="1" w:line="312" w:lineRule="atLeast"/>
              <w:rPr>
                <w:rFonts w:eastAsia="Times New Roman" w:cstheme="minorHAnsi"/>
                <w:color w:val="000000"/>
              </w:rPr>
            </w:pPr>
            <w:r w:rsidRPr="00DC7D28">
              <w:rPr>
                <w:rFonts w:eastAsia="Times New Roman" w:cstheme="minorHAnsi"/>
                <w:color w:val="000000"/>
              </w:rPr>
              <w:t>£</w:t>
            </w:r>
            <w:proofErr w:type="gramStart"/>
            <w:r w:rsidRPr="00DC7D28">
              <w:rPr>
                <w:rFonts w:eastAsia="Times New Roman" w:cstheme="minorHAnsi"/>
                <w:color w:val="000000"/>
              </w:rPr>
              <w:t>1,800,000</w:t>
            </w:r>
            <w:r w:rsidR="00433F76">
              <w:rPr>
                <w:rFonts w:eastAsia="Times New Roman" w:cstheme="minorHAnsi"/>
                <w:color w:val="000000"/>
              </w:rPr>
              <w:t xml:space="preserve">  i.e.</w:t>
            </w:r>
            <w:proofErr w:type="gramEnd"/>
            <w:r w:rsidR="00433F76">
              <w:rPr>
                <w:rFonts w:eastAsia="Times New Roman" w:cstheme="minorHAnsi"/>
                <w:color w:val="000000"/>
              </w:rPr>
              <w:t xml:space="preserve"> £200k per member</w:t>
            </w:r>
          </w:p>
        </w:tc>
      </w:tr>
      <w:tr w:rsidR="0053018A" w14:paraId="7B5EE375" w14:textId="77777777" w:rsidTr="0053018A">
        <w:tc>
          <w:tcPr>
            <w:tcW w:w="2405" w:type="dxa"/>
          </w:tcPr>
          <w:p w14:paraId="1E383BA4" w14:textId="69780EF8" w:rsidR="0053018A" w:rsidRPr="00DC7D28" w:rsidRDefault="0053018A" w:rsidP="00B9213E">
            <w:pPr>
              <w:spacing w:before="100" w:beforeAutospacing="1" w:after="100" w:afterAutospacing="1" w:line="312" w:lineRule="atLeast"/>
              <w:rPr>
                <w:rFonts w:eastAsia="Times New Roman" w:cstheme="minorHAnsi"/>
                <w:color w:val="000000"/>
              </w:rPr>
            </w:pPr>
            <w:r w:rsidRPr="00DC7D28">
              <w:rPr>
                <w:rFonts w:eastAsia="Times New Roman" w:cstheme="minorHAnsi"/>
                <w:color w:val="000000"/>
              </w:rPr>
              <w:t>Closing date</w:t>
            </w:r>
          </w:p>
        </w:tc>
        <w:tc>
          <w:tcPr>
            <w:tcW w:w="6379" w:type="dxa"/>
            <w:shd w:val="clear" w:color="auto" w:fill="auto"/>
          </w:tcPr>
          <w:p w14:paraId="40AB0155" w14:textId="4358CB78" w:rsidR="0053018A" w:rsidRPr="00DC7D28" w:rsidRDefault="0053018A" w:rsidP="0008077D">
            <w:pPr>
              <w:spacing w:before="100" w:beforeAutospacing="1" w:after="100" w:afterAutospacing="1" w:line="312" w:lineRule="atLeast"/>
              <w:rPr>
                <w:rFonts w:eastAsia="Times New Roman" w:cstheme="minorHAnsi"/>
                <w:color w:val="000000"/>
              </w:rPr>
            </w:pPr>
            <w:r>
              <w:rPr>
                <w:rFonts w:eastAsia="Times New Roman" w:cstheme="minorHAnsi"/>
                <w:color w:val="000000"/>
              </w:rPr>
              <w:t>31 October 2021</w:t>
            </w:r>
          </w:p>
        </w:tc>
      </w:tr>
      <w:tr w:rsidR="0053018A" w14:paraId="16BD0F62" w14:textId="77777777" w:rsidTr="0053018A">
        <w:tc>
          <w:tcPr>
            <w:tcW w:w="2405" w:type="dxa"/>
          </w:tcPr>
          <w:p w14:paraId="160A05A8" w14:textId="0D1ABC6C" w:rsidR="0053018A" w:rsidRPr="00DC7D28" w:rsidRDefault="0053018A" w:rsidP="00B9213E">
            <w:pPr>
              <w:spacing w:before="100" w:beforeAutospacing="1" w:after="100" w:afterAutospacing="1" w:line="312" w:lineRule="atLeast"/>
              <w:rPr>
                <w:rFonts w:eastAsia="Times New Roman" w:cstheme="minorHAnsi"/>
                <w:color w:val="000000"/>
              </w:rPr>
            </w:pPr>
            <w:r>
              <w:rPr>
                <w:rFonts w:eastAsia="Times New Roman" w:cstheme="minorHAnsi"/>
                <w:color w:val="000000"/>
              </w:rPr>
              <w:t>Outcomes known</w:t>
            </w:r>
          </w:p>
        </w:tc>
        <w:tc>
          <w:tcPr>
            <w:tcW w:w="6379" w:type="dxa"/>
            <w:shd w:val="clear" w:color="auto" w:fill="auto"/>
          </w:tcPr>
          <w:p w14:paraId="00D56CD6" w14:textId="32934BEA" w:rsidR="0053018A" w:rsidRDefault="0053018A" w:rsidP="0008077D">
            <w:pPr>
              <w:spacing w:before="100" w:beforeAutospacing="1" w:after="100" w:afterAutospacing="1" w:line="312" w:lineRule="atLeast"/>
              <w:rPr>
                <w:rFonts w:eastAsia="Times New Roman" w:cstheme="minorHAnsi"/>
                <w:color w:val="000000"/>
              </w:rPr>
            </w:pPr>
            <w:r>
              <w:rPr>
                <w:rFonts w:eastAsia="Times New Roman" w:cstheme="minorHAnsi"/>
                <w:color w:val="000000"/>
              </w:rPr>
              <w:t>1 December 2021</w:t>
            </w:r>
          </w:p>
        </w:tc>
      </w:tr>
      <w:tr w:rsidR="0053018A" w14:paraId="565EC826" w14:textId="77777777" w:rsidTr="0053018A">
        <w:tc>
          <w:tcPr>
            <w:tcW w:w="2405" w:type="dxa"/>
          </w:tcPr>
          <w:p w14:paraId="0248E795" w14:textId="517389A0" w:rsidR="0053018A" w:rsidRPr="00DC7D28" w:rsidRDefault="0053018A" w:rsidP="00B9213E">
            <w:pPr>
              <w:spacing w:before="100" w:beforeAutospacing="1" w:after="100" w:afterAutospacing="1" w:line="312" w:lineRule="atLeast"/>
              <w:rPr>
                <w:rFonts w:eastAsia="Times New Roman" w:cstheme="minorHAnsi"/>
                <w:color w:val="000000"/>
              </w:rPr>
            </w:pPr>
            <w:r w:rsidRPr="00DC7D28">
              <w:rPr>
                <w:rFonts w:eastAsia="Times New Roman" w:cstheme="minorHAnsi"/>
                <w:color w:val="000000"/>
              </w:rPr>
              <w:t xml:space="preserve">Award </w:t>
            </w:r>
            <w:r>
              <w:rPr>
                <w:rFonts w:eastAsia="Times New Roman" w:cstheme="minorHAnsi"/>
                <w:color w:val="000000"/>
              </w:rPr>
              <w:t>may start from</w:t>
            </w:r>
          </w:p>
        </w:tc>
        <w:tc>
          <w:tcPr>
            <w:tcW w:w="6379" w:type="dxa"/>
            <w:shd w:val="clear" w:color="auto" w:fill="auto"/>
          </w:tcPr>
          <w:p w14:paraId="6FD841BC" w14:textId="301A5046" w:rsidR="0053018A" w:rsidRPr="00DC7D28" w:rsidRDefault="0053018A" w:rsidP="008B3BEE">
            <w:pPr>
              <w:spacing w:before="100" w:beforeAutospacing="1" w:after="100" w:afterAutospacing="1" w:line="312" w:lineRule="atLeast"/>
              <w:rPr>
                <w:rFonts w:eastAsia="Times New Roman" w:cstheme="minorHAnsi"/>
                <w:color w:val="000000"/>
              </w:rPr>
            </w:pPr>
            <w:r>
              <w:rPr>
                <w:rFonts w:eastAsia="Times New Roman" w:cstheme="minorHAnsi"/>
                <w:color w:val="000000"/>
              </w:rPr>
              <w:t>1 January 2022</w:t>
            </w:r>
          </w:p>
        </w:tc>
      </w:tr>
      <w:tr w:rsidR="0053018A" w14:paraId="5386A38F" w14:textId="77777777" w:rsidTr="0053018A">
        <w:tc>
          <w:tcPr>
            <w:tcW w:w="2405" w:type="dxa"/>
          </w:tcPr>
          <w:p w14:paraId="0D314794" w14:textId="584AFE2B" w:rsidR="0053018A" w:rsidRPr="00DC7D28" w:rsidRDefault="0053018A" w:rsidP="00B9213E">
            <w:pPr>
              <w:spacing w:before="100" w:beforeAutospacing="1" w:after="100" w:afterAutospacing="1" w:line="312" w:lineRule="atLeast"/>
              <w:rPr>
                <w:rFonts w:eastAsia="Times New Roman" w:cstheme="minorHAnsi"/>
                <w:color w:val="000000"/>
              </w:rPr>
            </w:pPr>
            <w:r w:rsidRPr="00DC7D28">
              <w:rPr>
                <w:rFonts w:eastAsia="Times New Roman" w:cstheme="minorHAnsi"/>
                <w:color w:val="000000"/>
              </w:rPr>
              <w:t>Project duration</w:t>
            </w:r>
          </w:p>
        </w:tc>
        <w:tc>
          <w:tcPr>
            <w:tcW w:w="6379" w:type="dxa"/>
            <w:shd w:val="clear" w:color="auto" w:fill="auto"/>
          </w:tcPr>
          <w:p w14:paraId="42C67BC2" w14:textId="7D5771E5" w:rsidR="0053018A" w:rsidRPr="00DC7D28" w:rsidRDefault="0053018A" w:rsidP="00B9213E">
            <w:pPr>
              <w:spacing w:before="100" w:beforeAutospacing="1" w:after="100" w:afterAutospacing="1" w:line="312" w:lineRule="atLeast"/>
              <w:rPr>
                <w:rFonts w:eastAsia="Times New Roman" w:cstheme="minorHAnsi"/>
                <w:color w:val="000000"/>
              </w:rPr>
            </w:pPr>
            <w:r w:rsidRPr="00DC7D28">
              <w:rPr>
                <w:rFonts w:eastAsia="Times New Roman" w:cstheme="minorHAnsi"/>
                <w:color w:val="000000"/>
              </w:rPr>
              <w:t>Up to 36 months</w:t>
            </w:r>
          </w:p>
        </w:tc>
      </w:tr>
    </w:tbl>
    <w:p w14:paraId="59030EC8" w14:textId="77777777" w:rsidR="003512C8" w:rsidRDefault="003512C8" w:rsidP="003512C8">
      <w:pPr>
        <w:spacing w:after="0" w:line="312" w:lineRule="atLeast"/>
        <w:ind w:right="425"/>
        <w:rPr>
          <w:rFonts w:eastAsia="Times New Roman" w:cstheme="minorHAnsi"/>
          <w:b/>
          <w:bCs/>
          <w:color w:val="000000"/>
          <w:sz w:val="24"/>
          <w:szCs w:val="24"/>
        </w:rPr>
      </w:pPr>
    </w:p>
    <w:p w14:paraId="1C92180B"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In Phase IV of the NIHR SPCR we are piloting a new funding stream which will support departments to initiate new collaborative research.</w:t>
      </w:r>
      <w:r w:rsidRPr="0053018A">
        <w:rPr>
          <w:rStyle w:val="xxxxxxxapple-converted-space"/>
          <w:rFonts w:asciiTheme="minorHAnsi" w:hAnsiTheme="minorHAnsi" w:cstheme="minorHAnsi"/>
          <w:color w:val="201F1E"/>
          <w:bdr w:val="none" w:sz="0" w:space="0" w:color="auto" w:frame="1"/>
        </w:rPr>
        <w:t> </w:t>
      </w:r>
      <w:r w:rsidRPr="0053018A">
        <w:rPr>
          <w:rFonts w:asciiTheme="minorHAnsi" w:hAnsiTheme="minorHAnsi" w:cstheme="minorHAnsi"/>
          <w:color w:val="201F1E"/>
          <w:bdr w:val="none" w:sz="0" w:space="0" w:color="auto" w:frame="1"/>
        </w:rPr>
        <w:t> </w:t>
      </w:r>
    </w:p>
    <w:p w14:paraId="2BB11EF6"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w:t>
      </w:r>
    </w:p>
    <w:p w14:paraId="44FD895A"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With ‘conventional’ collaborative funding rounds, applications are developed, peer reviewed and ranked. Funding requests typically exceed funding availability and as such strong research may not be funded. This can discourage future collaborative research and does not support departmental strategic development. </w:t>
      </w:r>
    </w:p>
    <w:p w14:paraId="4D8B0E32"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w:t>
      </w:r>
    </w:p>
    <w:p w14:paraId="629F7DE3" w14:textId="084DC251" w:rsidR="00433F76"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bdr w:val="none" w:sz="0" w:space="0" w:color="auto" w:frame="1"/>
        </w:rPr>
      </w:pPr>
      <w:r w:rsidRPr="0053018A">
        <w:rPr>
          <w:rFonts w:asciiTheme="minorHAnsi" w:hAnsiTheme="minorHAnsi" w:cstheme="minorHAnsi"/>
          <w:color w:val="201F1E"/>
          <w:bdr w:val="none" w:sz="0" w:space="0" w:color="auto" w:frame="1"/>
        </w:rPr>
        <w:t xml:space="preserve">Our new funding stream </w:t>
      </w:r>
      <w:r w:rsidRPr="00EA2B7A">
        <w:rPr>
          <w:rFonts w:asciiTheme="minorHAnsi" w:hAnsiTheme="minorHAnsi" w:cstheme="minorHAnsi"/>
          <w:color w:val="201F1E"/>
          <w:u w:val="single"/>
          <w:bdr w:val="none" w:sz="0" w:space="0" w:color="auto" w:frame="1"/>
        </w:rPr>
        <w:t xml:space="preserve">allows departments to develop new collaborative studies by putting member departments in control of the resource – rather than </w:t>
      </w:r>
      <w:r w:rsidR="00433F76">
        <w:rPr>
          <w:rFonts w:asciiTheme="minorHAnsi" w:hAnsiTheme="minorHAnsi" w:cstheme="minorHAnsi"/>
          <w:color w:val="201F1E"/>
          <w:u w:val="single"/>
          <w:bdr w:val="none" w:sz="0" w:space="0" w:color="auto" w:frame="1"/>
        </w:rPr>
        <w:t xml:space="preserve">funding being recommended by </w:t>
      </w:r>
      <w:r w:rsidRPr="00EA2B7A">
        <w:rPr>
          <w:rFonts w:asciiTheme="minorHAnsi" w:hAnsiTheme="minorHAnsi" w:cstheme="minorHAnsi"/>
          <w:color w:val="201F1E"/>
          <w:u w:val="single"/>
          <w:bdr w:val="none" w:sz="0" w:space="0" w:color="auto" w:frame="1"/>
        </w:rPr>
        <w:t>an external funding panel.</w:t>
      </w:r>
      <w:r w:rsidRPr="0053018A">
        <w:rPr>
          <w:rFonts w:asciiTheme="minorHAnsi" w:hAnsiTheme="minorHAnsi" w:cstheme="minorHAnsi"/>
          <w:color w:val="201F1E"/>
          <w:bdr w:val="none" w:sz="0" w:space="0" w:color="auto" w:frame="1"/>
        </w:rPr>
        <w:t xml:space="preserve"> </w:t>
      </w:r>
      <w:r w:rsidR="00433F76">
        <w:rPr>
          <w:rFonts w:asciiTheme="minorHAnsi" w:hAnsiTheme="minorHAnsi" w:cstheme="minorHAnsi"/>
          <w:color w:val="201F1E"/>
          <w:bdr w:val="none" w:sz="0" w:space="0" w:color="auto" w:frame="1"/>
        </w:rPr>
        <w:t xml:space="preserve"> Members may identify an area of research in t</w:t>
      </w:r>
    </w:p>
    <w:p w14:paraId="2E038F5F" w14:textId="77777777" w:rsidR="00433F76" w:rsidRDefault="00433F76" w:rsidP="0053018A">
      <w:pPr>
        <w:pStyle w:val="xxxxxxxmsonormal"/>
        <w:shd w:val="clear" w:color="auto" w:fill="FFFFFF"/>
        <w:spacing w:before="0" w:beforeAutospacing="0" w:after="0" w:afterAutospacing="0"/>
        <w:textAlignment w:val="baseline"/>
        <w:rPr>
          <w:rFonts w:asciiTheme="minorHAnsi" w:hAnsiTheme="minorHAnsi" w:cstheme="minorHAnsi"/>
          <w:color w:val="201F1E"/>
          <w:bdr w:val="none" w:sz="0" w:space="0" w:color="auto" w:frame="1"/>
        </w:rPr>
      </w:pPr>
    </w:p>
    <w:p w14:paraId="6AAC7F76" w14:textId="3FF182FB"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xml:space="preserve">Member departments are allocated a budget and are free to </w:t>
      </w:r>
      <w:r w:rsidR="00433F76">
        <w:rPr>
          <w:rFonts w:asciiTheme="minorHAnsi" w:hAnsiTheme="minorHAnsi" w:cstheme="minorHAnsi"/>
          <w:color w:val="201F1E"/>
          <w:bdr w:val="none" w:sz="0" w:space="0" w:color="auto" w:frame="1"/>
        </w:rPr>
        <w:t xml:space="preserve">choose who to </w:t>
      </w:r>
      <w:r w:rsidR="00EA2B7A">
        <w:rPr>
          <w:rFonts w:asciiTheme="minorHAnsi" w:hAnsiTheme="minorHAnsi" w:cstheme="minorHAnsi"/>
          <w:color w:val="201F1E"/>
          <w:bdr w:val="none" w:sz="0" w:space="0" w:color="auto" w:frame="1"/>
        </w:rPr>
        <w:t>work</w:t>
      </w:r>
      <w:r w:rsidRPr="0053018A">
        <w:rPr>
          <w:rFonts w:asciiTheme="minorHAnsi" w:hAnsiTheme="minorHAnsi" w:cstheme="minorHAnsi"/>
          <w:color w:val="201F1E"/>
          <w:bdr w:val="none" w:sz="0" w:space="0" w:color="auto" w:frame="1"/>
        </w:rPr>
        <w:t xml:space="preserve"> with </w:t>
      </w:r>
      <w:r w:rsidR="00433F76">
        <w:rPr>
          <w:rFonts w:asciiTheme="minorHAnsi" w:hAnsiTheme="minorHAnsi" w:cstheme="minorHAnsi"/>
          <w:color w:val="201F1E"/>
          <w:bdr w:val="none" w:sz="0" w:space="0" w:color="auto" w:frame="1"/>
        </w:rPr>
        <w:t>(</w:t>
      </w:r>
      <w:r w:rsidRPr="0053018A">
        <w:rPr>
          <w:rFonts w:asciiTheme="minorHAnsi" w:hAnsiTheme="minorHAnsi" w:cstheme="minorHAnsi"/>
          <w:color w:val="201F1E"/>
          <w:bdr w:val="none" w:sz="0" w:space="0" w:color="auto" w:frame="1"/>
        </w:rPr>
        <w:t>other school</w:t>
      </w:r>
      <w:r w:rsidR="00EA2B7A">
        <w:rPr>
          <w:rFonts w:asciiTheme="minorHAnsi" w:hAnsiTheme="minorHAnsi" w:cstheme="minorHAnsi"/>
          <w:color w:val="201F1E"/>
          <w:bdr w:val="none" w:sz="0" w:space="0" w:color="auto" w:frame="1"/>
        </w:rPr>
        <w:t xml:space="preserve"> members </w:t>
      </w:r>
      <w:r w:rsidR="00433F76">
        <w:rPr>
          <w:rFonts w:asciiTheme="minorHAnsi" w:hAnsiTheme="minorHAnsi" w:cstheme="minorHAnsi"/>
          <w:color w:val="201F1E"/>
          <w:bdr w:val="none" w:sz="0" w:space="0" w:color="auto" w:frame="1"/>
        </w:rPr>
        <w:t xml:space="preserve">= </w:t>
      </w:r>
      <w:r w:rsidR="00EA2B7A">
        <w:rPr>
          <w:rFonts w:asciiTheme="minorHAnsi" w:hAnsiTheme="minorHAnsi" w:cstheme="minorHAnsi"/>
          <w:color w:val="201F1E"/>
          <w:bdr w:val="none" w:sz="0" w:space="0" w:color="auto" w:frame="1"/>
        </w:rPr>
        <w:t>co-applicants</w:t>
      </w:r>
      <w:r w:rsidR="00433F76">
        <w:rPr>
          <w:rFonts w:asciiTheme="minorHAnsi" w:hAnsiTheme="minorHAnsi" w:cstheme="minorHAnsi"/>
          <w:color w:val="201F1E"/>
          <w:bdr w:val="none" w:sz="0" w:space="0" w:color="auto" w:frame="1"/>
        </w:rPr>
        <w:t>)</w:t>
      </w:r>
      <w:r w:rsidRPr="0053018A">
        <w:rPr>
          <w:rFonts w:asciiTheme="minorHAnsi" w:hAnsiTheme="minorHAnsi" w:cstheme="minorHAnsi"/>
          <w:color w:val="201F1E"/>
          <w:bdr w:val="none" w:sz="0" w:space="0" w:color="auto" w:frame="1"/>
        </w:rPr>
        <w:t xml:space="preserve"> </w:t>
      </w:r>
      <w:r w:rsidR="00433F76">
        <w:rPr>
          <w:rFonts w:asciiTheme="minorHAnsi" w:hAnsiTheme="minorHAnsi" w:cstheme="minorHAnsi"/>
          <w:color w:val="201F1E"/>
          <w:bdr w:val="none" w:sz="0" w:space="0" w:color="auto" w:frame="1"/>
        </w:rPr>
        <w:t>(</w:t>
      </w:r>
      <w:r w:rsidRPr="0053018A">
        <w:rPr>
          <w:rFonts w:asciiTheme="minorHAnsi" w:hAnsiTheme="minorHAnsi" w:cstheme="minorHAnsi"/>
          <w:color w:val="201F1E"/>
          <w:bdr w:val="none" w:sz="0" w:space="0" w:color="auto" w:frame="1"/>
        </w:rPr>
        <w:t xml:space="preserve"> </w:t>
      </w:r>
      <w:r w:rsidR="00EA2B7A">
        <w:rPr>
          <w:rFonts w:asciiTheme="minorHAnsi" w:hAnsiTheme="minorHAnsi" w:cstheme="minorHAnsi"/>
          <w:color w:val="201F1E"/>
          <w:bdr w:val="none" w:sz="0" w:space="0" w:color="auto" w:frame="1"/>
        </w:rPr>
        <w:t xml:space="preserve">non- school </w:t>
      </w:r>
      <w:r w:rsidRPr="0053018A">
        <w:rPr>
          <w:rFonts w:asciiTheme="minorHAnsi" w:hAnsiTheme="minorHAnsi" w:cstheme="minorHAnsi"/>
          <w:color w:val="201F1E"/>
          <w:bdr w:val="none" w:sz="0" w:space="0" w:color="auto" w:frame="1"/>
        </w:rPr>
        <w:t>departments</w:t>
      </w:r>
      <w:r w:rsidR="00EA2B7A">
        <w:rPr>
          <w:rFonts w:asciiTheme="minorHAnsi" w:hAnsiTheme="minorHAnsi" w:cstheme="minorHAnsi"/>
          <w:color w:val="201F1E"/>
          <w:bdr w:val="none" w:sz="0" w:space="0" w:color="auto" w:frame="1"/>
        </w:rPr>
        <w:t xml:space="preserve"> </w:t>
      </w:r>
      <w:r w:rsidR="00433F76">
        <w:rPr>
          <w:rFonts w:asciiTheme="minorHAnsi" w:hAnsiTheme="minorHAnsi" w:cstheme="minorHAnsi"/>
          <w:color w:val="201F1E"/>
          <w:bdr w:val="none" w:sz="0" w:space="0" w:color="auto" w:frame="1"/>
        </w:rPr>
        <w:t>=</w:t>
      </w:r>
      <w:r w:rsidR="00EA2B7A">
        <w:rPr>
          <w:rFonts w:asciiTheme="minorHAnsi" w:hAnsiTheme="minorHAnsi" w:cstheme="minorHAnsi"/>
          <w:color w:val="201F1E"/>
          <w:bdr w:val="none" w:sz="0" w:space="0" w:color="auto" w:frame="1"/>
        </w:rPr>
        <w:t>collaborators</w:t>
      </w:r>
      <w:r w:rsidR="00433F76">
        <w:rPr>
          <w:rFonts w:asciiTheme="minorHAnsi" w:hAnsiTheme="minorHAnsi" w:cstheme="minorHAnsi"/>
          <w:color w:val="201F1E"/>
          <w:bdr w:val="none" w:sz="0" w:space="0" w:color="auto" w:frame="1"/>
        </w:rPr>
        <w:t>)</w:t>
      </w:r>
      <w:r w:rsidRPr="0053018A">
        <w:rPr>
          <w:rFonts w:asciiTheme="minorHAnsi" w:hAnsiTheme="minorHAnsi" w:cstheme="minorHAnsi"/>
          <w:color w:val="201F1E"/>
          <w:bdr w:val="none" w:sz="0" w:space="0" w:color="auto" w:frame="1"/>
        </w:rPr>
        <w:t>.</w:t>
      </w:r>
      <w:r w:rsidRPr="0053018A">
        <w:rPr>
          <w:rStyle w:val="xxxxxxxapple-converted-space"/>
          <w:rFonts w:asciiTheme="minorHAnsi" w:hAnsiTheme="minorHAnsi" w:cstheme="minorHAnsi"/>
          <w:color w:val="201F1E"/>
          <w:bdr w:val="none" w:sz="0" w:space="0" w:color="auto" w:frame="1"/>
        </w:rPr>
        <w:t> </w:t>
      </w:r>
      <w:r w:rsidRPr="0053018A">
        <w:rPr>
          <w:rFonts w:asciiTheme="minorHAnsi" w:hAnsiTheme="minorHAnsi" w:cstheme="minorHAnsi"/>
          <w:color w:val="201F1E"/>
          <w:bdr w:val="none" w:sz="0" w:space="0" w:color="auto" w:frame="1"/>
        </w:rPr>
        <w:t xml:space="preserve"> Member departments must collaborate with </w:t>
      </w:r>
      <w:r w:rsidRPr="00220D18">
        <w:rPr>
          <w:rFonts w:asciiTheme="minorHAnsi" w:hAnsiTheme="minorHAnsi" w:cstheme="minorHAnsi"/>
          <w:color w:val="201F1E"/>
          <w:u w:val="single"/>
          <w:bdr w:val="none" w:sz="0" w:space="0" w:color="auto" w:frame="1"/>
        </w:rPr>
        <w:t>at least one partner</w:t>
      </w:r>
      <w:r w:rsidRPr="0053018A">
        <w:rPr>
          <w:rFonts w:asciiTheme="minorHAnsi" w:hAnsiTheme="minorHAnsi" w:cstheme="minorHAnsi"/>
          <w:color w:val="201F1E"/>
          <w:bdr w:val="none" w:sz="0" w:space="0" w:color="auto" w:frame="1"/>
        </w:rPr>
        <w:t xml:space="preserve"> </w:t>
      </w:r>
      <w:r w:rsidR="00220D18">
        <w:rPr>
          <w:rFonts w:asciiTheme="minorHAnsi" w:hAnsiTheme="minorHAnsi" w:cstheme="minorHAnsi"/>
          <w:color w:val="201F1E"/>
          <w:bdr w:val="none" w:sz="0" w:space="0" w:color="auto" w:frame="1"/>
        </w:rPr>
        <w:t xml:space="preserve">( co-applicant or collaborator) </w:t>
      </w:r>
      <w:r w:rsidRPr="0053018A">
        <w:rPr>
          <w:rFonts w:asciiTheme="minorHAnsi" w:hAnsiTheme="minorHAnsi" w:cstheme="minorHAnsi"/>
          <w:color w:val="201F1E"/>
          <w:bdr w:val="none" w:sz="0" w:space="0" w:color="auto" w:frame="1"/>
        </w:rPr>
        <w:t>and may choose to develop multiple studies with different partners (if funding allows).</w:t>
      </w:r>
      <w:r w:rsidRPr="0053018A">
        <w:rPr>
          <w:rStyle w:val="xxxxxxxapple-converted-space"/>
          <w:rFonts w:asciiTheme="minorHAnsi" w:hAnsiTheme="minorHAnsi" w:cstheme="minorHAnsi"/>
          <w:color w:val="201F1E"/>
          <w:bdr w:val="none" w:sz="0" w:space="0" w:color="auto" w:frame="1"/>
        </w:rPr>
        <w:t> </w:t>
      </w:r>
      <w:r w:rsidRPr="0053018A">
        <w:rPr>
          <w:rFonts w:asciiTheme="minorHAnsi" w:hAnsiTheme="minorHAnsi" w:cstheme="minorHAnsi"/>
          <w:color w:val="201F1E"/>
          <w:bdr w:val="none" w:sz="0" w:space="0" w:color="auto" w:frame="1"/>
        </w:rPr>
        <w:t>  </w:t>
      </w:r>
    </w:p>
    <w:p w14:paraId="76A2AFE6"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w:t>
      </w:r>
    </w:p>
    <w:p w14:paraId="5A43092F" w14:textId="13460420"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xml:space="preserve">Applications </w:t>
      </w:r>
      <w:r w:rsidR="00433F76">
        <w:rPr>
          <w:rFonts w:asciiTheme="minorHAnsi" w:hAnsiTheme="minorHAnsi" w:cstheme="minorHAnsi"/>
          <w:color w:val="201F1E"/>
          <w:bdr w:val="none" w:sz="0" w:space="0" w:color="auto" w:frame="1"/>
        </w:rPr>
        <w:t xml:space="preserve">received in this round will be </w:t>
      </w:r>
      <w:r w:rsidRPr="0053018A">
        <w:rPr>
          <w:rFonts w:asciiTheme="minorHAnsi" w:hAnsiTheme="minorHAnsi" w:cstheme="minorHAnsi"/>
          <w:color w:val="201F1E"/>
          <w:bdr w:val="none" w:sz="0" w:space="0" w:color="auto" w:frame="1"/>
        </w:rPr>
        <w:t>external</w:t>
      </w:r>
      <w:r w:rsidR="00433F76">
        <w:rPr>
          <w:rFonts w:asciiTheme="minorHAnsi" w:hAnsiTheme="minorHAnsi" w:cstheme="minorHAnsi"/>
          <w:color w:val="201F1E"/>
          <w:bdr w:val="none" w:sz="0" w:space="0" w:color="auto" w:frame="1"/>
        </w:rPr>
        <w:t>ly</w:t>
      </w:r>
      <w:r w:rsidRPr="0053018A">
        <w:rPr>
          <w:rFonts w:asciiTheme="minorHAnsi" w:hAnsiTheme="minorHAnsi" w:cstheme="minorHAnsi"/>
          <w:color w:val="201F1E"/>
          <w:bdr w:val="none" w:sz="0" w:space="0" w:color="auto" w:frame="1"/>
        </w:rPr>
        <w:t xml:space="preserve"> peer reviewed to ensure a quality threshold is met. </w:t>
      </w:r>
      <w:r w:rsidR="00433F76">
        <w:rPr>
          <w:rFonts w:asciiTheme="minorHAnsi" w:hAnsiTheme="minorHAnsi" w:cstheme="minorHAnsi"/>
          <w:color w:val="201F1E"/>
          <w:bdr w:val="none" w:sz="0" w:space="0" w:color="auto" w:frame="1"/>
        </w:rPr>
        <w:t xml:space="preserve"> </w:t>
      </w:r>
      <w:r w:rsidR="00220D18" w:rsidRPr="0053018A">
        <w:rPr>
          <w:rFonts w:asciiTheme="minorHAnsi" w:hAnsiTheme="minorHAnsi" w:cstheme="minorHAnsi"/>
          <w:color w:val="201F1E"/>
          <w:bdr w:val="none" w:sz="0" w:space="0" w:color="auto" w:frame="1"/>
        </w:rPr>
        <w:t>If</w:t>
      </w:r>
      <w:r w:rsidRPr="0053018A">
        <w:rPr>
          <w:rFonts w:asciiTheme="minorHAnsi" w:hAnsiTheme="minorHAnsi" w:cstheme="minorHAnsi"/>
          <w:color w:val="201F1E"/>
          <w:bdr w:val="none" w:sz="0" w:space="0" w:color="auto" w:frame="1"/>
        </w:rPr>
        <w:t xml:space="preserve"> this bar is met the study will progress.</w:t>
      </w:r>
      <w:r w:rsidRPr="0053018A">
        <w:rPr>
          <w:rStyle w:val="xxxxxxxapple-converted-space"/>
          <w:rFonts w:asciiTheme="minorHAnsi" w:hAnsiTheme="minorHAnsi" w:cstheme="minorHAnsi"/>
          <w:color w:val="201F1E"/>
          <w:bdr w:val="none" w:sz="0" w:space="0" w:color="auto" w:frame="1"/>
        </w:rPr>
        <w:t> </w:t>
      </w:r>
      <w:r w:rsidRPr="0053018A">
        <w:rPr>
          <w:rFonts w:asciiTheme="minorHAnsi" w:hAnsiTheme="minorHAnsi" w:cstheme="minorHAnsi"/>
          <w:color w:val="201F1E"/>
          <w:bdr w:val="none" w:sz="0" w:space="0" w:color="auto" w:frame="1"/>
        </w:rPr>
        <w:t> </w:t>
      </w:r>
    </w:p>
    <w:p w14:paraId="58C42903"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w:t>
      </w:r>
    </w:p>
    <w:p w14:paraId="7866493A"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This approach allows member departments to strategically plan research areas and collaboration they wish to pursue.</w:t>
      </w:r>
      <w:r w:rsidRPr="0053018A">
        <w:rPr>
          <w:rStyle w:val="xxxxxxxapple-converted-space"/>
          <w:rFonts w:asciiTheme="minorHAnsi" w:hAnsiTheme="minorHAnsi" w:cstheme="minorHAnsi"/>
          <w:color w:val="201F1E"/>
          <w:bdr w:val="none" w:sz="0" w:space="0" w:color="auto" w:frame="1"/>
        </w:rPr>
        <w:t> </w:t>
      </w:r>
      <w:r w:rsidRPr="0053018A">
        <w:rPr>
          <w:rFonts w:asciiTheme="minorHAnsi" w:hAnsiTheme="minorHAnsi" w:cstheme="minorHAnsi"/>
          <w:color w:val="201F1E"/>
          <w:bdr w:val="none" w:sz="0" w:space="0" w:color="auto" w:frame="1"/>
        </w:rPr>
        <w:t> Time and resource are not wasted developing research which are not subsequently funded.</w:t>
      </w:r>
      <w:r w:rsidRPr="0053018A">
        <w:rPr>
          <w:rStyle w:val="xxxxxxxapple-converted-space"/>
          <w:rFonts w:asciiTheme="minorHAnsi" w:hAnsiTheme="minorHAnsi" w:cstheme="minorHAnsi"/>
          <w:color w:val="201F1E"/>
          <w:bdr w:val="none" w:sz="0" w:space="0" w:color="auto" w:frame="1"/>
        </w:rPr>
        <w:t> </w:t>
      </w:r>
      <w:r w:rsidRPr="0053018A">
        <w:rPr>
          <w:rFonts w:asciiTheme="minorHAnsi" w:hAnsiTheme="minorHAnsi" w:cstheme="minorHAnsi"/>
          <w:color w:val="201F1E"/>
          <w:bdr w:val="none" w:sz="0" w:space="0" w:color="auto" w:frame="1"/>
        </w:rPr>
        <w:t> </w:t>
      </w:r>
    </w:p>
    <w:p w14:paraId="071440EB"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w:t>
      </w:r>
    </w:p>
    <w:p w14:paraId="2F0B1AD0" w14:textId="6C27DB02"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All School departments have been sent copies of each other’s applications to the SPCR, providing an oversight of existing research activity and future strategic plans.</w:t>
      </w:r>
      <w:r w:rsidRPr="0053018A">
        <w:rPr>
          <w:rStyle w:val="xxxxxxxapple-converted-space"/>
          <w:rFonts w:asciiTheme="minorHAnsi" w:hAnsiTheme="minorHAnsi" w:cstheme="minorHAnsi"/>
          <w:color w:val="201F1E"/>
          <w:bdr w:val="none" w:sz="0" w:space="0" w:color="auto" w:frame="1"/>
        </w:rPr>
        <w:t> </w:t>
      </w:r>
      <w:r w:rsidRPr="0053018A">
        <w:rPr>
          <w:rFonts w:asciiTheme="minorHAnsi" w:hAnsiTheme="minorHAnsi" w:cstheme="minorHAnsi"/>
          <w:color w:val="201F1E"/>
          <w:bdr w:val="none" w:sz="0" w:space="0" w:color="auto" w:frame="1"/>
        </w:rPr>
        <w:t> </w:t>
      </w:r>
      <w:r w:rsidR="00220D18">
        <w:rPr>
          <w:rFonts w:asciiTheme="minorHAnsi" w:hAnsiTheme="minorHAnsi" w:cstheme="minorHAnsi"/>
          <w:color w:val="201F1E"/>
          <w:bdr w:val="none" w:sz="0" w:space="0" w:color="auto" w:frame="1"/>
        </w:rPr>
        <w:t>(See appendix one for summary)</w:t>
      </w:r>
    </w:p>
    <w:p w14:paraId="5810742E" w14:textId="77777777" w:rsidR="0053018A" w:rsidRPr="0053018A" w:rsidRDefault="0053018A" w:rsidP="0053018A">
      <w:pPr>
        <w:pStyle w:val="xxx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rPr>
        <w:t> </w:t>
      </w:r>
    </w:p>
    <w:p w14:paraId="29D6AA4F" w14:textId="7C4FC60E" w:rsidR="00EA2B7A" w:rsidRPr="00433F76" w:rsidRDefault="0053018A" w:rsidP="00433F76">
      <w:pPr>
        <w:pStyle w:val="xxxxmsonormal"/>
        <w:shd w:val="clear" w:color="auto" w:fill="FFFFFF"/>
        <w:spacing w:before="0" w:beforeAutospacing="0" w:after="0" w:afterAutospacing="0"/>
        <w:textAlignment w:val="baseline"/>
        <w:rPr>
          <w:rFonts w:asciiTheme="minorHAnsi" w:hAnsiTheme="minorHAnsi" w:cstheme="minorHAnsi"/>
          <w:color w:val="201F1E"/>
        </w:rPr>
      </w:pPr>
      <w:r w:rsidRPr="0053018A">
        <w:rPr>
          <w:rFonts w:asciiTheme="minorHAnsi" w:hAnsiTheme="minorHAnsi" w:cstheme="minorHAnsi"/>
          <w:color w:val="201F1E"/>
          <w:bdr w:val="none" w:sz="0" w:space="0" w:color="auto" w:frame="1"/>
          <w:shd w:val="clear" w:color="auto" w:fill="FFFFFF"/>
        </w:rPr>
        <w:t>Th</w:t>
      </w:r>
      <w:r w:rsidR="00220D18">
        <w:rPr>
          <w:rFonts w:asciiTheme="minorHAnsi" w:hAnsiTheme="minorHAnsi" w:cstheme="minorHAnsi"/>
          <w:color w:val="201F1E"/>
          <w:bdr w:val="none" w:sz="0" w:space="0" w:color="auto" w:frame="1"/>
          <w:shd w:val="clear" w:color="auto" w:fill="FFFFFF"/>
        </w:rPr>
        <w:t xml:space="preserve">ere is an </w:t>
      </w:r>
      <w:r w:rsidRPr="0053018A">
        <w:rPr>
          <w:rFonts w:asciiTheme="minorHAnsi" w:hAnsiTheme="minorHAnsi" w:cstheme="minorHAnsi"/>
          <w:color w:val="000000"/>
          <w:bdr w:val="none" w:sz="0" w:space="0" w:color="auto" w:frame="1"/>
        </w:rPr>
        <w:t xml:space="preserve">online form for </w:t>
      </w:r>
      <w:r w:rsidR="00220D18">
        <w:rPr>
          <w:rFonts w:asciiTheme="minorHAnsi" w:hAnsiTheme="minorHAnsi" w:cstheme="minorHAnsi"/>
          <w:color w:val="000000"/>
          <w:bdr w:val="none" w:sz="0" w:space="0" w:color="auto" w:frame="1"/>
        </w:rPr>
        <w:t xml:space="preserve">members to use to </w:t>
      </w:r>
      <w:r w:rsidRPr="0053018A">
        <w:rPr>
          <w:rFonts w:asciiTheme="minorHAnsi" w:hAnsiTheme="minorHAnsi" w:cstheme="minorHAnsi"/>
          <w:color w:val="000000"/>
          <w:bdr w:val="none" w:sz="0" w:space="0" w:color="auto" w:frame="1"/>
        </w:rPr>
        <w:t xml:space="preserve">enable interest to be expressed in working on a particular project. These will allow teams to form and discussions to progress </w:t>
      </w:r>
      <w:r w:rsidRPr="00220D18">
        <w:rPr>
          <w:rFonts w:asciiTheme="minorHAnsi" w:hAnsiTheme="minorHAnsi" w:cstheme="minorHAnsi"/>
          <w:b/>
          <w:bCs/>
          <w:color w:val="000000"/>
          <w:bdr w:val="none" w:sz="0" w:space="0" w:color="auto" w:frame="1"/>
        </w:rPr>
        <w:t xml:space="preserve">before the lead member </w:t>
      </w:r>
      <w:r w:rsidRPr="0053018A">
        <w:rPr>
          <w:rFonts w:asciiTheme="minorHAnsi" w:hAnsiTheme="minorHAnsi" w:cstheme="minorHAnsi"/>
          <w:color w:val="000000"/>
          <w:bdr w:val="none" w:sz="0" w:space="0" w:color="auto" w:frame="1"/>
        </w:rPr>
        <w:t>completes the FR3 application form on behalf of the collaboration.</w:t>
      </w:r>
      <w:r w:rsidRPr="0053018A">
        <w:rPr>
          <w:rStyle w:val="xxxxxxxapple-converted-space"/>
          <w:rFonts w:asciiTheme="minorHAnsi" w:hAnsiTheme="minorHAnsi" w:cstheme="minorHAnsi"/>
          <w:color w:val="000000"/>
          <w:bdr w:val="none" w:sz="0" w:space="0" w:color="auto" w:frame="1"/>
        </w:rPr>
        <w:t> </w:t>
      </w:r>
      <w:r w:rsidRPr="0053018A">
        <w:rPr>
          <w:rFonts w:asciiTheme="minorHAnsi" w:hAnsiTheme="minorHAnsi" w:cstheme="minorHAnsi"/>
          <w:color w:val="000000"/>
          <w:bdr w:val="none" w:sz="0" w:space="0" w:color="auto" w:frame="1"/>
        </w:rPr>
        <w:t> </w:t>
      </w:r>
      <w:r w:rsidRPr="0053018A">
        <w:rPr>
          <w:rFonts w:asciiTheme="minorHAnsi" w:hAnsiTheme="minorHAnsi" w:cstheme="minorHAnsi"/>
          <w:color w:val="000000"/>
          <w:bdr w:val="none" w:sz="0" w:space="0" w:color="auto" w:frame="1"/>
          <w:shd w:val="clear" w:color="auto" w:fill="FFFFFF"/>
        </w:rPr>
        <w:t>Please submit your FR3 overview here </w:t>
      </w:r>
      <w:hyperlink r:id="rId8" w:tgtFrame="_blank" w:tooltip="Original URL: https://forms.office.com/r/n0Wd4DegQc. Click or tap if you trust this link." w:history="1">
        <w:r w:rsidRPr="0053018A">
          <w:rPr>
            <w:rStyle w:val="Hyperlink"/>
            <w:rFonts w:asciiTheme="minorHAnsi" w:hAnsiTheme="minorHAnsi" w:cstheme="minorHAnsi"/>
            <w:bdr w:val="none" w:sz="0" w:space="0" w:color="auto" w:frame="1"/>
            <w:shd w:val="clear" w:color="auto" w:fill="FFFFFF"/>
          </w:rPr>
          <w:t>https://forms.office.com/r/n0Wd4DegQc</w:t>
        </w:r>
      </w:hyperlink>
      <w:r w:rsidR="00433F76">
        <w:rPr>
          <w:rFonts w:asciiTheme="minorHAnsi" w:hAnsiTheme="minorHAnsi" w:cstheme="minorHAnsi"/>
          <w:color w:val="000000"/>
          <w:bdr w:val="none" w:sz="0" w:space="0" w:color="auto" w:frame="1"/>
          <w:shd w:val="clear" w:color="auto" w:fill="FFFFFF"/>
        </w:rPr>
        <w:t>.  A summary of ‘expressions of interest will be posted weekly on our website.</w:t>
      </w:r>
    </w:p>
    <w:p w14:paraId="4A6A56E6" w14:textId="77777777" w:rsidR="00812125" w:rsidRDefault="00812125" w:rsidP="0053018A">
      <w:pPr>
        <w:spacing w:after="0" w:line="312" w:lineRule="atLeast"/>
        <w:ind w:right="425"/>
        <w:rPr>
          <w:rFonts w:cstheme="minorHAnsi"/>
          <w:b/>
          <w:bCs/>
          <w:color w:val="000000"/>
          <w:sz w:val="24"/>
          <w:szCs w:val="24"/>
        </w:rPr>
      </w:pPr>
    </w:p>
    <w:p w14:paraId="3092481B" w14:textId="3423546B" w:rsidR="0053018A" w:rsidRPr="00497BD9" w:rsidRDefault="0053018A" w:rsidP="0053018A">
      <w:pPr>
        <w:spacing w:after="0" w:line="312" w:lineRule="atLeast"/>
        <w:ind w:right="425"/>
        <w:rPr>
          <w:rFonts w:cstheme="minorHAnsi"/>
          <w:b/>
          <w:bCs/>
          <w:color w:val="000000"/>
          <w:sz w:val="24"/>
          <w:szCs w:val="24"/>
        </w:rPr>
      </w:pPr>
      <w:r>
        <w:rPr>
          <w:rFonts w:cstheme="minorHAnsi"/>
          <w:b/>
          <w:bCs/>
          <w:color w:val="000000"/>
          <w:sz w:val="24"/>
          <w:szCs w:val="24"/>
        </w:rPr>
        <w:lastRenderedPageBreak/>
        <w:t xml:space="preserve">Your </w:t>
      </w:r>
      <w:r w:rsidRPr="00497BD9">
        <w:rPr>
          <w:rFonts w:cstheme="minorHAnsi"/>
          <w:b/>
          <w:bCs/>
          <w:color w:val="000000"/>
          <w:sz w:val="24"/>
          <w:szCs w:val="24"/>
        </w:rPr>
        <w:t xml:space="preserve">application </w:t>
      </w:r>
      <w:r>
        <w:rPr>
          <w:rFonts w:cstheme="minorHAnsi"/>
          <w:b/>
          <w:bCs/>
          <w:color w:val="000000"/>
          <w:sz w:val="24"/>
          <w:szCs w:val="24"/>
        </w:rPr>
        <w:t>should consist of :</w:t>
      </w:r>
    </w:p>
    <w:p w14:paraId="76E4EF00" w14:textId="79055FBF" w:rsidR="0053018A" w:rsidRPr="00497BD9" w:rsidRDefault="00AC4460" w:rsidP="0053018A">
      <w:pPr>
        <w:pStyle w:val="ListParagraph"/>
        <w:numPr>
          <w:ilvl w:val="0"/>
          <w:numId w:val="37"/>
        </w:numPr>
        <w:spacing w:before="100" w:beforeAutospacing="1" w:after="100" w:afterAutospacing="1" w:line="312" w:lineRule="atLeast"/>
        <w:ind w:right="423"/>
        <w:rPr>
          <w:rFonts w:asciiTheme="minorHAnsi" w:hAnsiTheme="minorHAnsi" w:cstheme="minorHAnsi"/>
          <w:color w:val="000000"/>
        </w:rPr>
      </w:pPr>
      <w:r>
        <w:rPr>
          <w:rFonts w:asciiTheme="minorHAnsi" w:hAnsiTheme="minorHAnsi" w:cstheme="minorHAnsi"/>
          <w:color w:val="000000"/>
        </w:rPr>
        <w:t>FR3 Word application form</w:t>
      </w:r>
    </w:p>
    <w:p w14:paraId="47B1BFDF" w14:textId="77777777" w:rsidR="0053018A" w:rsidRPr="00497BD9" w:rsidRDefault="0053018A" w:rsidP="0053018A">
      <w:pPr>
        <w:pStyle w:val="ListParagraph"/>
        <w:numPr>
          <w:ilvl w:val="0"/>
          <w:numId w:val="37"/>
        </w:numPr>
        <w:spacing w:before="100" w:beforeAutospacing="1" w:after="100" w:afterAutospacing="1" w:line="312" w:lineRule="atLeast"/>
        <w:ind w:right="423"/>
        <w:rPr>
          <w:rFonts w:asciiTheme="minorHAnsi" w:hAnsiTheme="minorHAnsi" w:cstheme="minorHAnsi"/>
          <w:color w:val="000000"/>
        </w:rPr>
      </w:pPr>
      <w:r w:rsidRPr="00497BD9">
        <w:rPr>
          <w:rFonts w:asciiTheme="minorHAnsi" w:hAnsiTheme="minorHAnsi" w:cstheme="minorHAnsi"/>
          <w:color w:val="000000"/>
        </w:rPr>
        <w:t>Gantt chart</w:t>
      </w:r>
    </w:p>
    <w:p w14:paraId="091AA502" w14:textId="77777777" w:rsidR="0053018A" w:rsidRPr="0053018A" w:rsidRDefault="0053018A" w:rsidP="0053018A">
      <w:pPr>
        <w:pStyle w:val="ListParagraph"/>
        <w:numPr>
          <w:ilvl w:val="0"/>
          <w:numId w:val="37"/>
        </w:numPr>
        <w:spacing w:before="100" w:beforeAutospacing="1" w:after="100" w:afterAutospacing="1" w:line="312" w:lineRule="atLeast"/>
        <w:ind w:right="423"/>
        <w:rPr>
          <w:rFonts w:asciiTheme="minorHAnsi" w:hAnsiTheme="minorHAnsi" w:cstheme="minorHAnsi"/>
          <w:color w:val="000000"/>
        </w:rPr>
      </w:pPr>
      <w:r w:rsidRPr="0053018A">
        <w:rPr>
          <w:rFonts w:asciiTheme="minorHAnsi" w:hAnsiTheme="minorHAnsi" w:cstheme="minorHAnsi"/>
          <w:color w:val="000000"/>
        </w:rPr>
        <w:t>Costing spreadsheet</w:t>
      </w:r>
    </w:p>
    <w:p w14:paraId="71340FF0" w14:textId="32E705BF" w:rsidR="00785075" w:rsidRPr="00497BD9" w:rsidRDefault="00785075" w:rsidP="004C2F74">
      <w:pPr>
        <w:spacing w:after="0" w:line="240" w:lineRule="auto"/>
        <w:ind w:right="425"/>
        <w:rPr>
          <w:rFonts w:eastAsia="Times New Roman" w:cstheme="minorHAnsi"/>
          <w:b/>
          <w:bCs/>
          <w:color w:val="000000"/>
          <w:sz w:val="24"/>
          <w:szCs w:val="24"/>
        </w:rPr>
      </w:pPr>
      <w:r w:rsidRPr="00497BD9">
        <w:rPr>
          <w:rFonts w:eastAsia="Times New Roman" w:cstheme="minorHAnsi"/>
          <w:b/>
          <w:bCs/>
          <w:color w:val="000000"/>
          <w:sz w:val="24"/>
          <w:szCs w:val="24"/>
        </w:rPr>
        <w:t>Costing spreadsheet</w:t>
      </w:r>
      <w:r w:rsidR="00497BD9">
        <w:rPr>
          <w:rFonts w:eastAsia="Times New Roman" w:cstheme="minorHAnsi"/>
          <w:b/>
          <w:bCs/>
          <w:color w:val="000000"/>
          <w:sz w:val="24"/>
          <w:szCs w:val="24"/>
        </w:rPr>
        <w:t>s</w:t>
      </w:r>
    </w:p>
    <w:p w14:paraId="39E5F9B1" w14:textId="32AC671B" w:rsidR="006C746D" w:rsidRPr="00785075" w:rsidRDefault="0053018A" w:rsidP="006C746D">
      <w:pPr>
        <w:spacing w:after="0" w:line="240" w:lineRule="auto"/>
        <w:ind w:right="425"/>
        <w:rPr>
          <w:rFonts w:eastAsia="Times New Roman" w:cstheme="minorHAnsi"/>
          <w:color w:val="000000"/>
          <w:sz w:val="24"/>
          <w:szCs w:val="24"/>
          <w:lang w:eastAsia="en-GB"/>
        </w:rPr>
      </w:pPr>
      <w:r>
        <w:rPr>
          <w:rFonts w:eastAsia="Times New Roman" w:cstheme="minorHAnsi"/>
          <w:color w:val="000000"/>
          <w:sz w:val="24"/>
          <w:szCs w:val="24"/>
        </w:rPr>
        <w:t>FR 3</w:t>
      </w:r>
      <w:r w:rsidR="00497BD9" w:rsidRPr="004C2F74">
        <w:rPr>
          <w:rFonts w:eastAsia="Times New Roman" w:cstheme="minorHAnsi"/>
          <w:color w:val="000000"/>
          <w:sz w:val="24"/>
          <w:szCs w:val="24"/>
        </w:rPr>
        <w:t xml:space="preserve">-IV </w:t>
      </w:r>
      <w:r>
        <w:rPr>
          <w:rFonts w:eastAsia="Times New Roman" w:cstheme="minorHAnsi"/>
          <w:color w:val="000000"/>
          <w:sz w:val="24"/>
          <w:szCs w:val="24"/>
        </w:rPr>
        <w:t>costing g</w:t>
      </w:r>
      <w:r w:rsidR="00785075" w:rsidRPr="004C2F74">
        <w:rPr>
          <w:rFonts w:eastAsia="Times New Roman" w:cstheme="minorHAnsi"/>
          <w:color w:val="000000"/>
          <w:sz w:val="24"/>
          <w:szCs w:val="24"/>
        </w:rPr>
        <w:t xml:space="preserve">uidance can be found </w:t>
      </w:r>
      <w:r w:rsidR="006C746D">
        <w:rPr>
          <w:rFonts w:eastAsia="Times New Roman" w:cstheme="minorHAnsi"/>
          <w:color w:val="000000"/>
          <w:sz w:val="24"/>
          <w:szCs w:val="24"/>
        </w:rPr>
        <w:t xml:space="preserve">on the first worksheet in the </w:t>
      </w:r>
      <w:r w:rsidR="00785075" w:rsidRPr="004C2F74">
        <w:rPr>
          <w:rFonts w:eastAsia="Times New Roman" w:cstheme="minorHAnsi"/>
          <w:color w:val="000000"/>
          <w:sz w:val="24"/>
          <w:szCs w:val="24"/>
        </w:rPr>
        <w:t xml:space="preserve">costing spreadsheet </w:t>
      </w:r>
    </w:p>
    <w:p w14:paraId="677F0F2D" w14:textId="107621E5" w:rsidR="00433F76" w:rsidRDefault="00433F76" w:rsidP="00EA2B7A">
      <w:pPr>
        <w:tabs>
          <w:tab w:val="left" w:pos="1086"/>
          <w:tab w:val="left" w:pos="20045"/>
          <w:tab w:val="left" w:pos="21422"/>
          <w:tab w:val="left" w:pos="22799"/>
          <w:tab w:val="left" w:pos="24175"/>
        </w:tabs>
        <w:spacing w:after="0" w:line="240" w:lineRule="auto"/>
        <w:ind w:left="118"/>
        <w:rPr>
          <w:rFonts w:eastAsia="Times New Roman" w:cstheme="minorHAnsi"/>
          <w:color w:val="000000"/>
          <w:sz w:val="24"/>
          <w:szCs w:val="24"/>
          <w:lang w:eastAsia="en-GB"/>
        </w:rPr>
      </w:pPr>
    </w:p>
    <w:p w14:paraId="1EFEFAED" w14:textId="6362B8B8" w:rsidR="00433F76" w:rsidRDefault="00433F76" w:rsidP="006C746D">
      <w:pPr>
        <w:tabs>
          <w:tab w:val="left" w:pos="1086"/>
          <w:tab w:val="left" w:pos="20045"/>
          <w:tab w:val="left" w:pos="21422"/>
          <w:tab w:val="left" w:pos="22799"/>
          <w:tab w:val="left" w:pos="24175"/>
        </w:tabs>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All applications are required to contain a budget for patient and public involvement costs.</w:t>
      </w:r>
    </w:p>
    <w:p w14:paraId="67E5B5D2" w14:textId="7CF96D94" w:rsidR="00EA2B7A" w:rsidRDefault="00290958" w:rsidP="006C746D">
      <w:pPr>
        <w:tabs>
          <w:tab w:val="left" w:pos="1086"/>
          <w:tab w:val="left" w:pos="20045"/>
          <w:tab w:val="left" w:pos="21422"/>
          <w:tab w:val="left" w:pos="22799"/>
          <w:tab w:val="left" w:pos="24175"/>
        </w:tabs>
        <w:spacing w:after="0" w:line="240" w:lineRule="auto"/>
        <w:rPr>
          <w:rFonts w:eastAsia="Times New Roman" w:cstheme="minorHAnsi"/>
          <w:color w:val="000000"/>
          <w:sz w:val="24"/>
          <w:szCs w:val="24"/>
          <w:lang w:eastAsia="en-GB"/>
        </w:rPr>
      </w:pPr>
      <w:hyperlink r:id="rId9" w:history="1">
        <w:r w:rsidR="006C746D" w:rsidRPr="00ED2B41">
          <w:rPr>
            <w:rStyle w:val="Hyperlink"/>
            <w:rFonts w:eastAsia="Times New Roman" w:cstheme="minorHAnsi"/>
            <w:sz w:val="24"/>
            <w:szCs w:val="24"/>
            <w:lang w:eastAsia="en-GB"/>
          </w:rPr>
          <w:t>https://www.nihr.ac.uk/documents/payment-guidance-for-researchers-and-professionals/27392</w:t>
        </w:r>
      </w:hyperlink>
    </w:p>
    <w:p w14:paraId="190F5801" w14:textId="77777777" w:rsidR="00812125" w:rsidRDefault="00812125" w:rsidP="00EA2B7A">
      <w:pPr>
        <w:tabs>
          <w:tab w:val="left" w:pos="1086"/>
          <w:tab w:val="left" w:pos="20045"/>
          <w:tab w:val="left" w:pos="21422"/>
          <w:tab w:val="left" w:pos="22799"/>
          <w:tab w:val="left" w:pos="24175"/>
        </w:tabs>
        <w:spacing w:after="0" w:line="240" w:lineRule="auto"/>
        <w:ind w:left="118"/>
        <w:rPr>
          <w:rFonts w:eastAsia="Times New Roman" w:cstheme="minorHAnsi"/>
          <w:b/>
          <w:bCs/>
          <w:color w:val="000000"/>
          <w:sz w:val="24"/>
          <w:szCs w:val="24"/>
          <w:lang w:eastAsia="en-GB"/>
        </w:rPr>
      </w:pPr>
    </w:p>
    <w:p w14:paraId="092D8599" w14:textId="77777777" w:rsidR="00672B64" w:rsidRDefault="00672B64" w:rsidP="00EA2B7A">
      <w:pPr>
        <w:tabs>
          <w:tab w:val="left" w:pos="1086"/>
          <w:tab w:val="left" w:pos="20045"/>
          <w:tab w:val="left" w:pos="21422"/>
          <w:tab w:val="left" w:pos="22799"/>
          <w:tab w:val="left" w:pos="24175"/>
        </w:tabs>
        <w:spacing w:after="0" w:line="240" w:lineRule="auto"/>
        <w:ind w:left="118"/>
        <w:rPr>
          <w:rFonts w:eastAsia="Times New Roman" w:cstheme="minorHAnsi"/>
          <w:b/>
          <w:bCs/>
          <w:color w:val="000000"/>
          <w:sz w:val="24"/>
          <w:szCs w:val="24"/>
          <w:lang w:eastAsia="en-GB"/>
        </w:rPr>
      </w:pPr>
    </w:p>
    <w:p w14:paraId="43A9E6C8" w14:textId="7F6E7D9E" w:rsidR="00EA2B7A" w:rsidRPr="00EA2B7A" w:rsidRDefault="00EA2B7A" w:rsidP="006C746D">
      <w:pPr>
        <w:tabs>
          <w:tab w:val="left" w:pos="1086"/>
          <w:tab w:val="left" w:pos="20045"/>
          <w:tab w:val="left" w:pos="21422"/>
          <w:tab w:val="left" w:pos="22799"/>
          <w:tab w:val="left" w:pos="24175"/>
        </w:tabs>
        <w:spacing w:after="0" w:line="240" w:lineRule="auto"/>
        <w:rPr>
          <w:rFonts w:eastAsia="Times New Roman" w:cstheme="minorHAnsi"/>
          <w:b/>
          <w:bCs/>
          <w:sz w:val="24"/>
          <w:szCs w:val="24"/>
          <w:lang w:eastAsia="en-GB"/>
        </w:rPr>
      </w:pPr>
      <w:r w:rsidRPr="00EA2B7A">
        <w:rPr>
          <w:rFonts w:eastAsia="Times New Roman" w:cstheme="minorHAnsi"/>
          <w:b/>
          <w:bCs/>
          <w:color w:val="000000"/>
          <w:sz w:val="24"/>
          <w:szCs w:val="24"/>
          <w:lang w:eastAsia="en-GB"/>
        </w:rPr>
        <w:t xml:space="preserve">The data fields used in the application form are derived from reporting templates the SPCR </w:t>
      </w:r>
      <w:r w:rsidR="006C746D" w:rsidRPr="00EA2B7A">
        <w:rPr>
          <w:rFonts w:eastAsia="Times New Roman" w:cstheme="minorHAnsi"/>
          <w:b/>
          <w:bCs/>
          <w:color w:val="000000"/>
          <w:sz w:val="24"/>
          <w:szCs w:val="24"/>
          <w:lang w:eastAsia="en-GB"/>
        </w:rPr>
        <w:t>must</w:t>
      </w:r>
      <w:r w:rsidRPr="00EA2B7A">
        <w:rPr>
          <w:rFonts w:eastAsia="Times New Roman" w:cstheme="minorHAnsi"/>
          <w:b/>
          <w:bCs/>
          <w:color w:val="000000"/>
          <w:sz w:val="24"/>
          <w:szCs w:val="24"/>
          <w:lang w:eastAsia="en-GB"/>
        </w:rPr>
        <w:t xml:space="preserve"> complete for the NIHR.</w:t>
      </w:r>
    </w:p>
    <w:p w14:paraId="1576A935" w14:textId="70B061C2" w:rsidR="0053018A" w:rsidRPr="00EA2B7A" w:rsidRDefault="0053018A" w:rsidP="0053018A">
      <w:pPr>
        <w:pStyle w:val="NormalWeb"/>
        <w:spacing w:line="312" w:lineRule="atLeast"/>
        <w:rPr>
          <w:rFonts w:asciiTheme="minorHAnsi" w:hAnsiTheme="minorHAnsi" w:cstheme="minorHAnsi"/>
          <w:b/>
          <w:bCs/>
          <w:color w:val="000000"/>
        </w:rPr>
      </w:pPr>
      <w:bookmarkStart w:id="0" w:name="PPI_(Patient/service_user,_carer_and_pub"/>
      <w:r w:rsidRPr="00EA2B7A">
        <w:rPr>
          <w:rFonts w:asciiTheme="minorHAnsi" w:hAnsiTheme="minorHAnsi" w:cstheme="minorHAnsi"/>
          <w:b/>
          <w:bCs/>
          <w:color w:val="000000"/>
        </w:rPr>
        <w:t xml:space="preserve">Plain English summary </w:t>
      </w:r>
    </w:p>
    <w:p w14:paraId="1211ED04" w14:textId="77777777" w:rsidR="0053018A" w:rsidRPr="0053018A" w:rsidRDefault="0053018A" w:rsidP="0053018A">
      <w:pPr>
        <w:pStyle w:val="NormalWeb"/>
        <w:spacing w:line="312" w:lineRule="atLeast"/>
        <w:rPr>
          <w:rFonts w:asciiTheme="minorHAnsi" w:hAnsiTheme="minorHAnsi" w:cstheme="minorHAnsi"/>
          <w:color w:val="000000"/>
        </w:rPr>
      </w:pPr>
      <w:r w:rsidRPr="0053018A">
        <w:rPr>
          <w:rFonts w:asciiTheme="minorHAnsi" w:hAnsiTheme="minorHAnsi" w:cstheme="minorHAnsi"/>
          <w:color w:val="000000"/>
        </w:rPr>
        <w:t>A good quality plain English summary providing an easy to read overview of your whole study will help:</w:t>
      </w:r>
    </w:p>
    <w:p w14:paraId="54BE7776" w14:textId="77777777" w:rsidR="0053018A" w:rsidRPr="0053018A" w:rsidRDefault="0053018A" w:rsidP="0053018A">
      <w:pPr>
        <w:numPr>
          <w:ilvl w:val="0"/>
          <w:numId w:val="40"/>
        </w:numPr>
        <w:spacing w:before="100" w:beforeAutospacing="1" w:after="100" w:afterAutospacing="1" w:line="240" w:lineRule="auto"/>
        <w:rPr>
          <w:rFonts w:cstheme="minorHAnsi"/>
          <w:color w:val="000000"/>
          <w:sz w:val="24"/>
          <w:szCs w:val="24"/>
        </w:rPr>
      </w:pPr>
      <w:r w:rsidRPr="0053018A">
        <w:rPr>
          <w:rFonts w:cstheme="minorHAnsi"/>
          <w:color w:val="000000"/>
          <w:sz w:val="24"/>
          <w:szCs w:val="24"/>
        </w:rPr>
        <w:t>those carrying out the review (reviewers and board and committee members) to have a better understanding of your research proposal </w:t>
      </w:r>
    </w:p>
    <w:p w14:paraId="29F9CEDF" w14:textId="77777777" w:rsidR="0053018A" w:rsidRPr="0053018A" w:rsidRDefault="0053018A" w:rsidP="0053018A">
      <w:pPr>
        <w:numPr>
          <w:ilvl w:val="0"/>
          <w:numId w:val="40"/>
        </w:numPr>
        <w:spacing w:before="100" w:beforeAutospacing="1" w:after="100" w:afterAutospacing="1" w:line="240" w:lineRule="auto"/>
        <w:rPr>
          <w:rFonts w:cstheme="minorHAnsi"/>
          <w:color w:val="000000"/>
          <w:sz w:val="24"/>
          <w:szCs w:val="24"/>
        </w:rPr>
      </w:pPr>
      <w:r w:rsidRPr="0053018A">
        <w:rPr>
          <w:rFonts w:cstheme="minorHAnsi"/>
          <w:color w:val="000000"/>
          <w:sz w:val="24"/>
          <w:szCs w:val="24"/>
        </w:rPr>
        <w:t>inform others about your research such as members of the public, health professionals, policy makers and the media </w:t>
      </w:r>
    </w:p>
    <w:p w14:paraId="6F821527" w14:textId="77777777" w:rsidR="0053018A" w:rsidRPr="0053018A" w:rsidRDefault="0053018A" w:rsidP="0053018A">
      <w:pPr>
        <w:numPr>
          <w:ilvl w:val="0"/>
          <w:numId w:val="40"/>
        </w:numPr>
        <w:spacing w:before="100" w:beforeAutospacing="1" w:after="100" w:afterAutospacing="1" w:line="240" w:lineRule="auto"/>
        <w:rPr>
          <w:rFonts w:cstheme="minorHAnsi"/>
          <w:color w:val="000000"/>
          <w:sz w:val="24"/>
          <w:szCs w:val="24"/>
        </w:rPr>
      </w:pPr>
      <w:r w:rsidRPr="0053018A">
        <w:rPr>
          <w:rFonts w:cstheme="minorHAnsi"/>
          <w:color w:val="000000"/>
          <w:sz w:val="24"/>
          <w:szCs w:val="24"/>
        </w:rPr>
        <w:t>the research funders to publicise the research that they fund.</w:t>
      </w:r>
    </w:p>
    <w:p w14:paraId="6C7278B2" w14:textId="77777777" w:rsidR="0053018A" w:rsidRPr="0053018A" w:rsidRDefault="0053018A" w:rsidP="0053018A">
      <w:pPr>
        <w:pStyle w:val="NormalWeb"/>
        <w:spacing w:line="312" w:lineRule="atLeast"/>
        <w:rPr>
          <w:rFonts w:asciiTheme="minorHAnsi" w:hAnsiTheme="minorHAnsi" w:cstheme="minorHAnsi"/>
          <w:color w:val="000000"/>
        </w:rPr>
      </w:pPr>
      <w:r w:rsidRPr="0053018A">
        <w:rPr>
          <w:rFonts w:asciiTheme="minorHAnsi" w:hAnsiTheme="minorHAnsi" w:cstheme="minorHAnsi"/>
          <w:color w:val="000000"/>
        </w:rPr>
        <w:t>If it is felt that your plain English summary is not clear and of a good quality then you may be required to amend it prior to final funding approval.</w:t>
      </w:r>
    </w:p>
    <w:p w14:paraId="448A4A6B" w14:textId="77777777" w:rsidR="0053018A" w:rsidRPr="0053018A" w:rsidRDefault="00290958" w:rsidP="0053018A">
      <w:pPr>
        <w:pStyle w:val="NormalWeb"/>
        <w:spacing w:line="312" w:lineRule="atLeast"/>
        <w:rPr>
          <w:rFonts w:asciiTheme="minorHAnsi" w:hAnsiTheme="minorHAnsi" w:cstheme="minorHAnsi"/>
          <w:color w:val="000000"/>
        </w:rPr>
      </w:pPr>
      <w:hyperlink r:id="rId10" w:history="1">
        <w:r w:rsidR="0053018A" w:rsidRPr="0053018A">
          <w:rPr>
            <w:rStyle w:val="Hyperlink"/>
            <w:rFonts w:asciiTheme="minorHAnsi" w:hAnsiTheme="minorHAnsi" w:cstheme="minorHAnsi"/>
          </w:rPr>
          <w:t>Further guidance on writing in plain English is available.</w:t>
        </w:r>
      </w:hyperlink>
    </w:p>
    <w:p w14:paraId="783D1885" w14:textId="77777777" w:rsidR="00EA2B7A" w:rsidRDefault="00EA2B7A" w:rsidP="00EA2B7A">
      <w:pPr>
        <w:pStyle w:val="NormalWeb"/>
        <w:spacing w:line="312" w:lineRule="atLeast"/>
        <w:rPr>
          <w:rFonts w:asciiTheme="minorHAnsi" w:hAnsiTheme="minorHAnsi" w:cstheme="minorHAnsi"/>
          <w:b/>
          <w:bCs/>
          <w:color w:val="000000"/>
        </w:rPr>
      </w:pPr>
      <w:r>
        <w:rPr>
          <w:rFonts w:asciiTheme="minorHAnsi" w:hAnsiTheme="minorHAnsi" w:cstheme="minorHAnsi"/>
          <w:b/>
          <w:bCs/>
          <w:color w:val="000000"/>
        </w:rPr>
        <w:t>Involvement of patients and/or the public</w:t>
      </w:r>
    </w:p>
    <w:p w14:paraId="7A06B807" w14:textId="59EDB6C9" w:rsidR="0053018A" w:rsidRPr="0053018A" w:rsidRDefault="0053018A" w:rsidP="00EA2B7A">
      <w:pPr>
        <w:pStyle w:val="NormalWeb"/>
        <w:spacing w:line="312" w:lineRule="atLeast"/>
        <w:rPr>
          <w:rFonts w:asciiTheme="minorHAnsi" w:hAnsiTheme="minorHAnsi" w:cstheme="minorHAnsi"/>
          <w:color w:val="000000"/>
        </w:rPr>
      </w:pPr>
      <w:r w:rsidRPr="0053018A">
        <w:rPr>
          <w:rFonts w:asciiTheme="minorHAnsi" w:hAnsiTheme="minorHAnsi" w:cstheme="minorHAnsi"/>
          <w:color w:val="000000"/>
        </w:rPr>
        <w:t>The NIHR expects appropriate and relevant involvement of patients/service users, carers and the public and other key stakeholders in the research it supports. It is essential to set out your plans to involve patients/service users, carers</w:t>
      </w:r>
      <w:r w:rsidR="00EA2B7A">
        <w:rPr>
          <w:rFonts w:asciiTheme="minorHAnsi" w:hAnsiTheme="minorHAnsi" w:cstheme="minorHAnsi"/>
          <w:color w:val="000000"/>
        </w:rPr>
        <w:t xml:space="preserve"> </w:t>
      </w:r>
      <w:r w:rsidR="00812125">
        <w:rPr>
          <w:rFonts w:asciiTheme="minorHAnsi" w:hAnsiTheme="minorHAnsi" w:cstheme="minorHAnsi"/>
          <w:color w:val="000000"/>
        </w:rPr>
        <w:t xml:space="preserve">or the wider public </w:t>
      </w:r>
      <w:r w:rsidR="00EA2B7A">
        <w:rPr>
          <w:rFonts w:asciiTheme="minorHAnsi" w:hAnsiTheme="minorHAnsi" w:cstheme="minorHAnsi"/>
          <w:color w:val="000000"/>
        </w:rPr>
        <w:t xml:space="preserve">and describe how </w:t>
      </w:r>
      <w:r w:rsidR="00EA2B7A" w:rsidRPr="0053018A">
        <w:rPr>
          <w:rFonts w:asciiTheme="minorHAnsi" w:hAnsiTheme="minorHAnsi" w:cstheme="minorHAnsi"/>
          <w:color w:val="000000"/>
        </w:rPr>
        <w:t xml:space="preserve">the PPI will be managed, reported </w:t>
      </w:r>
      <w:bookmarkEnd w:id="0"/>
      <w:r w:rsidR="00812125">
        <w:rPr>
          <w:rFonts w:asciiTheme="minorHAnsi" w:hAnsiTheme="minorHAnsi" w:cstheme="minorHAnsi"/>
          <w:color w:val="000000"/>
        </w:rPr>
        <w:t>and evaluated.   Your local SPCR PPI leads is available to support the development of your involvement plans.  The SPCR PPIE Manager, Esther van Vliet, is available to provide feedback on your plans.</w:t>
      </w:r>
    </w:p>
    <w:p w14:paraId="14959721" w14:textId="77777777" w:rsidR="0053018A" w:rsidRPr="00433F76" w:rsidRDefault="0053018A" w:rsidP="0053018A">
      <w:pPr>
        <w:pStyle w:val="Heading3"/>
        <w:rPr>
          <w:rFonts w:asciiTheme="minorHAnsi" w:hAnsiTheme="minorHAnsi" w:cstheme="minorHAnsi"/>
          <w:b/>
          <w:bCs/>
          <w:color w:val="000000" w:themeColor="text1"/>
        </w:rPr>
      </w:pPr>
      <w:bookmarkStart w:id="1" w:name="Dissemination"/>
      <w:r w:rsidRPr="00433F76">
        <w:rPr>
          <w:rFonts w:asciiTheme="minorHAnsi" w:hAnsiTheme="minorHAnsi" w:cstheme="minorHAnsi"/>
          <w:b/>
          <w:bCs/>
          <w:color w:val="000000" w:themeColor="text1"/>
        </w:rPr>
        <w:t>Dissemination</w:t>
      </w:r>
      <w:bookmarkEnd w:id="1"/>
    </w:p>
    <w:p w14:paraId="49D38FAD" w14:textId="1F18CD5C" w:rsidR="0053018A" w:rsidRPr="0053018A" w:rsidRDefault="0053018A" w:rsidP="0053018A">
      <w:pPr>
        <w:pStyle w:val="NormalWeb"/>
        <w:spacing w:line="312" w:lineRule="atLeast"/>
        <w:rPr>
          <w:rFonts w:asciiTheme="minorHAnsi" w:hAnsiTheme="minorHAnsi" w:cstheme="minorHAnsi"/>
          <w:color w:val="000000"/>
        </w:rPr>
      </w:pPr>
      <w:r w:rsidRPr="0053018A">
        <w:rPr>
          <w:rFonts w:asciiTheme="minorHAnsi" w:hAnsiTheme="minorHAnsi" w:cstheme="minorHAnsi"/>
          <w:color w:val="000000"/>
        </w:rPr>
        <w:t xml:space="preserve">Please describe the main knowledge outputs from your research and how they will be presented, </w:t>
      </w:r>
      <w:r w:rsidR="00220D18" w:rsidRPr="0053018A">
        <w:rPr>
          <w:rFonts w:asciiTheme="minorHAnsi" w:hAnsiTheme="minorHAnsi" w:cstheme="minorHAnsi"/>
          <w:color w:val="000000"/>
        </w:rPr>
        <w:t>disseminated,</w:t>
      </w:r>
      <w:r w:rsidRPr="0053018A">
        <w:rPr>
          <w:rFonts w:asciiTheme="minorHAnsi" w:hAnsiTheme="minorHAnsi" w:cstheme="minorHAnsi"/>
          <w:color w:val="000000"/>
        </w:rPr>
        <w:t xml:space="preserve"> and used. It is important to include details of how you will share the progress and findings of the study with study participants.</w:t>
      </w:r>
    </w:p>
    <w:p w14:paraId="1B3033BA" w14:textId="158B01E4" w:rsidR="00B9213E" w:rsidRPr="000B44DB" w:rsidRDefault="0053018A" w:rsidP="006C746D">
      <w:pPr>
        <w:rPr>
          <w:rFonts w:eastAsia="Times New Roman" w:cstheme="minorHAnsi"/>
          <w:b/>
          <w:bCs/>
          <w:color w:val="000000"/>
          <w:sz w:val="24"/>
          <w:szCs w:val="24"/>
        </w:rPr>
      </w:pPr>
      <w:r>
        <w:rPr>
          <w:rFonts w:eastAsia="Times New Roman" w:cstheme="minorHAnsi"/>
          <w:b/>
          <w:bCs/>
          <w:color w:val="000000"/>
          <w:sz w:val="24"/>
          <w:szCs w:val="24"/>
        </w:rPr>
        <w:br w:type="page"/>
      </w:r>
      <w:r w:rsidR="00C8675F">
        <w:rPr>
          <w:rFonts w:eastAsia="Times New Roman" w:cstheme="minorHAnsi"/>
          <w:b/>
          <w:bCs/>
          <w:color w:val="000000"/>
          <w:sz w:val="24"/>
          <w:szCs w:val="24"/>
        </w:rPr>
        <w:lastRenderedPageBreak/>
        <w:t>Background (</w:t>
      </w:r>
      <w:r w:rsidR="00211080">
        <w:rPr>
          <w:rFonts w:eastAsia="Times New Roman" w:cstheme="minorHAnsi"/>
          <w:b/>
          <w:bCs/>
          <w:color w:val="000000"/>
          <w:sz w:val="24"/>
          <w:szCs w:val="24"/>
        </w:rPr>
        <w:t>Adapted</w:t>
      </w:r>
      <w:r w:rsidR="000B44DB" w:rsidRPr="000B44DB">
        <w:rPr>
          <w:rFonts w:eastAsia="Times New Roman" w:cstheme="minorHAnsi"/>
          <w:b/>
          <w:bCs/>
          <w:color w:val="000000"/>
          <w:sz w:val="24"/>
          <w:szCs w:val="24"/>
        </w:rPr>
        <w:t xml:space="preserve"> from </w:t>
      </w:r>
      <w:r w:rsidR="00220D18">
        <w:rPr>
          <w:rFonts w:eastAsia="Times New Roman" w:cstheme="minorHAnsi"/>
          <w:b/>
          <w:bCs/>
          <w:color w:val="000000"/>
          <w:sz w:val="24"/>
          <w:szCs w:val="24"/>
        </w:rPr>
        <w:t xml:space="preserve">SPCR </w:t>
      </w:r>
      <w:r w:rsidR="000B44DB" w:rsidRPr="000B44DB">
        <w:rPr>
          <w:rFonts w:eastAsia="Times New Roman" w:cstheme="minorHAnsi"/>
          <w:b/>
          <w:bCs/>
          <w:color w:val="000000"/>
          <w:sz w:val="24"/>
          <w:szCs w:val="24"/>
        </w:rPr>
        <w:t>business plan</w:t>
      </w:r>
      <w:r w:rsidR="00220D18">
        <w:rPr>
          <w:rFonts w:eastAsia="Times New Roman" w:cstheme="minorHAnsi"/>
          <w:b/>
          <w:bCs/>
          <w:color w:val="000000"/>
          <w:sz w:val="24"/>
          <w:szCs w:val="24"/>
        </w:rPr>
        <w:t xml:space="preserve"> 21-26</w:t>
      </w:r>
      <w:r w:rsidR="00C8675F">
        <w:rPr>
          <w:rFonts w:eastAsia="Times New Roman" w:cstheme="minorHAnsi"/>
          <w:b/>
          <w:bCs/>
          <w:color w:val="000000"/>
          <w:sz w:val="24"/>
          <w:szCs w:val="24"/>
        </w:rPr>
        <w:t>)</w:t>
      </w:r>
    </w:p>
    <w:p w14:paraId="233D2450" w14:textId="77777777" w:rsidR="00B9213E" w:rsidRPr="00B9213E" w:rsidRDefault="00B9213E" w:rsidP="00B9213E">
      <w:pPr>
        <w:spacing w:before="100" w:beforeAutospacing="1" w:after="100" w:afterAutospacing="1" w:line="312" w:lineRule="atLeast"/>
        <w:rPr>
          <w:rFonts w:eastAsia="Times New Roman" w:cstheme="minorHAnsi"/>
          <w:color w:val="000000"/>
          <w:sz w:val="24"/>
          <w:szCs w:val="24"/>
        </w:rPr>
      </w:pPr>
      <w:r w:rsidRPr="00B9213E">
        <w:rPr>
          <w:rFonts w:eastAsia="Times New Roman" w:cstheme="minorHAnsi"/>
          <w:color w:val="000000"/>
          <w:sz w:val="24"/>
          <w:szCs w:val="24"/>
        </w:rPr>
        <w:t xml:space="preserve">The National Institute for Health Research (NIHR) is committed to improving the evidence base for primary care practice so that people are provided with better and more effective care. There is a continuing need to develop capacity and capability in primary care research in England and as such academic primary care in its broadest sense remains a key priority for the NIHR. </w:t>
      </w:r>
    </w:p>
    <w:p w14:paraId="26A455A0" w14:textId="5B20E6D6" w:rsidR="005158B8" w:rsidRDefault="00B9213E" w:rsidP="00B9213E">
      <w:pPr>
        <w:spacing w:before="100" w:beforeAutospacing="1" w:after="100" w:afterAutospacing="1" w:line="312" w:lineRule="atLeast"/>
        <w:rPr>
          <w:rFonts w:eastAsia="Times New Roman" w:cstheme="minorHAnsi"/>
          <w:color w:val="000000"/>
          <w:sz w:val="24"/>
          <w:szCs w:val="24"/>
        </w:rPr>
      </w:pPr>
      <w:r w:rsidRPr="00B9213E">
        <w:rPr>
          <w:rFonts w:eastAsia="Times New Roman" w:cstheme="minorHAnsi"/>
          <w:color w:val="000000"/>
          <w:sz w:val="24"/>
          <w:szCs w:val="24"/>
        </w:rPr>
        <w:t>Th</w:t>
      </w:r>
      <w:r w:rsidR="005158B8">
        <w:rPr>
          <w:rFonts w:eastAsia="Times New Roman" w:cstheme="minorHAnsi"/>
          <w:color w:val="000000"/>
          <w:sz w:val="24"/>
          <w:szCs w:val="24"/>
        </w:rPr>
        <w:t>is next phase</w:t>
      </w:r>
      <w:r w:rsidRPr="00B9213E">
        <w:rPr>
          <w:rFonts w:eastAsia="Times New Roman" w:cstheme="minorHAnsi"/>
          <w:color w:val="000000"/>
          <w:sz w:val="24"/>
          <w:szCs w:val="24"/>
        </w:rPr>
        <w:t xml:space="preserve"> of the School</w:t>
      </w:r>
      <w:r w:rsidR="00821705">
        <w:rPr>
          <w:rFonts w:eastAsia="Times New Roman" w:cstheme="minorHAnsi"/>
          <w:color w:val="000000"/>
          <w:sz w:val="24"/>
          <w:szCs w:val="24"/>
        </w:rPr>
        <w:t xml:space="preserve"> for Primary Care Research (SPCR)</w:t>
      </w:r>
      <w:r w:rsidRPr="00B9213E">
        <w:rPr>
          <w:rFonts w:eastAsia="Times New Roman" w:cstheme="minorHAnsi"/>
          <w:color w:val="000000"/>
          <w:sz w:val="24"/>
          <w:szCs w:val="24"/>
        </w:rPr>
        <w:t xml:space="preserve"> will commence April 2021 and will consist of </w:t>
      </w:r>
      <w:r w:rsidR="005158B8">
        <w:rPr>
          <w:rFonts w:eastAsia="Times New Roman" w:cstheme="minorHAnsi"/>
          <w:color w:val="000000"/>
          <w:sz w:val="24"/>
          <w:szCs w:val="24"/>
        </w:rPr>
        <w:t xml:space="preserve">members </w:t>
      </w:r>
      <w:r w:rsidRPr="00B9213E">
        <w:rPr>
          <w:rFonts w:eastAsia="Times New Roman" w:cstheme="minorHAnsi"/>
          <w:color w:val="000000"/>
          <w:sz w:val="24"/>
          <w:szCs w:val="24"/>
        </w:rPr>
        <w:t xml:space="preserve">from Exeter, Keele, Manchester, Nottingham, Queen Mary University London, Oxford, Southampton, Bristol and University College London.   </w:t>
      </w:r>
    </w:p>
    <w:p w14:paraId="7BA6DE4F" w14:textId="010B97AB" w:rsidR="00B9213E" w:rsidRPr="00B9213E" w:rsidRDefault="005158B8" w:rsidP="00B9213E">
      <w:pPr>
        <w:spacing w:before="100" w:beforeAutospacing="1" w:after="100" w:afterAutospacing="1" w:line="312" w:lineRule="atLeast"/>
        <w:rPr>
          <w:rFonts w:eastAsia="Times New Roman" w:cstheme="minorHAnsi"/>
          <w:color w:val="000000"/>
          <w:sz w:val="24"/>
          <w:szCs w:val="24"/>
        </w:rPr>
      </w:pPr>
      <w:r>
        <w:rPr>
          <w:rFonts w:eastAsia="Times New Roman" w:cstheme="minorHAnsi"/>
          <w:color w:val="000000"/>
          <w:sz w:val="24"/>
          <w:szCs w:val="24"/>
        </w:rPr>
        <w:t>T</w:t>
      </w:r>
      <w:r w:rsidR="00B9213E" w:rsidRPr="00B9213E">
        <w:rPr>
          <w:rFonts w:eastAsia="Times New Roman" w:cstheme="minorHAnsi"/>
          <w:color w:val="000000"/>
          <w:sz w:val="24"/>
          <w:szCs w:val="24"/>
        </w:rPr>
        <w:t>he main purposes of NIHR SPCR are to carry out world-leading research in primary care, providing a focus for primary care research within the NIHR, and supporting the development of primary care research.</w:t>
      </w:r>
    </w:p>
    <w:p w14:paraId="0E7309C4" w14:textId="77777777" w:rsidR="00B9213E" w:rsidRPr="00B9213E" w:rsidRDefault="00B9213E" w:rsidP="00B9213E">
      <w:pPr>
        <w:spacing w:before="100" w:beforeAutospacing="1" w:after="100" w:afterAutospacing="1" w:line="312" w:lineRule="atLeast"/>
        <w:rPr>
          <w:rFonts w:eastAsia="Times New Roman" w:cstheme="minorHAnsi"/>
          <w:color w:val="000000"/>
          <w:sz w:val="24"/>
          <w:szCs w:val="24"/>
        </w:rPr>
      </w:pPr>
      <w:r w:rsidRPr="00B9213E">
        <w:rPr>
          <w:rFonts w:eastAsia="Times New Roman" w:cstheme="minorHAnsi"/>
          <w:color w:val="000000"/>
          <w:sz w:val="24"/>
          <w:szCs w:val="24"/>
        </w:rPr>
        <w:t>The renewed NIHR SPCR will continue to conduct research which responds to and meets the needs of local populations and local health and care systems, and which addresses the nation’s changing demographics and corresponding impact on disease burdens and service demands. </w:t>
      </w:r>
    </w:p>
    <w:p w14:paraId="6AD66182" w14:textId="735E45A0" w:rsidR="005158B8" w:rsidRPr="00B9213E" w:rsidRDefault="00B9213E" w:rsidP="00B9213E">
      <w:pPr>
        <w:spacing w:before="100" w:beforeAutospacing="1" w:after="100" w:afterAutospacing="1" w:line="312" w:lineRule="atLeast"/>
        <w:rPr>
          <w:rFonts w:eastAsia="Times New Roman" w:cstheme="minorHAnsi"/>
          <w:color w:val="000000"/>
          <w:sz w:val="24"/>
          <w:szCs w:val="24"/>
        </w:rPr>
      </w:pPr>
      <w:r w:rsidRPr="00B9213E">
        <w:rPr>
          <w:rFonts w:eastAsia="Times New Roman" w:cstheme="minorHAnsi"/>
          <w:color w:val="000000"/>
          <w:sz w:val="24"/>
          <w:szCs w:val="24"/>
        </w:rPr>
        <w:t xml:space="preserve">Distinctive to this new phase of the School, is the explicit aim to strengthen the primary care research sector more broadly, with a requirement for members of the School to share their expertise with non-member institutions and to </w:t>
      </w:r>
      <w:r w:rsidRPr="00B9213E">
        <w:rPr>
          <w:rFonts w:eastAsia="Times New Roman" w:cstheme="minorHAnsi"/>
          <w:sz w:val="24"/>
          <w:szCs w:val="24"/>
        </w:rPr>
        <w:t>conduct research with primary care practitioners beyond general practice (e.g. pharmacists, nursing).</w:t>
      </w:r>
      <w:r w:rsidRPr="00B9213E">
        <w:rPr>
          <w:rFonts w:eastAsia="Times New Roman" w:cstheme="minorHAnsi"/>
          <w:color w:val="000000"/>
          <w:sz w:val="24"/>
          <w:szCs w:val="24"/>
        </w:rPr>
        <w:t>  There will also be a strengthened emphasis on engaging, collaborating and partnering with institutions beyond the School membership</w:t>
      </w:r>
      <w:r w:rsidR="005158B8">
        <w:rPr>
          <w:rFonts w:eastAsia="Times New Roman" w:cstheme="minorHAnsi"/>
          <w:color w:val="000000"/>
          <w:sz w:val="24"/>
          <w:szCs w:val="24"/>
        </w:rPr>
        <w:t>.</w:t>
      </w:r>
    </w:p>
    <w:p w14:paraId="33F64595" w14:textId="65825B63" w:rsidR="00B9213E" w:rsidRPr="00B9213E" w:rsidRDefault="00821705" w:rsidP="005158B8">
      <w:pPr>
        <w:widowControl w:val="0"/>
        <w:tabs>
          <w:tab w:val="left" w:pos="0"/>
        </w:tabs>
        <w:spacing w:after="0" w:line="240" w:lineRule="auto"/>
        <w:jc w:val="both"/>
        <w:outlineLvl w:val="0"/>
        <w:rPr>
          <w:rFonts w:eastAsia="Times New Roman" w:cstheme="minorHAnsi"/>
          <w:kern w:val="32"/>
          <w:sz w:val="24"/>
          <w:szCs w:val="24"/>
        </w:rPr>
      </w:pPr>
      <w:r>
        <w:rPr>
          <w:rFonts w:eastAsia="Times New Roman" w:cstheme="minorHAnsi"/>
          <w:b/>
          <w:bCs/>
          <w:spacing w:val="-1"/>
          <w:kern w:val="32"/>
          <w:sz w:val="24"/>
          <w:szCs w:val="24"/>
        </w:rPr>
        <w:t xml:space="preserve">SPCR </w:t>
      </w:r>
      <w:r w:rsidR="00B9213E" w:rsidRPr="00B9213E">
        <w:rPr>
          <w:rFonts w:eastAsia="Times New Roman" w:cstheme="minorHAnsi"/>
          <w:b/>
          <w:bCs/>
          <w:spacing w:val="-1"/>
          <w:kern w:val="32"/>
          <w:sz w:val="24"/>
          <w:szCs w:val="24"/>
        </w:rPr>
        <w:t>Mission</w:t>
      </w:r>
      <w:r w:rsidR="00B9213E" w:rsidRPr="00B9213E">
        <w:rPr>
          <w:rFonts w:eastAsia="Times New Roman" w:cstheme="minorHAnsi"/>
          <w:b/>
          <w:bCs/>
          <w:kern w:val="32"/>
          <w:sz w:val="24"/>
          <w:szCs w:val="24"/>
        </w:rPr>
        <w:t xml:space="preserve"> </w:t>
      </w:r>
    </w:p>
    <w:p w14:paraId="09D82220" w14:textId="77777777" w:rsidR="00B9213E" w:rsidRPr="00B9213E" w:rsidRDefault="00B9213E" w:rsidP="00B9213E">
      <w:pPr>
        <w:tabs>
          <w:tab w:val="left" w:pos="879"/>
        </w:tabs>
        <w:spacing w:after="0" w:line="240" w:lineRule="auto"/>
        <w:ind w:left="878" w:right="111"/>
        <w:jc w:val="both"/>
        <w:rPr>
          <w:rFonts w:eastAsia="Times New Roman" w:cstheme="minorHAnsi"/>
          <w:sz w:val="24"/>
          <w:szCs w:val="24"/>
        </w:rPr>
      </w:pPr>
    </w:p>
    <w:p w14:paraId="43A1D38E" w14:textId="77777777" w:rsidR="00B9213E" w:rsidRPr="00B9213E" w:rsidRDefault="00B9213E" w:rsidP="00B9213E">
      <w:pPr>
        <w:spacing w:after="0" w:line="240" w:lineRule="auto"/>
        <w:jc w:val="both"/>
        <w:rPr>
          <w:rFonts w:eastAsia="Times New Roman" w:cstheme="minorHAnsi"/>
          <w:bCs/>
          <w:sz w:val="24"/>
          <w:szCs w:val="24"/>
          <w:lang w:val="en-US"/>
        </w:rPr>
      </w:pPr>
      <w:r w:rsidRPr="00B9213E">
        <w:rPr>
          <w:rFonts w:eastAsia="Times New Roman" w:cstheme="minorHAnsi"/>
          <w:bCs/>
          <w:sz w:val="24"/>
          <w:szCs w:val="24"/>
          <w:lang w:val="en-US"/>
        </w:rPr>
        <w:t xml:space="preserve">The main mission of the School remains: </w:t>
      </w:r>
      <w:r w:rsidRPr="00B9213E">
        <w:rPr>
          <w:rFonts w:eastAsia="Times New Roman" w:cstheme="minorHAnsi"/>
          <w:bCs/>
          <w:sz w:val="24"/>
          <w:szCs w:val="24"/>
          <w:lang w:val="en-US"/>
        </w:rPr>
        <w:tab/>
      </w:r>
    </w:p>
    <w:p w14:paraId="323DD5B0" w14:textId="77777777" w:rsidR="00B9213E" w:rsidRPr="00B9213E" w:rsidRDefault="00B9213E" w:rsidP="00B9213E">
      <w:pPr>
        <w:numPr>
          <w:ilvl w:val="1"/>
          <w:numId w:val="6"/>
        </w:numPr>
        <w:spacing w:after="0" w:line="240" w:lineRule="auto"/>
        <w:jc w:val="both"/>
        <w:rPr>
          <w:rFonts w:eastAsia="Times New Roman" w:cstheme="minorHAnsi"/>
          <w:bCs/>
          <w:sz w:val="24"/>
          <w:szCs w:val="24"/>
          <w:lang w:val="en-US"/>
        </w:rPr>
      </w:pPr>
      <w:r w:rsidRPr="00B9213E">
        <w:rPr>
          <w:rFonts w:eastAsia="Times New Roman" w:cstheme="minorHAnsi"/>
          <w:bCs/>
          <w:sz w:val="24"/>
          <w:szCs w:val="24"/>
          <w:lang w:val="en-US"/>
        </w:rPr>
        <w:t>To increase the evidence base for primary care practice</w:t>
      </w:r>
    </w:p>
    <w:p w14:paraId="093B9862" w14:textId="77777777" w:rsidR="00B9213E" w:rsidRPr="00B9213E" w:rsidRDefault="00B9213E" w:rsidP="00B9213E">
      <w:pPr>
        <w:numPr>
          <w:ilvl w:val="1"/>
          <w:numId w:val="6"/>
        </w:numPr>
        <w:spacing w:after="0" w:line="240" w:lineRule="auto"/>
        <w:jc w:val="both"/>
        <w:rPr>
          <w:rFonts w:eastAsia="Times New Roman" w:cstheme="minorHAnsi"/>
          <w:bCs/>
          <w:sz w:val="24"/>
          <w:szCs w:val="24"/>
          <w:lang w:val="en-US"/>
        </w:rPr>
      </w:pPr>
      <w:r w:rsidRPr="00B9213E">
        <w:rPr>
          <w:rFonts w:eastAsia="Times New Roman" w:cstheme="minorHAnsi"/>
          <w:bCs/>
          <w:sz w:val="24"/>
          <w:szCs w:val="24"/>
          <w:lang w:val="en-US"/>
        </w:rPr>
        <w:t>To increase research capacity in primary care</w:t>
      </w:r>
    </w:p>
    <w:p w14:paraId="4E519A1A" w14:textId="77777777" w:rsidR="00B9213E" w:rsidRPr="00B9213E" w:rsidRDefault="00B9213E" w:rsidP="00B9213E">
      <w:pPr>
        <w:tabs>
          <w:tab w:val="left" w:pos="879"/>
        </w:tabs>
        <w:spacing w:after="0" w:line="240" w:lineRule="auto"/>
        <w:ind w:right="111"/>
        <w:jc w:val="both"/>
        <w:rPr>
          <w:rFonts w:eastAsia="Times New Roman" w:cstheme="minorHAnsi"/>
          <w:sz w:val="24"/>
          <w:szCs w:val="24"/>
        </w:rPr>
      </w:pPr>
    </w:p>
    <w:p w14:paraId="5CAE063A" w14:textId="2D815FFD" w:rsidR="00B9213E" w:rsidRPr="00B9213E" w:rsidRDefault="00B9213E" w:rsidP="007D1634">
      <w:pPr>
        <w:spacing w:after="0" w:line="240" w:lineRule="auto"/>
        <w:rPr>
          <w:rFonts w:eastAsia="Times New Roman" w:cstheme="minorHAnsi"/>
          <w:bCs/>
          <w:sz w:val="24"/>
          <w:szCs w:val="24"/>
          <w:lang w:val="en-US"/>
        </w:rPr>
      </w:pPr>
      <w:r w:rsidRPr="00B9213E">
        <w:rPr>
          <w:rFonts w:cstheme="minorHAnsi"/>
          <w:sz w:val="24"/>
          <w:szCs w:val="24"/>
        </w:rPr>
        <w:t>The School provid</w:t>
      </w:r>
      <w:r w:rsidR="005158B8">
        <w:rPr>
          <w:rFonts w:cstheme="minorHAnsi"/>
          <w:sz w:val="24"/>
          <w:szCs w:val="24"/>
        </w:rPr>
        <w:t>es</w:t>
      </w:r>
      <w:r w:rsidRPr="00B9213E">
        <w:rPr>
          <w:rFonts w:cstheme="minorHAnsi"/>
          <w:sz w:val="24"/>
          <w:szCs w:val="24"/>
        </w:rPr>
        <w:t xml:space="preserve"> funding to create a ‘critical mass’ of research expertise and</w:t>
      </w:r>
      <w:r w:rsidR="007D1634">
        <w:rPr>
          <w:rFonts w:cstheme="minorHAnsi"/>
          <w:sz w:val="24"/>
          <w:szCs w:val="24"/>
        </w:rPr>
        <w:t xml:space="preserve"> to </w:t>
      </w:r>
      <w:r w:rsidRPr="00B9213E">
        <w:rPr>
          <w:rFonts w:cstheme="minorHAnsi"/>
          <w:sz w:val="24"/>
          <w:szCs w:val="24"/>
        </w:rPr>
        <w:t xml:space="preserve">fund coordinated and collaborative working across England.  </w:t>
      </w:r>
    </w:p>
    <w:p w14:paraId="1B31D0BD" w14:textId="77777777" w:rsidR="00B9213E" w:rsidRPr="00B9213E" w:rsidRDefault="00B9213E" w:rsidP="00B9213E">
      <w:pPr>
        <w:spacing w:after="0" w:line="240" w:lineRule="auto"/>
        <w:rPr>
          <w:rFonts w:cstheme="minorHAnsi"/>
          <w:sz w:val="24"/>
          <w:szCs w:val="24"/>
        </w:rPr>
      </w:pPr>
    </w:p>
    <w:p w14:paraId="29DB19B2" w14:textId="14D65167" w:rsidR="00821705" w:rsidRDefault="00821705" w:rsidP="00B9213E">
      <w:pPr>
        <w:spacing w:before="100" w:beforeAutospacing="1" w:after="100" w:afterAutospacing="1" w:line="312" w:lineRule="atLeast"/>
        <w:rPr>
          <w:rFonts w:eastAsia="Times New Roman" w:cstheme="minorHAnsi"/>
          <w:b/>
          <w:bCs/>
          <w:spacing w:val="-1"/>
          <w:kern w:val="32"/>
          <w:sz w:val="24"/>
          <w:szCs w:val="24"/>
        </w:rPr>
      </w:pPr>
      <w:r>
        <w:rPr>
          <w:rFonts w:eastAsia="Times New Roman" w:cstheme="minorHAnsi"/>
          <w:b/>
          <w:bCs/>
          <w:spacing w:val="-1"/>
          <w:kern w:val="32"/>
          <w:sz w:val="24"/>
          <w:szCs w:val="24"/>
        </w:rPr>
        <w:t>SPCR</w:t>
      </w:r>
      <w:r w:rsidRPr="00B9213E">
        <w:rPr>
          <w:rFonts w:eastAsia="Times New Roman" w:cstheme="minorHAnsi"/>
          <w:b/>
          <w:bCs/>
          <w:spacing w:val="-1"/>
          <w:kern w:val="32"/>
          <w:sz w:val="24"/>
          <w:szCs w:val="24"/>
        </w:rPr>
        <w:t xml:space="preserve"> </w:t>
      </w:r>
      <w:r>
        <w:rPr>
          <w:rFonts w:eastAsia="Times New Roman" w:cstheme="minorHAnsi"/>
          <w:b/>
          <w:bCs/>
          <w:spacing w:val="-1"/>
          <w:kern w:val="32"/>
          <w:sz w:val="24"/>
          <w:szCs w:val="24"/>
        </w:rPr>
        <w:t>aims</w:t>
      </w:r>
    </w:p>
    <w:p w14:paraId="237280A2" w14:textId="72AB1F42" w:rsidR="00B9213E" w:rsidRPr="00B9213E" w:rsidRDefault="00B9213E" w:rsidP="00B9213E">
      <w:pPr>
        <w:spacing w:before="100" w:beforeAutospacing="1" w:after="100" w:afterAutospacing="1" w:line="312" w:lineRule="atLeast"/>
        <w:rPr>
          <w:rFonts w:eastAsia="Times New Roman" w:cstheme="minorHAnsi"/>
          <w:color w:val="000000"/>
          <w:sz w:val="24"/>
          <w:szCs w:val="24"/>
        </w:rPr>
      </w:pPr>
      <w:r w:rsidRPr="00B9213E">
        <w:rPr>
          <w:rFonts w:eastAsia="Times New Roman" w:cstheme="minorHAnsi"/>
          <w:color w:val="000000"/>
          <w:sz w:val="24"/>
          <w:szCs w:val="24"/>
        </w:rPr>
        <w:t>The </w:t>
      </w:r>
      <w:r w:rsidRPr="00B9213E">
        <w:rPr>
          <w:rFonts w:eastAsia="Times New Roman" w:cstheme="minorHAnsi"/>
          <w:b/>
          <w:bCs/>
          <w:color w:val="000000"/>
          <w:sz w:val="24"/>
          <w:szCs w:val="24"/>
        </w:rPr>
        <w:t>aim </w:t>
      </w:r>
      <w:r w:rsidRPr="00B9213E">
        <w:rPr>
          <w:rFonts w:eastAsia="Times New Roman" w:cstheme="minorHAnsi"/>
          <w:color w:val="000000"/>
          <w:sz w:val="24"/>
          <w:szCs w:val="24"/>
        </w:rPr>
        <w:t>of the NIHR SPCR is to increase the evidence base for effective primary care practice. Its </w:t>
      </w:r>
      <w:r w:rsidRPr="00B9213E">
        <w:rPr>
          <w:rFonts w:eastAsia="Times New Roman" w:cstheme="minorHAnsi"/>
          <w:b/>
          <w:bCs/>
          <w:color w:val="000000"/>
          <w:sz w:val="24"/>
          <w:szCs w:val="24"/>
        </w:rPr>
        <w:t>purpose </w:t>
      </w:r>
      <w:r w:rsidRPr="00B9213E">
        <w:rPr>
          <w:rFonts w:eastAsia="Times New Roman" w:cstheme="minorHAnsi"/>
          <w:color w:val="000000"/>
          <w:sz w:val="24"/>
          <w:szCs w:val="24"/>
        </w:rPr>
        <w:t>is to:</w:t>
      </w:r>
    </w:p>
    <w:p w14:paraId="7ABD8B42" w14:textId="77777777" w:rsidR="00B9213E" w:rsidRPr="00B9213E" w:rsidRDefault="00B9213E" w:rsidP="00B9213E">
      <w:pPr>
        <w:numPr>
          <w:ilvl w:val="0"/>
          <w:numId w:val="2"/>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Conduct high-quality research to increase evidence to support primary care practice in relevant settings, including general practice, pharmacy, dentistry and optometry. </w:t>
      </w:r>
    </w:p>
    <w:p w14:paraId="54945CF5" w14:textId="77777777" w:rsidR="00B9213E" w:rsidRPr="00B9213E" w:rsidRDefault="00B9213E" w:rsidP="00B9213E">
      <w:pPr>
        <w:numPr>
          <w:ilvl w:val="0"/>
          <w:numId w:val="2"/>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Produce new data and knowledge through high quality research to inform the development of primary care practice.</w:t>
      </w:r>
    </w:p>
    <w:p w14:paraId="5ABF181E" w14:textId="77777777" w:rsidR="00B9213E" w:rsidRPr="00B9213E" w:rsidRDefault="00B9213E" w:rsidP="00B9213E">
      <w:pPr>
        <w:numPr>
          <w:ilvl w:val="0"/>
          <w:numId w:val="2"/>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Engage with broader stakeholders in primary care to inform high quality, relevant research.</w:t>
      </w:r>
    </w:p>
    <w:p w14:paraId="700D0D10" w14:textId="77777777" w:rsidR="00B9213E" w:rsidRPr="00B9213E" w:rsidRDefault="00B9213E" w:rsidP="00B9213E">
      <w:pPr>
        <w:numPr>
          <w:ilvl w:val="0"/>
          <w:numId w:val="2"/>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Provide strategic leadership for the development of primary care research and primary care research capacity across the sector.</w:t>
      </w:r>
    </w:p>
    <w:p w14:paraId="3FBB1AAB" w14:textId="77777777" w:rsidR="00B9213E" w:rsidRPr="00B9213E" w:rsidRDefault="00B9213E" w:rsidP="00B9213E">
      <w:pPr>
        <w:numPr>
          <w:ilvl w:val="0"/>
          <w:numId w:val="2"/>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lastRenderedPageBreak/>
        <w:t>Train future research leaders by providing multidisciplinary training and career development opportunities for all researchers who can contribute to primary care research.</w:t>
      </w:r>
    </w:p>
    <w:p w14:paraId="07FAF5B4" w14:textId="77777777" w:rsidR="00B9213E" w:rsidRPr="00B9213E" w:rsidRDefault="00B9213E" w:rsidP="00B9213E">
      <w:pPr>
        <w:numPr>
          <w:ilvl w:val="0"/>
          <w:numId w:val="2"/>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Facilitate collaborations and linkages with other strategic partners both within and outside the NIHR.</w:t>
      </w:r>
    </w:p>
    <w:p w14:paraId="41B0BD3A" w14:textId="77777777" w:rsidR="00B9213E" w:rsidRPr="00B9213E" w:rsidRDefault="00B9213E" w:rsidP="00B9213E">
      <w:pPr>
        <w:numPr>
          <w:ilvl w:val="0"/>
          <w:numId w:val="2"/>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 xml:space="preserve">Disseminate findings, support other knowledge transfer activities and increase the visibility of the </w:t>
      </w:r>
      <w:proofErr w:type="gramStart"/>
      <w:r w:rsidRPr="00B9213E">
        <w:rPr>
          <w:rFonts w:eastAsia="Times New Roman" w:cstheme="minorHAnsi"/>
          <w:color w:val="000000"/>
          <w:sz w:val="24"/>
          <w:szCs w:val="24"/>
        </w:rPr>
        <w:t>School</w:t>
      </w:r>
      <w:proofErr w:type="gramEnd"/>
      <w:r w:rsidRPr="00B9213E">
        <w:rPr>
          <w:rFonts w:eastAsia="Times New Roman" w:cstheme="minorHAnsi"/>
          <w:color w:val="000000"/>
          <w:sz w:val="24"/>
          <w:szCs w:val="24"/>
        </w:rPr>
        <w:t xml:space="preserve"> across the primary care sector.</w:t>
      </w:r>
    </w:p>
    <w:p w14:paraId="345834CF" w14:textId="77777777" w:rsidR="00B9213E" w:rsidRPr="00B9213E" w:rsidRDefault="00B9213E" w:rsidP="00B9213E">
      <w:pPr>
        <w:spacing w:before="100" w:beforeAutospacing="1" w:after="100" w:afterAutospacing="1" w:line="312" w:lineRule="atLeast"/>
        <w:rPr>
          <w:rFonts w:eastAsia="Times New Roman" w:cstheme="minorHAnsi"/>
          <w:color w:val="000000"/>
          <w:sz w:val="24"/>
          <w:szCs w:val="24"/>
        </w:rPr>
      </w:pPr>
      <w:r w:rsidRPr="00B9213E">
        <w:rPr>
          <w:rFonts w:eastAsia="Times New Roman" w:cstheme="minorHAnsi"/>
          <w:color w:val="000000"/>
          <w:sz w:val="24"/>
          <w:szCs w:val="24"/>
        </w:rPr>
        <w:t>The NIHR SPCR will work collaboratively across the sector to:</w:t>
      </w:r>
    </w:p>
    <w:p w14:paraId="36EEC1C4" w14:textId="77777777" w:rsidR="00B9213E" w:rsidRPr="00B9213E" w:rsidRDefault="00B9213E" w:rsidP="00B9213E">
      <w:pPr>
        <w:numPr>
          <w:ilvl w:val="0"/>
          <w:numId w:val="3"/>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Consult an extended group of stakeholders on research priorities</w:t>
      </w:r>
    </w:p>
    <w:p w14:paraId="008C4A82" w14:textId="77777777" w:rsidR="00B9213E" w:rsidRPr="00B9213E" w:rsidRDefault="00B9213E" w:rsidP="00B9213E">
      <w:pPr>
        <w:numPr>
          <w:ilvl w:val="0"/>
          <w:numId w:val="3"/>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Conduct high-quality peer-reviewed research to produce new knowledge including, where appropriate, reviewing and synthesising existing knowledge</w:t>
      </w:r>
    </w:p>
    <w:p w14:paraId="21130996" w14:textId="77777777" w:rsidR="00B9213E" w:rsidRPr="00B9213E" w:rsidRDefault="00B9213E" w:rsidP="00B9213E">
      <w:pPr>
        <w:numPr>
          <w:ilvl w:val="0"/>
          <w:numId w:val="3"/>
        </w:numPr>
        <w:spacing w:before="100" w:beforeAutospacing="1" w:after="100" w:afterAutospacing="1" w:line="240" w:lineRule="auto"/>
        <w:rPr>
          <w:rFonts w:eastAsia="Times New Roman" w:cstheme="minorHAnsi"/>
          <w:color w:val="000000"/>
          <w:sz w:val="24"/>
          <w:szCs w:val="24"/>
        </w:rPr>
      </w:pPr>
      <w:r w:rsidRPr="00B9213E">
        <w:rPr>
          <w:sz w:val="24"/>
          <w:szCs w:val="24"/>
        </w:rPr>
        <w:t>Disseminate and encourage implementation of findings to inform the future development of primary care practice.</w:t>
      </w:r>
    </w:p>
    <w:p w14:paraId="72638759" w14:textId="77777777" w:rsidR="00B9213E" w:rsidRPr="00B9213E" w:rsidRDefault="00B9213E" w:rsidP="00B9213E">
      <w:pPr>
        <w:numPr>
          <w:ilvl w:val="0"/>
          <w:numId w:val="3"/>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Build a closer relationship between primary care researchers and relevant stakeholders such as NHS England and NHS Improvement, local government and other health bodies in England as well as patients, service users and practitioners.  </w:t>
      </w:r>
    </w:p>
    <w:p w14:paraId="6F4C4E16" w14:textId="77777777" w:rsidR="00B9213E" w:rsidRPr="00B9213E" w:rsidRDefault="00B9213E" w:rsidP="00B9213E">
      <w:pPr>
        <w:numPr>
          <w:ilvl w:val="0"/>
          <w:numId w:val="3"/>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Commit to the ongoing support and development of researchers’ career and personal development.  </w:t>
      </w:r>
    </w:p>
    <w:p w14:paraId="5D5CA80A" w14:textId="77777777" w:rsidR="00B9213E" w:rsidRPr="00B9213E" w:rsidRDefault="00B9213E" w:rsidP="00B9213E">
      <w:pPr>
        <w:numPr>
          <w:ilvl w:val="0"/>
          <w:numId w:val="3"/>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Engage with Centres of Academic Primary Care external to SPCR to increase the primary care evidence base, build capacity and provide career development opportunities across the sector. </w:t>
      </w:r>
    </w:p>
    <w:p w14:paraId="46A75FD3" w14:textId="77777777" w:rsidR="00B9213E" w:rsidRPr="00B9213E" w:rsidRDefault="00B9213E" w:rsidP="00B9213E">
      <w:pPr>
        <w:numPr>
          <w:ilvl w:val="0"/>
          <w:numId w:val="3"/>
        </w:numPr>
        <w:spacing w:before="100" w:beforeAutospacing="1" w:after="100" w:afterAutospacing="1" w:line="240" w:lineRule="auto"/>
        <w:rPr>
          <w:rFonts w:eastAsia="Times New Roman" w:cstheme="minorHAnsi"/>
          <w:color w:val="000000"/>
          <w:sz w:val="24"/>
          <w:szCs w:val="24"/>
        </w:rPr>
      </w:pPr>
      <w:r w:rsidRPr="00B9213E">
        <w:rPr>
          <w:rFonts w:eastAsia="Times New Roman" w:cstheme="minorHAnsi"/>
          <w:color w:val="000000"/>
          <w:sz w:val="24"/>
          <w:szCs w:val="24"/>
        </w:rPr>
        <w:t>Complement and work with other NIHR programmes and Schools</w:t>
      </w:r>
    </w:p>
    <w:p w14:paraId="6DE28147" w14:textId="61627A2C" w:rsidR="00821705" w:rsidRPr="00821705" w:rsidRDefault="00821705" w:rsidP="00821705">
      <w:pPr>
        <w:widowControl w:val="0"/>
        <w:tabs>
          <w:tab w:val="left" w:pos="142"/>
        </w:tabs>
        <w:spacing w:after="0" w:line="240" w:lineRule="auto"/>
        <w:rPr>
          <w:rFonts w:ascii="Calibri" w:eastAsia="Times New Roman" w:hAnsi="Calibri" w:cs="Calibri"/>
          <w:b/>
          <w:bCs/>
          <w:sz w:val="24"/>
          <w:szCs w:val="24"/>
        </w:rPr>
      </w:pPr>
      <w:r w:rsidRPr="00821705">
        <w:rPr>
          <w:rFonts w:ascii="Calibri" w:eastAsia="Times New Roman" w:hAnsi="Calibri" w:cs="Calibri"/>
          <w:b/>
          <w:bCs/>
          <w:sz w:val="24"/>
          <w:szCs w:val="24"/>
        </w:rPr>
        <w:t>Funding profile</w:t>
      </w:r>
      <w:r w:rsidR="008E2A6C">
        <w:rPr>
          <w:rFonts w:ascii="Calibri" w:eastAsia="Times New Roman" w:hAnsi="Calibri" w:cs="Calibri"/>
          <w:b/>
          <w:bCs/>
          <w:sz w:val="24"/>
          <w:szCs w:val="24"/>
        </w:rPr>
        <w:t xml:space="preserve">   </w:t>
      </w:r>
    </w:p>
    <w:p w14:paraId="0E2EBDCE" w14:textId="77777777" w:rsidR="00821705" w:rsidRPr="00B9213E" w:rsidRDefault="00821705" w:rsidP="00821705">
      <w:pPr>
        <w:spacing w:after="0" w:line="240" w:lineRule="auto"/>
        <w:rPr>
          <w:rFonts w:cs="Arial"/>
          <w:sz w:val="24"/>
          <w:szCs w:val="20"/>
        </w:rPr>
      </w:pPr>
    </w:p>
    <w:p w14:paraId="32343039" w14:textId="06BE5BEE" w:rsidR="00821705" w:rsidRPr="00B9213E" w:rsidRDefault="00821705" w:rsidP="00821705">
      <w:pPr>
        <w:spacing w:after="0" w:line="240" w:lineRule="auto"/>
        <w:rPr>
          <w:rFonts w:cs="Arial"/>
          <w:sz w:val="24"/>
          <w:szCs w:val="24"/>
        </w:rPr>
      </w:pPr>
      <w:r w:rsidRPr="00B9213E">
        <w:rPr>
          <w:rFonts w:cs="Arial"/>
          <w:sz w:val="24"/>
          <w:szCs w:val="20"/>
        </w:rPr>
        <w:t>After top-</w:t>
      </w:r>
      <w:r w:rsidRPr="00B9213E">
        <w:rPr>
          <w:rFonts w:cs="Arial"/>
          <w:sz w:val="24"/>
          <w:szCs w:val="24"/>
        </w:rPr>
        <w:t>slicing funds for a range of cross School activities (including directorate costs, support for wider academic primary care</w:t>
      </w:r>
      <w:r>
        <w:rPr>
          <w:rFonts w:cs="Arial"/>
          <w:sz w:val="24"/>
          <w:szCs w:val="24"/>
        </w:rPr>
        <w:t>,</w:t>
      </w:r>
      <w:r w:rsidRPr="00B9213E">
        <w:rPr>
          <w:rFonts w:cs="Arial"/>
          <w:sz w:val="24"/>
          <w:szCs w:val="24"/>
        </w:rPr>
        <w:t xml:space="preserve"> events, travel and venue, dissemination, IT and funding to support cross-school development activity) the amount for individual research projects is expected to be approximately £20million.   </w:t>
      </w:r>
    </w:p>
    <w:p w14:paraId="172AD0E1" w14:textId="77777777" w:rsidR="00821705" w:rsidRPr="00B9213E" w:rsidRDefault="00821705" w:rsidP="00821705">
      <w:pPr>
        <w:spacing w:after="0" w:line="240" w:lineRule="auto"/>
        <w:rPr>
          <w:rFonts w:cs="Arial"/>
          <w:sz w:val="24"/>
          <w:szCs w:val="24"/>
        </w:rPr>
      </w:pPr>
    </w:p>
    <w:p w14:paraId="2B47F3D2" w14:textId="26AF6A5A" w:rsidR="00C8675F" w:rsidRDefault="00C8675F" w:rsidP="00821705">
      <w:pPr>
        <w:numPr>
          <w:ilvl w:val="1"/>
          <w:numId w:val="3"/>
        </w:numPr>
        <w:spacing w:after="200" w:line="276" w:lineRule="auto"/>
        <w:contextualSpacing/>
        <w:rPr>
          <w:rFonts w:ascii="Calibri" w:eastAsia="Times New Roman" w:hAnsi="Calibri" w:cs="Arial"/>
          <w:sz w:val="24"/>
          <w:szCs w:val="24"/>
        </w:rPr>
      </w:pPr>
      <w:r w:rsidRPr="00C8675F">
        <w:rPr>
          <w:rFonts w:ascii="Calibri" w:eastAsia="Times New Roman" w:hAnsi="Calibri" w:cs="Arial"/>
          <w:b/>
          <w:bCs/>
          <w:sz w:val="24"/>
          <w:szCs w:val="24"/>
        </w:rPr>
        <w:t>Stream 1</w:t>
      </w:r>
      <w:r>
        <w:rPr>
          <w:rFonts w:ascii="Calibri" w:eastAsia="Times New Roman" w:hAnsi="Calibri" w:cs="Arial"/>
          <w:sz w:val="24"/>
          <w:szCs w:val="24"/>
        </w:rPr>
        <w:t xml:space="preserve"> </w:t>
      </w:r>
      <w:r w:rsidR="00821705" w:rsidRPr="00B9213E">
        <w:rPr>
          <w:rFonts w:ascii="Calibri" w:eastAsia="Times New Roman" w:hAnsi="Calibri" w:cs="Arial"/>
          <w:sz w:val="24"/>
          <w:szCs w:val="24"/>
        </w:rPr>
        <w:t xml:space="preserve">40% of the remaining research funds will be allocated to fund ‘internal’ departmental based projects specifically linked to early career researchers and developing research that will be subsequently submitted to external funding bodies. This model has previously been successful, supporting developmental work that levered additional funding from NIHR and other funders. Departments can include partners (from the school and external partners) on these studies as appropriate. </w:t>
      </w:r>
      <w:r w:rsidR="0000338F">
        <w:rPr>
          <w:rFonts w:ascii="Calibri" w:eastAsia="Times New Roman" w:hAnsi="Calibri" w:cs="Arial"/>
          <w:sz w:val="24"/>
          <w:szCs w:val="24"/>
        </w:rPr>
        <w:t xml:space="preserve">  </w:t>
      </w:r>
    </w:p>
    <w:p w14:paraId="609BF6DE" w14:textId="4081BEE4" w:rsidR="00821705" w:rsidRPr="0086049A" w:rsidRDefault="004C2F74" w:rsidP="00C8675F">
      <w:pPr>
        <w:spacing w:after="200" w:line="276" w:lineRule="auto"/>
        <w:contextualSpacing/>
        <w:rPr>
          <w:rFonts w:ascii="Calibri" w:eastAsia="Times New Roman" w:hAnsi="Calibri" w:cs="Arial"/>
          <w:sz w:val="24"/>
          <w:szCs w:val="24"/>
        </w:rPr>
      </w:pPr>
      <w:r>
        <w:rPr>
          <w:rFonts w:ascii="Calibri" w:eastAsia="Times New Roman" w:hAnsi="Calibri" w:cs="Arial"/>
          <w:b/>
          <w:bCs/>
          <w:sz w:val="24"/>
          <w:szCs w:val="24"/>
        </w:rPr>
        <w:tab/>
      </w:r>
      <w:r>
        <w:rPr>
          <w:rFonts w:ascii="Calibri" w:eastAsia="Times New Roman" w:hAnsi="Calibri" w:cs="Arial"/>
          <w:b/>
          <w:bCs/>
          <w:sz w:val="24"/>
          <w:szCs w:val="24"/>
        </w:rPr>
        <w:tab/>
      </w:r>
      <w:r w:rsidR="0000338F" w:rsidRPr="0000338F">
        <w:rPr>
          <w:rFonts w:ascii="Calibri" w:eastAsia="Times New Roman" w:hAnsi="Calibri" w:cs="Arial"/>
          <w:b/>
          <w:bCs/>
          <w:sz w:val="24"/>
          <w:szCs w:val="24"/>
        </w:rPr>
        <w:t>FR 1-IV</w:t>
      </w:r>
    </w:p>
    <w:p w14:paraId="5010A46C" w14:textId="0CB45FA3" w:rsidR="0086049A" w:rsidRPr="00B9213E" w:rsidRDefault="004C2F74" w:rsidP="00C8675F">
      <w:pPr>
        <w:spacing w:after="200" w:line="276" w:lineRule="auto"/>
        <w:contextualSpacing/>
        <w:rPr>
          <w:rFonts w:ascii="Calibri" w:eastAsia="Times New Roman" w:hAnsi="Calibri" w:cs="Arial"/>
          <w:sz w:val="24"/>
          <w:szCs w:val="24"/>
        </w:rPr>
      </w:pPr>
      <w:r>
        <w:rPr>
          <w:rFonts w:ascii="Calibri" w:eastAsia="Times New Roman" w:hAnsi="Calibri" w:cs="Arial"/>
          <w:b/>
          <w:bCs/>
          <w:sz w:val="24"/>
          <w:szCs w:val="24"/>
        </w:rPr>
        <w:tab/>
      </w:r>
      <w:r>
        <w:rPr>
          <w:rFonts w:ascii="Calibri" w:eastAsia="Times New Roman" w:hAnsi="Calibri" w:cs="Arial"/>
          <w:b/>
          <w:bCs/>
          <w:sz w:val="24"/>
          <w:szCs w:val="24"/>
        </w:rPr>
        <w:tab/>
      </w:r>
      <w:r w:rsidR="00C8675F">
        <w:rPr>
          <w:rFonts w:ascii="Calibri" w:eastAsia="Times New Roman" w:hAnsi="Calibri" w:cs="Arial"/>
          <w:b/>
          <w:bCs/>
          <w:sz w:val="24"/>
          <w:szCs w:val="24"/>
        </w:rPr>
        <w:t xml:space="preserve">Please note- these projects may be funded by more than one partner.  Each </w:t>
      </w:r>
      <w:r>
        <w:rPr>
          <w:rFonts w:ascii="Calibri" w:eastAsia="Times New Roman" w:hAnsi="Calibri" w:cs="Arial"/>
          <w:b/>
          <w:bCs/>
          <w:sz w:val="24"/>
          <w:szCs w:val="24"/>
        </w:rPr>
        <w:tab/>
      </w:r>
      <w:r>
        <w:rPr>
          <w:rFonts w:ascii="Calibri" w:eastAsia="Times New Roman" w:hAnsi="Calibri" w:cs="Arial"/>
          <w:b/>
          <w:bCs/>
          <w:sz w:val="24"/>
          <w:szCs w:val="24"/>
        </w:rPr>
        <w:tab/>
      </w:r>
      <w:r>
        <w:rPr>
          <w:rFonts w:ascii="Calibri" w:eastAsia="Times New Roman" w:hAnsi="Calibri" w:cs="Arial"/>
          <w:b/>
          <w:bCs/>
          <w:sz w:val="24"/>
          <w:szCs w:val="24"/>
        </w:rPr>
        <w:tab/>
      </w:r>
      <w:r w:rsidR="00C8675F">
        <w:rPr>
          <w:rFonts w:ascii="Calibri" w:eastAsia="Times New Roman" w:hAnsi="Calibri" w:cs="Arial"/>
          <w:b/>
          <w:bCs/>
          <w:sz w:val="24"/>
          <w:szCs w:val="24"/>
        </w:rPr>
        <w:t>application must be recommended by the host department.</w:t>
      </w:r>
    </w:p>
    <w:p w14:paraId="7BD9EF1A" w14:textId="56DA5F80" w:rsidR="00C8675F" w:rsidRPr="00220D18" w:rsidRDefault="00C8675F" w:rsidP="00C8675F">
      <w:pPr>
        <w:pStyle w:val="ListParagraph"/>
        <w:numPr>
          <w:ilvl w:val="1"/>
          <w:numId w:val="3"/>
        </w:numPr>
        <w:spacing w:after="200" w:line="276" w:lineRule="auto"/>
        <w:contextualSpacing/>
        <w:rPr>
          <w:rFonts w:ascii="Calibri" w:hAnsi="Calibri" w:cs="Arial"/>
          <w:highlight w:val="yellow"/>
        </w:rPr>
      </w:pPr>
      <w:r w:rsidRPr="00220D18">
        <w:rPr>
          <w:rFonts w:ascii="Calibri" w:hAnsi="Calibri" w:cs="Arial"/>
          <w:b/>
          <w:bCs/>
          <w:highlight w:val="yellow"/>
        </w:rPr>
        <w:t>Stream 2</w:t>
      </w:r>
      <w:r w:rsidRPr="00220D18">
        <w:rPr>
          <w:rFonts w:ascii="Calibri" w:hAnsi="Calibri" w:cs="Arial"/>
          <w:highlight w:val="yellow"/>
        </w:rPr>
        <w:t xml:space="preserve"> In a change to Phase III of the School, a further 20% of the research budget will be allocated directly to member departments to develop new collaborative research in priority areas decided by the Board, NIHR and the Independent Advisory Committee. This model allows member departments to pool resource, providing additional funding and promoting collaborative research. External collaboration is permitted and encouraged. This model was originally developed by the NIHR School </w:t>
      </w:r>
      <w:r w:rsidRPr="00220D18">
        <w:rPr>
          <w:rFonts w:ascii="Calibri" w:hAnsi="Calibri" w:cs="Arial"/>
          <w:highlight w:val="yellow"/>
        </w:rPr>
        <w:lastRenderedPageBreak/>
        <w:t xml:space="preserve">for Social Care Research and will provide flexibility to develop new partnerships whilst maintaining a strong governance framework and links with the SPCR strategic priorities.  As this is a new funding mechanism, we will monitor the extent to which new collaboration has been supported to ensure this meets its objective. If collaboration is not achieved, we will review this stream.  </w:t>
      </w:r>
    </w:p>
    <w:p w14:paraId="5AA19546" w14:textId="1D3A9B60" w:rsidR="00C8675F" w:rsidRDefault="004C2F74" w:rsidP="00C8675F">
      <w:pPr>
        <w:spacing w:after="200" w:line="276" w:lineRule="auto"/>
        <w:contextualSpacing/>
        <w:rPr>
          <w:rFonts w:ascii="Calibri" w:hAnsi="Calibri" w:cs="Arial"/>
          <w:b/>
          <w:bCs/>
          <w:sz w:val="24"/>
          <w:szCs w:val="24"/>
        </w:rPr>
      </w:pPr>
      <w:r w:rsidRPr="00220D18">
        <w:rPr>
          <w:rFonts w:ascii="Calibri" w:hAnsi="Calibri" w:cs="Arial"/>
          <w:b/>
          <w:bCs/>
          <w:color w:val="000000" w:themeColor="text1"/>
          <w:sz w:val="24"/>
          <w:szCs w:val="24"/>
        </w:rPr>
        <w:tab/>
      </w:r>
      <w:r w:rsidRPr="00220D18">
        <w:rPr>
          <w:rFonts w:ascii="Calibri" w:hAnsi="Calibri" w:cs="Arial"/>
          <w:b/>
          <w:bCs/>
          <w:color w:val="000000" w:themeColor="text1"/>
          <w:sz w:val="24"/>
          <w:szCs w:val="24"/>
        </w:rPr>
        <w:tab/>
      </w:r>
      <w:r w:rsidR="00C8675F" w:rsidRPr="00220D18">
        <w:rPr>
          <w:rFonts w:ascii="Calibri" w:hAnsi="Calibri" w:cs="Arial"/>
          <w:b/>
          <w:bCs/>
          <w:sz w:val="24"/>
          <w:szCs w:val="24"/>
          <w:highlight w:val="yellow"/>
        </w:rPr>
        <w:t>FR3-IV</w:t>
      </w:r>
      <w:r w:rsidR="00C8675F">
        <w:rPr>
          <w:rFonts w:ascii="Calibri" w:hAnsi="Calibri" w:cs="Arial"/>
          <w:b/>
          <w:bCs/>
          <w:sz w:val="24"/>
          <w:szCs w:val="24"/>
        </w:rPr>
        <w:t xml:space="preserve">  </w:t>
      </w:r>
    </w:p>
    <w:p w14:paraId="054FEE92" w14:textId="77777777" w:rsidR="00C8675F" w:rsidRPr="00C8675F" w:rsidRDefault="00C8675F" w:rsidP="00C8675F">
      <w:pPr>
        <w:spacing w:after="200" w:line="276" w:lineRule="auto"/>
        <w:contextualSpacing/>
        <w:rPr>
          <w:rFonts w:ascii="Calibri" w:hAnsi="Calibri" w:cs="Arial"/>
          <w:b/>
          <w:bCs/>
          <w:sz w:val="24"/>
          <w:szCs w:val="24"/>
        </w:rPr>
      </w:pPr>
    </w:p>
    <w:p w14:paraId="16EBA6D5" w14:textId="77777777" w:rsidR="00C8675F" w:rsidRDefault="00C8675F" w:rsidP="00C8675F">
      <w:pPr>
        <w:numPr>
          <w:ilvl w:val="1"/>
          <w:numId w:val="35"/>
        </w:numPr>
        <w:spacing w:after="0" w:line="276" w:lineRule="auto"/>
        <w:contextualSpacing/>
        <w:rPr>
          <w:rFonts w:ascii="Calibri" w:eastAsia="Times New Roman" w:hAnsi="Calibri" w:cs="Arial"/>
          <w:sz w:val="24"/>
          <w:szCs w:val="24"/>
        </w:rPr>
      </w:pPr>
      <w:r w:rsidRPr="00C8675F">
        <w:rPr>
          <w:rFonts w:ascii="Calibri" w:eastAsia="Times New Roman" w:hAnsi="Calibri" w:cs="Arial"/>
          <w:b/>
          <w:bCs/>
          <w:sz w:val="24"/>
          <w:szCs w:val="24"/>
        </w:rPr>
        <w:t>Stream 3</w:t>
      </w:r>
      <w:r>
        <w:rPr>
          <w:rFonts w:ascii="Calibri" w:eastAsia="Times New Roman" w:hAnsi="Calibri" w:cs="Arial"/>
          <w:sz w:val="24"/>
          <w:szCs w:val="24"/>
        </w:rPr>
        <w:t xml:space="preserve"> </w:t>
      </w:r>
      <w:r w:rsidRPr="00B9213E">
        <w:rPr>
          <w:rFonts w:ascii="Calibri" w:eastAsia="Times New Roman" w:hAnsi="Calibri" w:cs="Arial"/>
          <w:sz w:val="24"/>
          <w:szCs w:val="24"/>
        </w:rPr>
        <w:t xml:space="preserve">The remaining 40% of research funds will be bid for on a competitive basis to fund larger cross School collaborative research. This will support larger studies linked to our key thematic areas. Applications will not be allowed from single departments and there is an expectation that large projects will have multiple departments contributing (this will depend on the size of the study but typically at least 3 School </w:t>
      </w:r>
      <w:r w:rsidRPr="009A0FEF">
        <w:rPr>
          <w:rFonts w:ascii="Calibri" w:eastAsia="Times New Roman" w:hAnsi="Calibri" w:cs="Arial"/>
          <w:sz w:val="24"/>
          <w:szCs w:val="24"/>
        </w:rPr>
        <w:t>members</w:t>
      </w:r>
      <w:r>
        <w:rPr>
          <w:rFonts w:ascii="Calibri" w:eastAsia="Times New Roman" w:hAnsi="Calibri" w:cs="Arial"/>
          <w:sz w:val="24"/>
          <w:szCs w:val="24"/>
        </w:rPr>
        <w:t xml:space="preserve"> SEE APPENDIX ONE</w:t>
      </w:r>
      <w:r w:rsidRPr="00B9213E">
        <w:rPr>
          <w:rFonts w:ascii="Calibri" w:eastAsia="Times New Roman" w:hAnsi="Calibri" w:cs="Arial"/>
          <w:sz w:val="24"/>
          <w:szCs w:val="24"/>
        </w:rPr>
        <w:t>). An ‘opt in’ model is encouraged if departments have relevant expertise. As with the other funding streams external partnerships are permitted with funding for co-applicant time supported</w:t>
      </w:r>
      <w:r>
        <w:rPr>
          <w:rFonts w:ascii="Calibri" w:eastAsia="Times New Roman" w:hAnsi="Calibri" w:cs="Arial"/>
          <w:sz w:val="24"/>
          <w:szCs w:val="24"/>
        </w:rPr>
        <w:t xml:space="preserve">. </w:t>
      </w:r>
    </w:p>
    <w:p w14:paraId="696C09A0" w14:textId="6742391C" w:rsidR="00C8675F" w:rsidRPr="00B9213E" w:rsidRDefault="004C2F74" w:rsidP="00C8675F">
      <w:pPr>
        <w:spacing w:after="0" w:line="276" w:lineRule="auto"/>
        <w:contextualSpacing/>
        <w:rPr>
          <w:rFonts w:ascii="Calibri" w:eastAsia="Times New Roman" w:hAnsi="Calibri" w:cs="Arial"/>
          <w:sz w:val="24"/>
          <w:szCs w:val="24"/>
        </w:rPr>
      </w:pPr>
      <w:r>
        <w:rPr>
          <w:rFonts w:ascii="Calibri" w:eastAsia="Times New Roman" w:hAnsi="Calibri" w:cs="Arial"/>
          <w:b/>
          <w:bCs/>
          <w:sz w:val="24"/>
          <w:szCs w:val="24"/>
        </w:rPr>
        <w:tab/>
      </w:r>
      <w:r>
        <w:rPr>
          <w:rFonts w:ascii="Calibri" w:eastAsia="Times New Roman" w:hAnsi="Calibri" w:cs="Arial"/>
          <w:b/>
          <w:bCs/>
          <w:sz w:val="24"/>
          <w:szCs w:val="24"/>
        </w:rPr>
        <w:tab/>
      </w:r>
      <w:r w:rsidR="00C8675F" w:rsidRPr="0000338F">
        <w:rPr>
          <w:rFonts w:ascii="Calibri" w:eastAsia="Times New Roman" w:hAnsi="Calibri" w:cs="Arial"/>
          <w:b/>
          <w:bCs/>
          <w:sz w:val="24"/>
          <w:szCs w:val="24"/>
        </w:rPr>
        <w:t xml:space="preserve">FR </w:t>
      </w:r>
      <w:r w:rsidR="00C8675F">
        <w:rPr>
          <w:rFonts w:ascii="Calibri" w:eastAsia="Times New Roman" w:hAnsi="Calibri" w:cs="Arial"/>
          <w:b/>
          <w:bCs/>
          <w:sz w:val="24"/>
          <w:szCs w:val="24"/>
        </w:rPr>
        <w:t>2</w:t>
      </w:r>
      <w:r w:rsidR="00C8675F" w:rsidRPr="0000338F">
        <w:rPr>
          <w:rFonts w:ascii="Calibri" w:eastAsia="Times New Roman" w:hAnsi="Calibri" w:cs="Arial"/>
          <w:b/>
          <w:bCs/>
          <w:sz w:val="24"/>
          <w:szCs w:val="24"/>
        </w:rPr>
        <w:t>-IV</w:t>
      </w:r>
    </w:p>
    <w:p w14:paraId="2976C26D" w14:textId="77777777" w:rsidR="00821705" w:rsidRPr="00B9213E" w:rsidRDefault="00821705" w:rsidP="00821705">
      <w:pPr>
        <w:spacing w:after="0" w:line="240" w:lineRule="auto"/>
        <w:rPr>
          <w:rFonts w:cs="Arial"/>
          <w:sz w:val="24"/>
          <w:szCs w:val="20"/>
        </w:rPr>
      </w:pPr>
    </w:p>
    <w:p w14:paraId="4C0D979A" w14:textId="77777777" w:rsidR="00821705" w:rsidRPr="00B9213E" w:rsidRDefault="00821705" w:rsidP="00821705">
      <w:pPr>
        <w:spacing w:after="0" w:line="240" w:lineRule="auto"/>
        <w:rPr>
          <w:rFonts w:cs="Arial"/>
          <w:sz w:val="24"/>
          <w:szCs w:val="20"/>
        </w:rPr>
      </w:pPr>
      <w:r w:rsidRPr="00B9213E">
        <w:rPr>
          <w:rFonts w:cs="Arial"/>
          <w:sz w:val="24"/>
          <w:szCs w:val="20"/>
        </w:rPr>
        <w:t xml:space="preserve">All projects, </w:t>
      </w:r>
      <w:r w:rsidRPr="00E34A58">
        <w:rPr>
          <w:rFonts w:cs="Arial"/>
          <w:sz w:val="24"/>
          <w:szCs w:val="20"/>
        </w:rPr>
        <w:t>irrespective of funding type,</w:t>
      </w:r>
      <w:r w:rsidRPr="00B9213E">
        <w:rPr>
          <w:rFonts w:cs="Arial"/>
          <w:sz w:val="24"/>
          <w:szCs w:val="20"/>
        </w:rPr>
        <w:t xml:space="preserve"> will undergo rigorous external peer-review using the systems developed in Phase III. </w:t>
      </w:r>
      <w:r w:rsidRPr="00220D18">
        <w:rPr>
          <w:rFonts w:cs="Arial"/>
          <w:sz w:val="24"/>
          <w:szCs w:val="20"/>
          <w:u w:val="single"/>
        </w:rPr>
        <w:t>Projects funded from stream 1 and stream 2 will need to meet a pre-determined quality bar to be funded</w:t>
      </w:r>
      <w:r w:rsidRPr="00B9213E">
        <w:rPr>
          <w:rFonts w:cs="Arial"/>
          <w:sz w:val="24"/>
          <w:szCs w:val="20"/>
        </w:rPr>
        <w:t xml:space="preserve">. Projects submitted to stream 3 will be ranked and funding awarded on a competitive basis.  The Board and the Independent Advisory Committee will monitor spend to ensure a balanced portfolio that meets the needs of the funder. The board will also review the funding flowing outside of the School and the allocation secured per </w:t>
      </w:r>
      <w:r w:rsidRPr="009A0FEF">
        <w:rPr>
          <w:rFonts w:cs="Arial"/>
          <w:sz w:val="24"/>
          <w:szCs w:val="20"/>
        </w:rPr>
        <w:t>member</w:t>
      </w:r>
      <w:r w:rsidRPr="00B9213E">
        <w:rPr>
          <w:rFonts w:cs="Arial"/>
          <w:sz w:val="24"/>
          <w:szCs w:val="20"/>
        </w:rPr>
        <w:t xml:space="preserve"> on a regular basis. </w:t>
      </w:r>
    </w:p>
    <w:p w14:paraId="407DDE24" w14:textId="77777777" w:rsidR="00821705" w:rsidRPr="00B9213E" w:rsidRDefault="00821705" w:rsidP="00821705">
      <w:pPr>
        <w:spacing w:after="0" w:line="240" w:lineRule="auto"/>
        <w:rPr>
          <w:sz w:val="24"/>
          <w:szCs w:val="24"/>
        </w:rPr>
      </w:pPr>
    </w:p>
    <w:p w14:paraId="37BFD3D6" w14:textId="3832578B" w:rsidR="00821705" w:rsidRPr="00B9213E" w:rsidRDefault="00821705" w:rsidP="00821705">
      <w:pPr>
        <w:spacing w:after="0" w:line="240" w:lineRule="auto"/>
        <w:rPr>
          <w:sz w:val="24"/>
          <w:szCs w:val="24"/>
        </w:rPr>
      </w:pPr>
      <w:r w:rsidRPr="00B9213E">
        <w:rPr>
          <w:sz w:val="24"/>
          <w:szCs w:val="24"/>
        </w:rPr>
        <w:t>The funding envelope will allow SPCR to develop an exciting and innovative programme of research that will benefit patients, primary care practitioners and policy makers. However, with additional resource we could support a more ambitious programme to help the NIHR to rapidly develop high-quality research and increase capacity in key strategic areas including nursing, pharmacy and allied health professions. We would work collaborative</w:t>
      </w:r>
      <w:r w:rsidR="008F1F8D">
        <w:rPr>
          <w:sz w:val="24"/>
          <w:szCs w:val="24"/>
        </w:rPr>
        <w:t>ly</w:t>
      </w:r>
      <w:r w:rsidRPr="00B9213E">
        <w:rPr>
          <w:sz w:val="24"/>
          <w:szCs w:val="24"/>
        </w:rPr>
        <w:t xml:space="preserve"> with departments, who are not currently members of the School, allowing them to benefit from our infrastructure, extensive networks, capacity building expertise and experience in levering additional funding. To achieve this, we request an additional £5 million which will be ringfenced for this activity. </w:t>
      </w:r>
    </w:p>
    <w:p w14:paraId="731F7950" w14:textId="1CDD7B2A" w:rsidR="00821705" w:rsidRPr="00B9213E" w:rsidRDefault="00821705" w:rsidP="00821705">
      <w:pPr>
        <w:spacing w:after="0" w:line="240" w:lineRule="auto"/>
        <w:rPr>
          <w:sz w:val="24"/>
          <w:szCs w:val="24"/>
        </w:rPr>
      </w:pPr>
      <w:r w:rsidRPr="00B9213E">
        <w:rPr>
          <w:sz w:val="24"/>
          <w:szCs w:val="24"/>
        </w:rPr>
        <w:t xml:space="preserve">The SPCR </w:t>
      </w:r>
      <w:r w:rsidR="008F1F8D">
        <w:rPr>
          <w:sz w:val="24"/>
          <w:szCs w:val="24"/>
        </w:rPr>
        <w:t>is</w:t>
      </w:r>
      <w:r w:rsidRPr="00B9213E">
        <w:rPr>
          <w:sz w:val="24"/>
          <w:szCs w:val="24"/>
        </w:rPr>
        <w:t xml:space="preserve"> already in discussion with external partners, including NHSE and other parts of the NIHR, to attract additional funding to support a larger programme. This will allow us to work more collaboratively with key components of the NIHR/NHS, providing additional opportunities for commissioned work, high-quality research and capacity building in underserved areas. </w:t>
      </w:r>
    </w:p>
    <w:p w14:paraId="197DDDF6" w14:textId="77777777" w:rsidR="00821705" w:rsidRPr="00B9213E" w:rsidRDefault="00821705" w:rsidP="00821705">
      <w:pPr>
        <w:spacing w:after="0" w:line="240" w:lineRule="auto"/>
        <w:rPr>
          <w:rFonts w:cstheme="minorHAnsi"/>
          <w:sz w:val="24"/>
          <w:szCs w:val="24"/>
        </w:rPr>
      </w:pPr>
    </w:p>
    <w:p w14:paraId="18F76BBA" w14:textId="77777777" w:rsidR="00DC7D28" w:rsidRPr="00B9213E" w:rsidRDefault="00DC7D28" w:rsidP="00DC7D28">
      <w:pPr>
        <w:spacing w:after="200" w:line="276" w:lineRule="auto"/>
        <w:contextualSpacing/>
        <w:jc w:val="both"/>
        <w:rPr>
          <w:rFonts w:eastAsia="Times New Roman" w:cstheme="minorHAnsi"/>
          <w:b/>
          <w:sz w:val="24"/>
          <w:szCs w:val="24"/>
        </w:rPr>
      </w:pPr>
      <w:r w:rsidRPr="00B9213E">
        <w:rPr>
          <w:rFonts w:eastAsia="Times New Roman" w:cstheme="minorHAnsi"/>
          <w:b/>
          <w:sz w:val="24"/>
          <w:szCs w:val="24"/>
        </w:rPr>
        <w:t>Priority areas and research strengths</w:t>
      </w:r>
    </w:p>
    <w:p w14:paraId="17996D37" w14:textId="77777777" w:rsidR="00DC7D28" w:rsidRPr="00B9213E" w:rsidRDefault="00DC7D28" w:rsidP="00DC7D28">
      <w:pPr>
        <w:spacing w:after="0" w:line="240" w:lineRule="auto"/>
        <w:rPr>
          <w:rFonts w:cstheme="minorHAnsi"/>
          <w:sz w:val="24"/>
          <w:szCs w:val="24"/>
        </w:rPr>
      </w:pPr>
      <w:r w:rsidRPr="00B9213E">
        <w:rPr>
          <w:rFonts w:cstheme="minorHAnsi"/>
          <w:sz w:val="24"/>
          <w:szCs w:val="24"/>
        </w:rPr>
        <w:t xml:space="preserve">Each Department has significant expertise in a wide range of clinical and methodological subject areas that map directly onto the following NIHR Strategic Priorities: </w:t>
      </w:r>
    </w:p>
    <w:p w14:paraId="73FF995D" w14:textId="77777777" w:rsidR="00DC7D28" w:rsidRPr="00B9213E" w:rsidRDefault="00DC7D28" w:rsidP="00DC7D28">
      <w:pPr>
        <w:spacing w:after="0" w:line="240" w:lineRule="auto"/>
        <w:rPr>
          <w:rFonts w:cstheme="minorHAnsi"/>
          <w:sz w:val="24"/>
          <w:szCs w:val="24"/>
        </w:rPr>
      </w:pPr>
    </w:p>
    <w:p w14:paraId="2FAB8271" w14:textId="77777777" w:rsidR="00DC7D28" w:rsidRPr="00B9213E" w:rsidRDefault="00DC7D28" w:rsidP="00DC7D28">
      <w:pPr>
        <w:numPr>
          <w:ilvl w:val="1"/>
          <w:numId w:val="2"/>
        </w:numPr>
        <w:spacing w:after="200" w:line="276" w:lineRule="auto"/>
        <w:contextualSpacing/>
        <w:jc w:val="both"/>
        <w:rPr>
          <w:rFonts w:eastAsia="Times New Roman" w:cstheme="minorHAnsi"/>
          <w:sz w:val="24"/>
          <w:szCs w:val="24"/>
        </w:rPr>
      </w:pPr>
      <w:r w:rsidRPr="00B9213E">
        <w:rPr>
          <w:rFonts w:eastAsia="Times New Roman" w:cstheme="minorHAnsi"/>
          <w:sz w:val="24"/>
          <w:szCs w:val="24"/>
        </w:rPr>
        <w:t>Strengthening areas where research capacity and capability remain low</w:t>
      </w:r>
    </w:p>
    <w:p w14:paraId="61B7F40D" w14:textId="77777777" w:rsidR="00DC7D28" w:rsidRPr="00B9213E" w:rsidRDefault="00DC7D28" w:rsidP="00DC7D28">
      <w:pPr>
        <w:numPr>
          <w:ilvl w:val="1"/>
          <w:numId w:val="2"/>
        </w:numPr>
        <w:spacing w:after="200" w:line="276" w:lineRule="auto"/>
        <w:contextualSpacing/>
        <w:jc w:val="both"/>
        <w:rPr>
          <w:rFonts w:eastAsia="Times New Roman" w:cstheme="minorHAnsi"/>
          <w:sz w:val="24"/>
          <w:szCs w:val="24"/>
        </w:rPr>
      </w:pPr>
      <w:r w:rsidRPr="00B9213E">
        <w:rPr>
          <w:rFonts w:eastAsia="Times New Roman" w:cstheme="minorHAnsi"/>
          <w:sz w:val="24"/>
          <w:szCs w:val="24"/>
        </w:rPr>
        <w:t>Responding to the needs of people with multiple long-term conditions</w:t>
      </w:r>
    </w:p>
    <w:p w14:paraId="691A901B" w14:textId="77777777" w:rsidR="00DC7D28" w:rsidRPr="00B9213E" w:rsidRDefault="00DC7D28" w:rsidP="00DC7D28">
      <w:pPr>
        <w:numPr>
          <w:ilvl w:val="1"/>
          <w:numId w:val="2"/>
        </w:numPr>
        <w:spacing w:after="200" w:line="276" w:lineRule="auto"/>
        <w:contextualSpacing/>
        <w:jc w:val="both"/>
        <w:rPr>
          <w:rFonts w:eastAsia="Times New Roman" w:cstheme="minorHAnsi"/>
          <w:sz w:val="24"/>
          <w:szCs w:val="24"/>
        </w:rPr>
      </w:pPr>
      <w:r w:rsidRPr="00B9213E">
        <w:rPr>
          <w:rFonts w:eastAsia="Times New Roman" w:cstheme="minorHAnsi"/>
          <w:sz w:val="24"/>
          <w:szCs w:val="24"/>
        </w:rPr>
        <w:t>Bringing clinical and applied research to underserved communities</w:t>
      </w:r>
    </w:p>
    <w:p w14:paraId="3B173F8A" w14:textId="77777777" w:rsidR="00DC7D28" w:rsidRPr="00B9213E" w:rsidRDefault="00DC7D28" w:rsidP="00DC7D28">
      <w:pPr>
        <w:numPr>
          <w:ilvl w:val="1"/>
          <w:numId w:val="2"/>
        </w:numPr>
        <w:spacing w:after="200" w:line="276" w:lineRule="auto"/>
        <w:contextualSpacing/>
        <w:jc w:val="both"/>
        <w:rPr>
          <w:rFonts w:eastAsia="Times New Roman" w:cstheme="minorHAnsi"/>
          <w:sz w:val="24"/>
          <w:szCs w:val="24"/>
        </w:rPr>
      </w:pPr>
      <w:r w:rsidRPr="00B9213E">
        <w:rPr>
          <w:rFonts w:eastAsia="Times New Roman" w:cstheme="minorHAnsi"/>
          <w:sz w:val="24"/>
          <w:szCs w:val="24"/>
        </w:rPr>
        <w:t xml:space="preserve">Embedding equality diversity and inclusion </w:t>
      </w:r>
    </w:p>
    <w:p w14:paraId="05ED61E9" w14:textId="77777777" w:rsidR="00DC7D28" w:rsidRPr="00B9213E" w:rsidRDefault="00DC7D28" w:rsidP="00DC7D28">
      <w:pPr>
        <w:numPr>
          <w:ilvl w:val="1"/>
          <w:numId w:val="2"/>
        </w:numPr>
        <w:spacing w:after="200" w:line="276" w:lineRule="auto"/>
        <w:contextualSpacing/>
        <w:jc w:val="both"/>
        <w:rPr>
          <w:rFonts w:eastAsia="Times New Roman" w:cstheme="minorHAnsi"/>
          <w:sz w:val="24"/>
          <w:szCs w:val="24"/>
        </w:rPr>
      </w:pPr>
      <w:r w:rsidRPr="00B9213E">
        <w:rPr>
          <w:rFonts w:eastAsia="Times New Roman" w:cstheme="minorHAnsi"/>
          <w:sz w:val="24"/>
          <w:szCs w:val="24"/>
        </w:rPr>
        <w:lastRenderedPageBreak/>
        <w:t>Building diverse careers and developing our people</w:t>
      </w:r>
    </w:p>
    <w:p w14:paraId="7ED1D3C6" w14:textId="77777777" w:rsidR="00DC7D28" w:rsidRPr="00B9213E" w:rsidRDefault="00DC7D28" w:rsidP="00DC7D28">
      <w:pPr>
        <w:numPr>
          <w:ilvl w:val="1"/>
          <w:numId w:val="2"/>
        </w:numPr>
        <w:spacing w:after="200" w:line="276" w:lineRule="auto"/>
        <w:contextualSpacing/>
        <w:jc w:val="both"/>
        <w:rPr>
          <w:rFonts w:eastAsia="Times New Roman" w:cstheme="minorHAnsi"/>
          <w:sz w:val="24"/>
          <w:szCs w:val="24"/>
        </w:rPr>
      </w:pPr>
      <w:r w:rsidRPr="00B9213E">
        <w:rPr>
          <w:rFonts w:eastAsia="Times New Roman" w:cstheme="minorHAnsi"/>
          <w:sz w:val="24"/>
          <w:szCs w:val="24"/>
        </w:rPr>
        <w:t>Broadening the reach and impact of global health research*</w:t>
      </w:r>
    </w:p>
    <w:p w14:paraId="52B6529B" w14:textId="77777777" w:rsidR="00DC7D28" w:rsidRDefault="00DC7D28" w:rsidP="00DC7D28">
      <w:pPr>
        <w:numPr>
          <w:ilvl w:val="1"/>
          <w:numId w:val="2"/>
        </w:numPr>
        <w:spacing w:after="200" w:line="276" w:lineRule="auto"/>
        <w:contextualSpacing/>
        <w:jc w:val="both"/>
        <w:rPr>
          <w:rFonts w:eastAsia="Times New Roman" w:cstheme="minorHAnsi"/>
          <w:sz w:val="24"/>
          <w:szCs w:val="24"/>
        </w:rPr>
      </w:pPr>
      <w:r w:rsidRPr="00B9213E">
        <w:rPr>
          <w:rFonts w:eastAsia="Times New Roman" w:cstheme="minorHAnsi"/>
          <w:sz w:val="24"/>
          <w:szCs w:val="24"/>
        </w:rPr>
        <w:t>Developing links and industrial collaboration.</w:t>
      </w:r>
    </w:p>
    <w:p w14:paraId="378BF1EE" w14:textId="77777777" w:rsidR="00DC7D28" w:rsidRPr="00B9213E" w:rsidRDefault="00DC7D28" w:rsidP="00DC7D28">
      <w:pPr>
        <w:spacing w:after="200" w:line="276" w:lineRule="auto"/>
        <w:ind w:left="1440"/>
        <w:contextualSpacing/>
        <w:jc w:val="both"/>
        <w:rPr>
          <w:rFonts w:eastAsia="Times New Roman" w:cstheme="minorHAnsi"/>
          <w:sz w:val="24"/>
          <w:szCs w:val="24"/>
        </w:rPr>
      </w:pPr>
    </w:p>
    <w:p w14:paraId="0ECD0756" w14:textId="77777777" w:rsidR="00DC7D28" w:rsidRPr="00B9213E" w:rsidRDefault="00DC7D28" w:rsidP="00DC7D28">
      <w:pPr>
        <w:spacing w:after="0" w:line="240" w:lineRule="auto"/>
        <w:rPr>
          <w:rFonts w:cstheme="minorHAnsi"/>
          <w:sz w:val="24"/>
          <w:szCs w:val="24"/>
        </w:rPr>
      </w:pPr>
      <w:r w:rsidRPr="00B9213E">
        <w:rPr>
          <w:rFonts w:cstheme="minorHAnsi"/>
          <w:sz w:val="24"/>
          <w:szCs w:val="24"/>
        </w:rPr>
        <w:t xml:space="preserve">*Whilst global health research is not currently within the remit of the NIHR SPCR this is an area where primary care can have a significant impact and as such, we will seek to lever additional funding (from the NIHR and elsewhere) to support this. </w:t>
      </w:r>
      <w:r w:rsidRPr="009A0FEF">
        <w:rPr>
          <w:rFonts w:cstheme="minorHAnsi"/>
          <w:sz w:val="24"/>
          <w:szCs w:val="24"/>
        </w:rPr>
        <w:t>This will not be part of the core SPCR activity and will be not be funded by the SPCR.</w:t>
      </w:r>
      <w:r w:rsidRPr="00B9213E">
        <w:rPr>
          <w:rFonts w:cstheme="minorHAnsi"/>
          <w:sz w:val="24"/>
          <w:szCs w:val="24"/>
        </w:rPr>
        <w:t xml:space="preserve"> This is especially relevant given the potential of global health research to attract non-academics from a broad range of professional backgrounds.  </w:t>
      </w:r>
    </w:p>
    <w:p w14:paraId="6A9F39D8" w14:textId="77777777" w:rsidR="00DC7D28" w:rsidRPr="00B9213E" w:rsidRDefault="00DC7D28" w:rsidP="00DC7D28">
      <w:pPr>
        <w:spacing w:after="0" w:line="240" w:lineRule="auto"/>
        <w:rPr>
          <w:rFonts w:cstheme="minorHAnsi"/>
          <w:sz w:val="24"/>
          <w:szCs w:val="24"/>
        </w:rPr>
      </w:pPr>
    </w:p>
    <w:p w14:paraId="797AF7DF" w14:textId="77777777" w:rsidR="00DC7D28" w:rsidRDefault="00DC7D28" w:rsidP="00DC7D28">
      <w:pPr>
        <w:spacing w:after="0" w:line="240" w:lineRule="auto"/>
        <w:rPr>
          <w:rFonts w:cstheme="minorHAnsi"/>
          <w:sz w:val="24"/>
          <w:szCs w:val="24"/>
        </w:rPr>
      </w:pPr>
      <w:r w:rsidRPr="00B9213E">
        <w:rPr>
          <w:rFonts w:cstheme="minorHAnsi"/>
          <w:sz w:val="24"/>
          <w:szCs w:val="24"/>
        </w:rPr>
        <w:t xml:space="preserve">With renewal of the NIHR SPCR it is important that </w:t>
      </w:r>
      <w:r w:rsidRPr="009A0FEF">
        <w:rPr>
          <w:rFonts w:cstheme="minorHAnsi"/>
          <w:sz w:val="24"/>
          <w:szCs w:val="24"/>
        </w:rPr>
        <w:t>members</w:t>
      </w:r>
      <w:r w:rsidRPr="00B9213E">
        <w:rPr>
          <w:rFonts w:cstheme="minorHAnsi"/>
          <w:sz w:val="24"/>
          <w:szCs w:val="24"/>
        </w:rPr>
        <w:t xml:space="preserve"> have the opportunity to better understand each other’s area of expertise and strategic priorities.  To support this, we will host workshops following approval of the business case to support new networking </w:t>
      </w:r>
      <w:r>
        <w:rPr>
          <w:rFonts w:cstheme="minorHAnsi"/>
          <w:sz w:val="24"/>
          <w:szCs w:val="24"/>
        </w:rPr>
        <w:t>in Appendix One</w:t>
      </w:r>
      <w:r w:rsidRPr="00B9213E">
        <w:rPr>
          <w:rFonts w:cstheme="minorHAnsi"/>
          <w:sz w:val="24"/>
          <w:szCs w:val="24"/>
        </w:rPr>
        <w:t xml:space="preserve"> below.</w:t>
      </w:r>
    </w:p>
    <w:p w14:paraId="7D840F22" w14:textId="77777777" w:rsidR="00DC7D28" w:rsidRDefault="00DC7D28" w:rsidP="00DC7D28">
      <w:pPr>
        <w:spacing w:after="0" w:line="240" w:lineRule="auto"/>
        <w:rPr>
          <w:rFonts w:cstheme="minorHAnsi"/>
          <w:sz w:val="24"/>
          <w:szCs w:val="24"/>
        </w:rPr>
      </w:pPr>
    </w:p>
    <w:p w14:paraId="11B02385" w14:textId="77777777" w:rsidR="00A75AD7" w:rsidRPr="00B9213E" w:rsidRDefault="00A75AD7" w:rsidP="00DC7D28">
      <w:pPr>
        <w:spacing w:after="0" w:line="240" w:lineRule="auto"/>
        <w:rPr>
          <w:rFonts w:cstheme="minorHAnsi"/>
          <w:sz w:val="24"/>
          <w:szCs w:val="24"/>
        </w:rPr>
      </w:pPr>
    </w:p>
    <w:p w14:paraId="5C21A2AD" w14:textId="77777777" w:rsidR="00DC7D28" w:rsidRPr="00B9213E" w:rsidRDefault="00DC7D28" w:rsidP="00DC7D28">
      <w:pPr>
        <w:spacing w:after="0" w:line="240" w:lineRule="auto"/>
        <w:rPr>
          <w:rFonts w:cstheme="minorHAnsi"/>
          <w:b/>
          <w:bCs/>
          <w:sz w:val="24"/>
          <w:szCs w:val="24"/>
        </w:rPr>
      </w:pPr>
      <w:r w:rsidRPr="00B9213E">
        <w:rPr>
          <w:rFonts w:cstheme="minorHAnsi"/>
          <w:b/>
          <w:bCs/>
          <w:sz w:val="24"/>
          <w:szCs w:val="24"/>
        </w:rPr>
        <w:t>Partnerships and Networking (including engagement with Departments not in the NIHR SPCR)</w:t>
      </w:r>
    </w:p>
    <w:p w14:paraId="116ABDFD" w14:textId="77777777" w:rsidR="00DC7D28" w:rsidRPr="00B9213E" w:rsidRDefault="00DC7D28" w:rsidP="00DC7D28">
      <w:pPr>
        <w:tabs>
          <w:tab w:val="left" w:pos="839"/>
        </w:tabs>
        <w:spacing w:after="0" w:line="240" w:lineRule="auto"/>
        <w:ind w:right="118"/>
        <w:rPr>
          <w:rFonts w:eastAsia="Arial" w:cstheme="minorHAnsi"/>
          <w:spacing w:val="-1"/>
          <w:sz w:val="24"/>
          <w:szCs w:val="24"/>
        </w:rPr>
      </w:pPr>
    </w:p>
    <w:p w14:paraId="4CB13FBD" w14:textId="2FEECE56" w:rsidR="00DC7D28" w:rsidRDefault="00DC7D28" w:rsidP="00DC7D28">
      <w:pPr>
        <w:tabs>
          <w:tab w:val="left" w:pos="839"/>
        </w:tabs>
        <w:spacing w:after="0" w:line="240" w:lineRule="auto"/>
        <w:ind w:right="118"/>
        <w:rPr>
          <w:rFonts w:cstheme="minorHAnsi"/>
          <w:color w:val="000000" w:themeColor="text1"/>
          <w:sz w:val="24"/>
          <w:szCs w:val="24"/>
        </w:rPr>
      </w:pPr>
      <w:r w:rsidRPr="009A0FEF">
        <w:rPr>
          <w:rFonts w:cstheme="minorHAnsi"/>
          <w:color w:val="000000" w:themeColor="text1"/>
          <w:sz w:val="24"/>
          <w:szCs w:val="24"/>
        </w:rPr>
        <w:t xml:space="preserve">We will actively work with the NIHR Clinical Research Network and with non-School departments to conduct research in populations most in need (e.g. with high levels of deprivation or disease prevalence) and where research activity is currently missing. We will work in areas where the school does not currently have representation (e.g. the north east, eastern England), making use of NIHR data mapping disease prevalence with research activity to guide decision making. </w:t>
      </w:r>
    </w:p>
    <w:p w14:paraId="776E8B96" w14:textId="77777777" w:rsidR="00A75AD7" w:rsidRPr="00B9213E" w:rsidRDefault="00A75AD7" w:rsidP="00DC7D28">
      <w:pPr>
        <w:tabs>
          <w:tab w:val="left" w:pos="839"/>
        </w:tabs>
        <w:spacing w:after="0" w:line="240" w:lineRule="auto"/>
        <w:ind w:right="118"/>
        <w:rPr>
          <w:rFonts w:eastAsia="Arial" w:cstheme="minorHAnsi"/>
          <w:spacing w:val="-1"/>
          <w:sz w:val="24"/>
          <w:szCs w:val="24"/>
        </w:rPr>
      </w:pPr>
    </w:p>
    <w:p w14:paraId="46E7083B" w14:textId="154C3A2C" w:rsidR="00DC7D28" w:rsidRDefault="00DC7D28" w:rsidP="00DC7D28">
      <w:pPr>
        <w:tabs>
          <w:tab w:val="left" w:pos="839"/>
        </w:tabs>
        <w:spacing w:after="0" w:line="240" w:lineRule="auto"/>
        <w:ind w:right="118"/>
        <w:rPr>
          <w:rFonts w:eastAsia="Arial" w:cs="Arial"/>
          <w:spacing w:val="-1"/>
          <w:sz w:val="24"/>
          <w:szCs w:val="20"/>
        </w:rPr>
      </w:pPr>
      <w:r w:rsidRPr="00B9213E">
        <w:rPr>
          <w:rFonts w:eastAsia="Arial" w:cstheme="minorHAnsi"/>
          <w:spacing w:val="-1"/>
          <w:sz w:val="24"/>
          <w:szCs w:val="24"/>
        </w:rPr>
        <w:t>School members have strong partnership within, and outside of, the NIHR. These include NIHR Applied Research Collaborations</w:t>
      </w:r>
      <w:r w:rsidRPr="00B9213E">
        <w:rPr>
          <w:rFonts w:eastAsia="Arial" w:cs="Arial"/>
          <w:spacing w:val="-1"/>
          <w:sz w:val="24"/>
          <w:szCs w:val="20"/>
        </w:rPr>
        <w:t>, Biomedical Research Centres, Patient Safety Translational Research Centres and Centres of Excellence funded by charitable organisations (e.g. Versus Arthritis</w:t>
      </w:r>
      <w:r w:rsidR="00A75AD7">
        <w:rPr>
          <w:rFonts w:eastAsia="Arial" w:cs="Arial"/>
          <w:spacing w:val="-1"/>
          <w:sz w:val="24"/>
          <w:szCs w:val="20"/>
        </w:rPr>
        <w:t>, BHF</w:t>
      </w:r>
      <w:r w:rsidRPr="00B9213E">
        <w:rPr>
          <w:rFonts w:eastAsia="Arial" w:cs="Arial"/>
          <w:spacing w:val="-1"/>
          <w:sz w:val="24"/>
          <w:szCs w:val="20"/>
        </w:rPr>
        <w:t xml:space="preserve">). </w:t>
      </w:r>
    </w:p>
    <w:p w14:paraId="2860761D" w14:textId="179FFEFE" w:rsidR="008F6156" w:rsidRDefault="008F6156" w:rsidP="00DC7D28">
      <w:pPr>
        <w:tabs>
          <w:tab w:val="left" w:pos="839"/>
        </w:tabs>
        <w:spacing w:after="0" w:line="240" w:lineRule="auto"/>
        <w:ind w:right="118"/>
        <w:rPr>
          <w:rFonts w:eastAsia="Arial" w:cs="Arial"/>
          <w:spacing w:val="-1"/>
          <w:sz w:val="24"/>
          <w:szCs w:val="20"/>
        </w:rPr>
      </w:pPr>
    </w:p>
    <w:p w14:paraId="7006228C" w14:textId="339C0ADE" w:rsidR="008F6156" w:rsidRPr="0053018A" w:rsidRDefault="008F6156" w:rsidP="00DC7D28">
      <w:pPr>
        <w:tabs>
          <w:tab w:val="left" w:pos="839"/>
        </w:tabs>
        <w:spacing w:after="0" w:line="240" w:lineRule="auto"/>
        <w:ind w:right="118"/>
        <w:rPr>
          <w:rFonts w:eastAsia="Arial" w:cs="Arial"/>
          <w:i/>
          <w:iCs/>
          <w:spacing w:val="-1"/>
          <w:sz w:val="24"/>
          <w:szCs w:val="20"/>
        </w:rPr>
      </w:pPr>
      <w:r w:rsidRPr="0053018A">
        <w:rPr>
          <w:rFonts w:eastAsia="Arial" w:cs="Arial"/>
          <w:i/>
          <w:iCs/>
          <w:spacing w:val="-1"/>
          <w:sz w:val="24"/>
          <w:szCs w:val="20"/>
        </w:rPr>
        <w:t>Extract from contract issued by Secretary of State for health and social care relating to SPCR (=contractor) 2021-26:</w:t>
      </w:r>
    </w:p>
    <w:p w14:paraId="2E7EE753" w14:textId="557D15D2" w:rsidR="008F6156" w:rsidRPr="0053018A" w:rsidRDefault="008F6156" w:rsidP="00DC7D28">
      <w:pPr>
        <w:tabs>
          <w:tab w:val="left" w:pos="839"/>
        </w:tabs>
        <w:spacing w:after="0" w:line="240" w:lineRule="auto"/>
        <w:ind w:right="118"/>
        <w:rPr>
          <w:rFonts w:eastAsia="Arial" w:cs="Arial"/>
          <w:i/>
          <w:iCs/>
          <w:spacing w:val="-1"/>
          <w:sz w:val="24"/>
          <w:szCs w:val="20"/>
        </w:rPr>
      </w:pPr>
    </w:p>
    <w:p w14:paraId="32589BCA" w14:textId="77777777" w:rsidR="008F6156" w:rsidRPr="0053018A" w:rsidRDefault="008F6156" w:rsidP="008F6156">
      <w:pPr>
        <w:ind w:left="704"/>
        <w:rPr>
          <w:i/>
          <w:iCs/>
        </w:rPr>
      </w:pPr>
      <w:r w:rsidRPr="0053018A">
        <w:rPr>
          <w:i/>
          <w:iCs/>
        </w:rPr>
        <w:t xml:space="preserve">The Contractor shall provide the Research in accordance with the provisions of this Contract and establish and implement best practice and associated benefits. In providing the Research, the Contractor shall use reasonable endeavours to work with, collaborate and generate synergies with other NIHR funded infrastructure, including the NIHR School for Social Care Research, Clinical Record Interactive Search and Clinical Practice Research Datalink, Clinical Research Network, Experimental Cancer Medicine Centres, Genomics England, Health Informatics Collaborative, MRC-NIHR Phenome Centre, NIHR Applied Research Collaborations, NIHR Biomedical Research Centres, NIHR Clinical Research Facilities, NIHR Medtech and In vitro Diagnostic Co-operatives, NIHR National Biosample Centre, NIHR Policy Research Units, NIHR School for Public Health Research, Patient Safety and Translational Research Centres, and across other centres and units managed by the Contractor. </w:t>
      </w:r>
    </w:p>
    <w:p w14:paraId="3ABAFBBF" w14:textId="77777777" w:rsidR="008F6156" w:rsidRPr="00B9213E" w:rsidRDefault="008F6156" w:rsidP="00DC7D28">
      <w:pPr>
        <w:tabs>
          <w:tab w:val="left" w:pos="839"/>
        </w:tabs>
        <w:spacing w:after="0" w:line="240" w:lineRule="auto"/>
        <w:ind w:right="118"/>
        <w:rPr>
          <w:rFonts w:eastAsia="Arial" w:cs="Arial"/>
          <w:spacing w:val="-1"/>
          <w:sz w:val="24"/>
          <w:szCs w:val="20"/>
        </w:rPr>
      </w:pPr>
    </w:p>
    <w:p w14:paraId="5F8318FA" w14:textId="17F816EA" w:rsidR="00DC7D28" w:rsidRPr="00B9213E" w:rsidRDefault="00DC7D28" w:rsidP="00DC7D28">
      <w:pPr>
        <w:tabs>
          <w:tab w:val="left" w:pos="839"/>
        </w:tabs>
        <w:spacing w:after="0" w:line="240" w:lineRule="auto"/>
        <w:ind w:right="118"/>
        <w:rPr>
          <w:rFonts w:eastAsia="Arial" w:cs="Arial"/>
          <w:spacing w:val="-1"/>
          <w:sz w:val="24"/>
          <w:szCs w:val="20"/>
        </w:rPr>
      </w:pPr>
      <w:r w:rsidRPr="00B9213E">
        <w:rPr>
          <w:rFonts w:eastAsia="Arial" w:cs="Arial"/>
          <w:spacing w:val="-1"/>
          <w:sz w:val="24"/>
          <w:szCs w:val="20"/>
        </w:rPr>
        <w:t xml:space="preserve">We will form closer partnerships with the NIHR School of Social Care Research and NIHR School for Public Health Research, prioritising research that requires a multi-faceted approach (such as issues around multimorbidity, frailty and aging). A new cross-school working group will be formed to prioritise a </w:t>
      </w:r>
      <w:proofErr w:type="gramStart"/>
      <w:r w:rsidRPr="00B9213E">
        <w:rPr>
          <w:rFonts w:eastAsia="Arial" w:cs="Arial"/>
          <w:spacing w:val="-1"/>
          <w:sz w:val="24"/>
          <w:szCs w:val="20"/>
        </w:rPr>
        <w:t>joined up</w:t>
      </w:r>
      <w:proofErr w:type="gramEnd"/>
      <w:r w:rsidRPr="00B9213E">
        <w:rPr>
          <w:rFonts w:eastAsia="Arial" w:cs="Arial"/>
          <w:spacing w:val="-1"/>
          <w:sz w:val="24"/>
          <w:szCs w:val="20"/>
        </w:rPr>
        <w:t xml:space="preserve"> research agenda that will seek external funding (from NIHR and other funders, including inking with the NIHR ARC national priority groups). </w:t>
      </w:r>
    </w:p>
    <w:p w14:paraId="4362256F" w14:textId="77777777" w:rsidR="00DC7D28" w:rsidRPr="00B9213E" w:rsidRDefault="00DC7D28" w:rsidP="00DC7D28">
      <w:pPr>
        <w:tabs>
          <w:tab w:val="left" w:pos="839"/>
        </w:tabs>
        <w:spacing w:after="0" w:line="240" w:lineRule="auto"/>
        <w:ind w:right="118"/>
        <w:rPr>
          <w:rFonts w:eastAsia="Arial" w:cs="Arial"/>
          <w:spacing w:val="-1"/>
          <w:sz w:val="24"/>
          <w:szCs w:val="20"/>
        </w:rPr>
      </w:pPr>
    </w:p>
    <w:p w14:paraId="2742DB68" w14:textId="1138CF30" w:rsidR="00DC7D28" w:rsidRPr="00B9213E" w:rsidRDefault="00DC7D28" w:rsidP="00DC7D28">
      <w:pPr>
        <w:tabs>
          <w:tab w:val="left" w:pos="839"/>
        </w:tabs>
        <w:spacing w:after="0" w:line="240" w:lineRule="auto"/>
        <w:ind w:right="118"/>
        <w:rPr>
          <w:rFonts w:eastAsia="Arial" w:cs="Arial"/>
          <w:spacing w:val="-1"/>
          <w:sz w:val="24"/>
          <w:szCs w:val="20"/>
        </w:rPr>
      </w:pPr>
      <w:r w:rsidRPr="00B9213E">
        <w:rPr>
          <w:rFonts w:eastAsia="Arial" w:cs="Arial"/>
          <w:spacing w:val="-1"/>
          <w:sz w:val="24"/>
          <w:szCs w:val="20"/>
        </w:rPr>
        <w:lastRenderedPageBreak/>
        <w:t xml:space="preserve">We will work with other NIHR funding streams to investigate opportunities to streamline the funding process, reducing waste and ensuring that work prioritised in one part of the NIHR is relevant to other parts of the NIHR. </w:t>
      </w:r>
    </w:p>
    <w:p w14:paraId="4AE7F494" w14:textId="77777777" w:rsidR="00DC7D28" w:rsidRPr="00B9213E" w:rsidRDefault="00DC7D28" w:rsidP="00DC7D28">
      <w:pPr>
        <w:tabs>
          <w:tab w:val="left" w:pos="839"/>
        </w:tabs>
        <w:spacing w:after="0" w:line="240" w:lineRule="auto"/>
        <w:ind w:right="118"/>
        <w:rPr>
          <w:rFonts w:eastAsia="Arial" w:cs="Arial"/>
          <w:spacing w:val="-1"/>
          <w:sz w:val="24"/>
          <w:szCs w:val="20"/>
        </w:rPr>
      </w:pPr>
    </w:p>
    <w:p w14:paraId="3F9EBCC3" w14:textId="0877AC2B" w:rsidR="00DC7D28" w:rsidRDefault="00DC7D28" w:rsidP="00DC7D28">
      <w:pPr>
        <w:tabs>
          <w:tab w:val="left" w:pos="839"/>
        </w:tabs>
        <w:spacing w:after="0" w:line="240" w:lineRule="auto"/>
        <w:ind w:right="119"/>
        <w:contextualSpacing/>
        <w:rPr>
          <w:rFonts w:eastAsia="Arial" w:cs="Arial"/>
          <w:spacing w:val="-1"/>
          <w:sz w:val="24"/>
          <w:szCs w:val="24"/>
        </w:rPr>
      </w:pPr>
      <w:r w:rsidRPr="00B9213E">
        <w:rPr>
          <w:rFonts w:eastAsia="Arial" w:cs="Arial"/>
          <w:spacing w:val="-1"/>
          <w:sz w:val="24"/>
          <w:szCs w:val="20"/>
        </w:rPr>
        <w:t>Phase IV of the NIHR SPCR has an additional remit to support developing wider general practice to include other important health professional groups including (and not limited to) nursing, pharmacy, optometry and physiotherapy. We will support this in a number of ways</w:t>
      </w:r>
      <w:r w:rsidR="00A75AD7">
        <w:rPr>
          <w:rFonts w:eastAsia="Arial" w:cs="Arial"/>
          <w:spacing w:val="-1"/>
          <w:sz w:val="24"/>
          <w:szCs w:val="20"/>
        </w:rPr>
        <w:t>.  Those in relation to funding include</w:t>
      </w:r>
      <w:r w:rsidRPr="00B9213E">
        <w:rPr>
          <w:rFonts w:eastAsia="Arial" w:cs="Arial"/>
          <w:spacing w:val="-1"/>
          <w:sz w:val="24"/>
          <w:szCs w:val="24"/>
        </w:rPr>
        <w:t xml:space="preserve">: </w:t>
      </w:r>
    </w:p>
    <w:p w14:paraId="7214B33A" w14:textId="77777777" w:rsidR="00A75AD7" w:rsidRPr="00B9213E" w:rsidRDefault="00A75AD7" w:rsidP="00DC7D28">
      <w:pPr>
        <w:tabs>
          <w:tab w:val="left" w:pos="839"/>
        </w:tabs>
        <w:spacing w:after="0" w:line="240" w:lineRule="auto"/>
        <w:ind w:right="119"/>
        <w:contextualSpacing/>
        <w:rPr>
          <w:rFonts w:eastAsia="Arial" w:cs="Arial"/>
          <w:spacing w:val="-1"/>
          <w:sz w:val="24"/>
          <w:szCs w:val="24"/>
        </w:rPr>
      </w:pPr>
    </w:p>
    <w:p w14:paraId="325C6C10" w14:textId="77777777" w:rsidR="00DC7D28" w:rsidRPr="00B9213E" w:rsidRDefault="00DC7D28" w:rsidP="00DC7D28">
      <w:pPr>
        <w:numPr>
          <w:ilvl w:val="0"/>
          <w:numId w:val="12"/>
        </w:numPr>
        <w:tabs>
          <w:tab w:val="left" w:pos="839"/>
        </w:tabs>
        <w:spacing w:after="0" w:line="240" w:lineRule="auto"/>
        <w:ind w:left="714" w:right="119" w:hanging="357"/>
        <w:contextualSpacing/>
        <w:rPr>
          <w:rFonts w:ascii="Calibri" w:eastAsia="Arial" w:hAnsi="Calibri" w:cs="Arial"/>
          <w:spacing w:val="-1"/>
          <w:sz w:val="24"/>
          <w:szCs w:val="24"/>
        </w:rPr>
      </w:pPr>
      <w:r w:rsidRPr="00B9213E">
        <w:rPr>
          <w:rFonts w:ascii="Calibri" w:eastAsia="Arial" w:hAnsi="Calibri" w:cs="Arial"/>
          <w:spacing w:val="-1"/>
          <w:sz w:val="24"/>
          <w:szCs w:val="24"/>
        </w:rPr>
        <w:t>Allow funding for non-school co-applicants to flow out of the School in prioritised areas by funding co-applicant time on studies</w:t>
      </w:r>
    </w:p>
    <w:p w14:paraId="1EAA6CBE" w14:textId="77777777" w:rsidR="00DC7D28" w:rsidRPr="00B9213E" w:rsidRDefault="00DC7D28" w:rsidP="00DC7D28">
      <w:pPr>
        <w:numPr>
          <w:ilvl w:val="0"/>
          <w:numId w:val="12"/>
        </w:numPr>
        <w:tabs>
          <w:tab w:val="left" w:pos="839"/>
        </w:tabs>
        <w:spacing w:after="0" w:line="240" w:lineRule="auto"/>
        <w:ind w:left="714" w:right="119" w:hanging="357"/>
        <w:contextualSpacing/>
        <w:rPr>
          <w:rFonts w:ascii="Calibri" w:eastAsia="Arial" w:hAnsi="Calibri" w:cs="Arial"/>
          <w:spacing w:val="-1"/>
          <w:sz w:val="24"/>
          <w:szCs w:val="24"/>
        </w:rPr>
      </w:pPr>
      <w:r w:rsidRPr="00B9213E">
        <w:rPr>
          <w:rFonts w:ascii="Calibri" w:eastAsia="Arial" w:hAnsi="Calibri" w:cs="Arial"/>
          <w:spacing w:val="-1"/>
          <w:sz w:val="24"/>
          <w:szCs w:val="24"/>
        </w:rPr>
        <w:t>Dedicated funding rounds to support prioritised non-medical primary care research (decided in conjunction with our Independent Advisory Board but likely to include pharmacy and nursing)</w:t>
      </w:r>
    </w:p>
    <w:p w14:paraId="2DAE8DD1" w14:textId="77777777" w:rsidR="00E34A58" w:rsidRDefault="00E34A58" w:rsidP="007D1634">
      <w:pPr>
        <w:spacing w:after="0" w:line="240" w:lineRule="auto"/>
        <w:rPr>
          <w:rFonts w:cstheme="minorHAnsi"/>
          <w:b/>
          <w:bCs/>
          <w:sz w:val="24"/>
          <w:szCs w:val="24"/>
        </w:rPr>
      </w:pPr>
    </w:p>
    <w:p w14:paraId="6C3BFCA2" w14:textId="56F5C5B5" w:rsidR="007D1634" w:rsidRPr="00B9213E" w:rsidRDefault="007D1634" w:rsidP="007D1634">
      <w:pPr>
        <w:spacing w:after="0" w:line="240" w:lineRule="auto"/>
        <w:rPr>
          <w:rFonts w:cstheme="minorHAnsi"/>
          <w:b/>
          <w:bCs/>
          <w:sz w:val="24"/>
          <w:szCs w:val="24"/>
        </w:rPr>
      </w:pPr>
      <w:r w:rsidRPr="00B9213E">
        <w:rPr>
          <w:rFonts w:cstheme="minorHAnsi"/>
          <w:b/>
          <w:bCs/>
          <w:sz w:val="24"/>
          <w:szCs w:val="24"/>
        </w:rPr>
        <w:t>SPCR Research themes</w:t>
      </w:r>
    </w:p>
    <w:p w14:paraId="5457CEC8" w14:textId="77777777" w:rsidR="007D1634" w:rsidRPr="00B9213E" w:rsidRDefault="007D1634" w:rsidP="007D1634">
      <w:pPr>
        <w:spacing w:after="0" w:line="240" w:lineRule="auto"/>
        <w:rPr>
          <w:rFonts w:cstheme="minorHAnsi"/>
          <w:sz w:val="24"/>
          <w:szCs w:val="24"/>
        </w:rPr>
      </w:pPr>
    </w:p>
    <w:p w14:paraId="47A4B947" w14:textId="77777777" w:rsidR="007D1634" w:rsidRPr="00B9213E" w:rsidRDefault="007D1634" w:rsidP="007D1634">
      <w:pPr>
        <w:spacing w:after="0" w:line="240" w:lineRule="auto"/>
        <w:rPr>
          <w:rFonts w:cstheme="minorHAnsi"/>
          <w:sz w:val="24"/>
          <w:szCs w:val="24"/>
        </w:rPr>
      </w:pPr>
      <w:r w:rsidRPr="00B9213E">
        <w:rPr>
          <w:rFonts w:cstheme="minorHAnsi"/>
          <w:sz w:val="24"/>
          <w:szCs w:val="24"/>
        </w:rPr>
        <w:t xml:space="preserve">Our core research priorities are organised around some of the grand challenges facing national and international primary care. They are organised into 4 broad themes which are not mutually exclusive but will work together to provide the most robust evidence base. These themes will be underpinned by cross cutting research in patient and public involvement and engagement, policy and implementation. </w:t>
      </w:r>
    </w:p>
    <w:p w14:paraId="1564C4D8" w14:textId="77777777" w:rsidR="007D1634" w:rsidRPr="00B9213E" w:rsidRDefault="007D1634" w:rsidP="007D1634">
      <w:pPr>
        <w:spacing w:after="0" w:line="240" w:lineRule="auto"/>
        <w:rPr>
          <w:rFonts w:cstheme="minorHAnsi"/>
          <w:sz w:val="24"/>
          <w:szCs w:val="24"/>
        </w:rPr>
      </w:pPr>
    </w:p>
    <w:p w14:paraId="61A96A09" w14:textId="77777777" w:rsidR="007D1634" w:rsidRPr="00821705" w:rsidRDefault="007D1634" w:rsidP="007D1634">
      <w:pPr>
        <w:numPr>
          <w:ilvl w:val="0"/>
          <w:numId w:val="20"/>
        </w:numPr>
        <w:spacing w:after="0" w:line="240" w:lineRule="auto"/>
        <w:rPr>
          <w:rFonts w:eastAsia="Times New Roman" w:cstheme="minorHAnsi"/>
          <w:b/>
          <w:bCs/>
          <w:color w:val="000000" w:themeColor="text1"/>
          <w:sz w:val="24"/>
          <w:szCs w:val="24"/>
          <w:u w:val="single"/>
          <w:lang w:val="en-ZA" w:eastAsia="en-GB"/>
        </w:rPr>
      </w:pPr>
      <w:r w:rsidRPr="00821705">
        <w:rPr>
          <w:rFonts w:eastAsia="Times New Roman" w:cstheme="minorHAnsi"/>
          <w:b/>
          <w:bCs/>
          <w:color w:val="000000" w:themeColor="text1"/>
          <w:sz w:val="24"/>
          <w:szCs w:val="24"/>
          <w:u w:val="single"/>
          <w:lang w:val="en-ZA" w:eastAsia="en-GB"/>
        </w:rPr>
        <w:t>Changing patterns of morbidity and mortality</w:t>
      </w:r>
    </w:p>
    <w:p w14:paraId="3B55C19F" w14:textId="77777777" w:rsidR="007D1634" w:rsidRPr="00B9213E" w:rsidRDefault="007D1634" w:rsidP="007D1634">
      <w:pPr>
        <w:spacing w:after="0" w:line="240" w:lineRule="auto"/>
        <w:ind w:left="400"/>
        <w:rPr>
          <w:rFonts w:eastAsia="Times New Roman" w:cstheme="minorHAnsi"/>
          <w:b/>
          <w:bCs/>
          <w:color w:val="000000" w:themeColor="text1"/>
          <w:sz w:val="24"/>
          <w:szCs w:val="24"/>
          <w:lang w:val="en-ZA" w:eastAsia="en-GB"/>
        </w:rPr>
      </w:pPr>
    </w:p>
    <w:p w14:paraId="63F1CF3F"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r w:rsidRPr="00B9213E">
        <w:rPr>
          <w:rFonts w:eastAsia="Times New Roman" w:cstheme="minorHAnsi"/>
          <w:color w:val="000000" w:themeColor="text1"/>
          <w:sz w:val="24"/>
          <w:szCs w:val="24"/>
          <w:lang w:val="en-ZA" w:eastAsia="en-GB"/>
        </w:rPr>
        <w:t xml:space="preserve">Over the last century we have seen dramatic changes in patterns of morbidity and mortality, not only in high-income populations but also across low- and middle- income countries. The ongoing COVID-19 pandemic has demonstrated how rapidly priorities in primary care can change and how quickly we need high-quality evidence to be able to respond. </w:t>
      </w:r>
    </w:p>
    <w:p w14:paraId="4EA87F99"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p>
    <w:p w14:paraId="3133F703"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r w:rsidRPr="00B9213E">
        <w:rPr>
          <w:rFonts w:eastAsia="Times New Roman" w:cstheme="minorHAnsi"/>
          <w:color w:val="000000" w:themeColor="text1"/>
          <w:sz w:val="24"/>
          <w:szCs w:val="24"/>
          <w:lang w:val="en-ZA" w:eastAsia="en-GB"/>
        </w:rPr>
        <w:t xml:space="preserve">Primary care faces significant challenges in managing these changes, with multimorbidity, frailty and healthy ageing all highlighted as international priority research areas.  </w:t>
      </w:r>
      <w:r w:rsidRPr="009A0FEF">
        <w:rPr>
          <w:rFonts w:eastAsia="Times New Roman" w:cstheme="minorHAnsi"/>
          <w:color w:val="000000" w:themeColor="text1"/>
          <w:sz w:val="24"/>
          <w:szCs w:val="24"/>
          <w:lang w:val="en-ZA" w:eastAsia="en-GB"/>
        </w:rPr>
        <w:t>We will identify geographical areas where disease is prevalent (e.g. due to patterns of age or inequality) and actively conduct research in these populations, working with regional partners and the NIHR Clinical Research Network to take research where it is most needed and allowing new populations to participate in our studies.</w:t>
      </w:r>
    </w:p>
    <w:p w14:paraId="3197ED2E"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p>
    <w:p w14:paraId="2C72D54E"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r w:rsidRPr="00B9213E">
        <w:rPr>
          <w:rFonts w:eastAsia="Times New Roman" w:cstheme="minorHAnsi"/>
          <w:color w:val="000000" w:themeColor="text1"/>
          <w:sz w:val="24"/>
          <w:szCs w:val="24"/>
          <w:lang w:val="en-ZA" w:eastAsia="en-GB"/>
        </w:rPr>
        <w:t xml:space="preserve">NIHR SPCR departments have outstanding track records in research that prevents such morbidity and  helps people living with common long term physical and mental health conditions, ensuring that our research benefits patients, their families and wider society by influencing policy makers to promote the rapid adoption of our work. </w:t>
      </w:r>
    </w:p>
    <w:p w14:paraId="4C6DD1C6"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p>
    <w:p w14:paraId="2C157ADD"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r w:rsidRPr="00B9213E">
        <w:rPr>
          <w:rFonts w:eastAsia="Times New Roman" w:cstheme="minorHAnsi"/>
          <w:color w:val="000000" w:themeColor="text1"/>
          <w:sz w:val="24"/>
          <w:szCs w:val="24"/>
          <w:lang w:val="en-ZA" w:eastAsia="en-GB"/>
        </w:rPr>
        <w:t>We will work closely with NIHR Schools in social care and public health and the NIHR Applied Research Collaborations to prioritise work in this area, ensuring a cohesive approach to addressing these issues that provides a more person-centred approach</w:t>
      </w:r>
    </w:p>
    <w:p w14:paraId="4F173345" w14:textId="77777777" w:rsidR="007D1634" w:rsidRPr="00B9213E" w:rsidRDefault="007D1634" w:rsidP="007D1634">
      <w:pPr>
        <w:spacing w:after="0" w:line="240" w:lineRule="auto"/>
        <w:rPr>
          <w:rFonts w:eastAsia="Times New Roman" w:cstheme="minorHAnsi"/>
          <w:color w:val="000000" w:themeColor="text1"/>
          <w:sz w:val="24"/>
          <w:szCs w:val="24"/>
          <w:lang w:val="en-ZA" w:eastAsia="en-GB"/>
        </w:rPr>
      </w:pPr>
    </w:p>
    <w:p w14:paraId="01A81607" w14:textId="62723F14" w:rsidR="004C2F74" w:rsidRDefault="007D1634" w:rsidP="007D1634">
      <w:pPr>
        <w:spacing w:after="0" w:line="240" w:lineRule="auto"/>
        <w:rPr>
          <w:rFonts w:eastAsia="Times New Roman" w:cstheme="minorHAnsi"/>
          <w:color w:val="000000" w:themeColor="text1"/>
          <w:sz w:val="24"/>
          <w:szCs w:val="24"/>
          <w:lang w:val="en-ZA" w:eastAsia="en-GB"/>
        </w:rPr>
      </w:pPr>
      <w:r w:rsidRPr="00B9213E">
        <w:rPr>
          <w:rFonts w:eastAsia="Times New Roman" w:cstheme="minorHAnsi"/>
          <w:color w:val="000000" w:themeColor="text1"/>
          <w:sz w:val="24"/>
          <w:szCs w:val="24"/>
          <w:lang w:val="en-ZA" w:eastAsia="en-GB"/>
        </w:rPr>
        <w:t xml:space="preserve">[key words: epidemiology, clinical trials, social science research, systematic reviews, big data, COVID-19, artificial intelligence, multimorbidity, frailty, healthy aging, health services research, mental </w:t>
      </w:r>
      <w:r w:rsidRPr="00B9213E">
        <w:rPr>
          <w:rFonts w:eastAsia="Times New Roman" w:cstheme="minorHAnsi"/>
          <w:color w:val="000000" w:themeColor="text1"/>
          <w:sz w:val="24"/>
          <w:szCs w:val="24"/>
          <w:lang w:val="en-ZA" w:eastAsia="en-GB"/>
        </w:rPr>
        <w:lastRenderedPageBreak/>
        <w:t>health, long term conditions, public health, social care, policy, self-care, self-management, prevention,  patient-centred, inequalities]</w:t>
      </w:r>
    </w:p>
    <w:p w14:paraId="53EAD295" w14:textId="77777777" w:rsidR="004C2F74" w:rsidRPr="00B9213E" w:rsidRDefault="004C2F74" w:rsidP="007D1634">
      <w:pPr>
        <w:spacing w:after="0" w:line="240" w:lineRule="auto"/>
        <w:rPr>
          <w:rFonts w:eastAsia="Times New Roman" w:cstheme="minorHAnsi"/>
          <w:color w:val="000000" w:themeColor="text1"/>
          <w:sz w:val="24"/>
          <w:szCs w:val="24"/>
          <w:lang w:val="en-ZA" w:eastAsia="en-GB"/>
        </w:rPr>
      </w:pPr>
    </w:p>
    <w:p w14:paraId="4346F655" w14:textId="1439D580" w:rsidR="004C2F74" w:rsidRPr="004C2F74" w:rsidRDefault="007D1634" w:rsidP="004C2F74">
      <w:pPr>
        <w:numPr>
          <w:ilvl w:val="0"/>
          <w:numId w:val="20"/>
        </w:numPr>
        <w:spacing w:after="0" w:line="240" w:lineRule="auto"/>
        <w:contextualSpacing/>
        <w:rPr>
          <w:rFonts w:eastAsia="Times New Roman" w:cstheme="minorHAnsi"/>
          <w:b/>
          <w:bCs/>
          <w:color w:val="000000" w:themeColor="text1"/>
          <w:sz w:val="24"/>
          <w:szCs w:val="24"/>
          <w:u w:val="single"/>
        </w:rPr>
      </w:pPr>
      <w:r w:rsidRPr="00821705">
        <w:rPr>
          <w:rFonts w:eastAsia="Times New Roman" w:cstheme="minorHAnsi"/>
          <w:b/>
          <w:bCs/>
          <w:color w:val="000000" w:themeColor="text1"/>
          <w:sz w:val="24"/>
          <w:szCs w:val="24"/>
          <w:u w:val="single"/>
        </w:rPr>
        <w:t xml:space="preserve">Challenges around new technologies </w:t>
      </w:r>
    </w:p>
    <w:p w14:paraId="303A5656" w14:textId="77777777" w:rsidR="007D1634" w:rsidRPr="00B9213E" w:rsidRDefault="007D1634" w:rsidP="007D1634">
      <w:pPr>
        <w:spacing w:after="0" w:line="240" w:lineRule="auto"/>
        <w:rPr>
          <w:rFonts w:cstheme="minorHAnsi"/>
          <w:color w:val="000000" w:themeColor="text1"/>
          <w:sz w:val="24"/>
          <w:szCs w:val="24"/>
        </w:rPr>
      </w:pPr>
    </w:p>
    <w:p w14:paraId="490EFC6E" w14:textId="77777777" w:rsidR="007D1634" w:rsidRPr="00B9213E"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 xml:space="preserve">Technology is rapidly changing. Primary care practitioners, patients and their families are increasingly using novel methods to optimise health care delivery and provide cost-effective services that more suited to the needs of the population. </w:t>
      </w:r>
    </w:p>
    <w:p w14:paraId="5EF6E3F9" w14:textId="77777777" w:rsidR="007D1634" w:rsidRPr="00B9213E" w:rsidRDefault="007D1634" w:rsidP="007D1634">
      <w:pPr>
        <w:spacing w:after="0" w:line="240" w:lineRule="auto"/>
        <w:rPr>
          <w:rFonts w:cstheme="minorHAnsi"/>
          <w:color w:val="000000" w:themeColor="text1"/>
          <w:sz w:val="24"/>
          <w:szCs w:val="24"/>
        </w:rPr>
      </w:pPr>
    </w:p>
    <w:p w14:paraId="4094A365" w14:textId="77777777" w:rsidR="007D1634" w:rsidRPr="00B9213E"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Data generated from health and care consultations has the potential to revolutionise our understanding of disease, providing unique insights into the causes and outcome of disease. Primary care is at the forefront of these innovations, working with partners across settings to provide a robust evidence base.</w:t>
      </w:r>
    </w:p>
    <w:p w14:paraId="214D2EAA" w14:textId="77777777" w:rsidR="007D1634" w:rsidRPr="00B9213E" w:rsidRDefault="007D1634" w:rsidP="007D1634">
      <w:pPr>
        <w:spacing w:after="0" w:line="240" w:lineRule="auto"/>
        <w:rPr>
          <w:rFonts w:cstheme="minorHAnsi"/>
          <w:color w:val="000000" w:themeColor="text1"/>
          <w:sz w:val="24"/>
          <w:szCs w:val="24"/>
        </w:rPr>
      </w:pPr>
    </w:p>
    <w:p w14:paraId="2903E27C" w14:textId="77777777" w:rsidR="007D1634" w:rsidRPr="00B9213E"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We will work with the widest range of stakeholders to develop clinical and cost-effective interventions, design technology enabled models of care and use ‘big data’ (such as research using anonymised electronic health records) to improve outcomes for patients and the public and to generate a robust evidence base to support commissioners and policy makers. Where possible we will utilise new technology and methods to deliver efficient and larger trials and other research methods in order to enhance the primary care evidence base.</w:t>
      </w:r>
    </w:p>
    <w:p w14:paraId="4FA92013" w14:textId="77777777" w:rsidR="007D1634" w:rsidRPr="00B9213E"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[key words: technology, clinical trials, social science, digital health, implementation, evaluation, big data, artificial intelligence, COVID-19, telehealth workforce training, behavioural science, ethics, governance, self-management, social inequalities, policy]</w:t>
      </w:r>
    </w:p>
    <w:p w14:paraId="10258CFF" w14:textId="77777777" w:rsidR="007D1634" w:rsidRPr="00B9213E" w:rsidRDefault="007D1634" w:rsidP="007D1634">
      <w:pPr>
        <w:spacing w:after="0" w:line="240" w:lineRule="auto"/>
        <w:rPr>
          <w:rFonts w:cstheme="minorHAnsi"/>
          <w:color w:val="000000" w:themeColor="text1"/>
          <w:sz w:val="24"/>
          <w:szCs w:val="24"/>
        </w:rPr>
      </w:pPr>
    </w:p>
    <w:p w14:paraId="0B9EC67E" w14:textId="77777777" w:rsidR="007D1634" w:rsidRPr="00821705" w:rsidRDefault="007D1634" w:rsidP="007D1634">
      <w:pPr>
        <w:numPr>
          <w:ilvl w:val="0"/>
          <w:numId w:val="20"/>
        </w:numPr>
        <w:spacing w:after="0" w:line="240" w:lineRule="auto"/>
        <w:contextualSpacing/>
        <w:rPr>
          <w:rFonts w:eastAsia="Times New Roman" w:cstheme="minorHAnsi"/>
          <w:b/>
          <w:bCs/>
          <w:color w:val="000000" w:themeColor="text1"/>
          <w:sz w:val="24"/>
          <w:szCs w:val="24"/>
          <w:u w:val="single"/>
        </w:rPr>
      </w:pPr>
      <w:r w:rsidRPr="00821705">
        <w:rPr>
          <w:rFonts w:eastAsia="Times New Roman" w:cstheme="minorHAnsi"/>
          <w:b/>
          <w:bCs/>
          <w:color w:val="000000" w:themeColor="text1"/>
          <w:sz w:val="24"/>
          <w:szCs w:val="24"/>
          <w:u w:val="single"/>
        </w:rPr>
        <w:t>Workforce and skill mix in primary care</w:t>
      </w:r>
    </w:p>
    <w:p w14:paraId="6531778F" w14:textId="77777777" w:rsidR="007D1634" w:rsidRPr="00821705" w:rsidRDefault="007D1634" w:rsidP="007D1634">
      <w:pPr>
        <w:spacing w:after="0" w:line="240" w:lineRule="auto"/>
        <w:rPr>
          <w:rFonts w:cstheme="minorHAnsi"/>
          <w:color w:val="000000" w:themeColor="text1"/>
          <w:sz w:val="24"/>
          <w:szCs w:val="24"/>
          <w:u w:val="single"/>
        </w:rPr>
      </w:pPr>
    </w:p>
    <w:p w14:paraId="35C49419" w14:textId="77777777" w:rsidR="007D1634" w:rsidRPr="00B9213E"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 xml:space="preserve">The future of primary care: creating teams for tomorrow report (2015) highlights that primary and community care services face major challenging with an increased workload, an ageing population and increasingly complex medical problems being diagnosed and managed in the community. The number of GPs per head of population has declined since 2009 with major problems identified in recruiting and retaining a medical workforce. </w:t>
      </w:r>
    </w:p>
    <w:p w14:paraId="5172532E" w14:textId="77777777" w:rsidR="007D1634" w:rsidRPr="00B9213E" w:rsidRDefault="007D1634" w:rsidP="007D1634">
      <w:pPr>
        <w:spacing w:after="0" w:line="240" w:lineRule="auto"/>
        <w:rPr>
          <w:rFonts w:cstheme="minorHAnsi"/>
          <w:color w:val="000000" w:themeColor="text1"/>
          <w:sz w:val="24"/>
          <w:szCs w:val="24"/>
        </w:rPr>
      </w:pPr>
    </w:p>
    <w:p w14:paraId="29EDEC38" w14:textId="77777777" w:rsidR="007D1634" w:rsidRPr="00B9213E"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Over the last decade the primary care workforce has diversified, with extended role practitioners, including pharmacists, nurses, physiotherapists and paramedics, working as part of the new primary care networks. This provides new opportunities to develop innovative approaches to health and care through engaging new professional groups in primary care research.</w:t>
      </w:r>
    </w:p>
    <w:p w14:paraId="278BF863" w14:textId="77777777" w:rsidR="007D1634" w:rsidRPr="00B9213E" w:rsidRDefault="007D1634" w:rsidP="007D1634">
      <w:pPr>
        <w:spacing w:after="0" w:line="240" w:lineRule="auto"/>
        <w:rPr>
          <w:rFonts w:cstheme="minorHAnsi"/>
          <w:color w:val="000000" w:themeColor="text1"/>
          <w:sz w:val="24"/>
          <w:szCs w:val="24"/>
        </w:rPr>
      </w:pPr>
    </w:p>
    <w:p w14:paraId="3FC4B1DA" w14:textId="77777777" w:rsidR="007D1634" w:rsidRPr="00B9213E"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 xml:space="preserve">In addition to developing new programmes of work in these areas, this theme will allow us to work closely with non-School departments, supporting them to develop capacity in priority areas. We will also work with external stakeholders, including NHS I and other parts of the NIHR infrastructure on commissioned projects and capacity building activity. </w:t>
      </w:r>
    </w:p>
    <w:p w14:paraId="77E7C166" w14:textId="77777777" w:rsidR="007D1634" w:rsidRPr="00B9213E" w:rsidRDefault="007D1634" w:rsidP="007D1634">
      <w:pPr>
        <w:spacing w:after="0" w:line="240" w:lineRule="auto"/>
        <w:rPr>
          <w:rFonts w:cstheme="minorHAnsi"/>
          <w:color w:val="000000" w:themeColor="text1"/>
          <w:sz w:val="24"/>
          <w:szCs w:val="24"/>
        </w:rPr>
      </w:pPr>
    </w:p>
    <w:p w14:paraId="10F351A8" w14:textId="10D4358A" w:rsidR="007D1634" w:rsidRDefault="007D1634" w:rsidP="007D1634">
      <w:pPr>
        <w:spacing w:after="0" w:line="240" w:lineRule="auto"/>
        <w:rPr>
          <w:rFonts w:cstheme="minorHAnsi"/>
          <w:color w:val="000000" w:themeColor="text1"/>
          <w:sz w:val="24"/>
          <w:szCs w:val="24"/>
        </w:rPr>
      </w:pPr>
      <w:r w:rsidRPr="00B9213E">
        <w:rPr>
          <w:rFonts w:cstheme="minorHAnsi"/>
          <w:color w:val="000000" w:themeColor="text1"/>
          <w:sz w:val="24"/>
          <w:szCs w:val="24"/>
        </w:rPr>
        <w:t>[keywords: workforce planning, policy, skill mix, new models of care, technology, models of care, de-implementation of ineffective treatments, self-management, self-care, primary care networks, policy, public health, social care, GPs, nurses, pharmacist, paramedic, optometry, physiotherapy, 3</w:t>
      </w:r>
      <w:r w:rsidRPr="00B9213E">
        <w:rPr>
          <w:rFonts w:cstheme="minorHAnsi"/>
          <w:color w:val="000000" w:themeColor="text1"/>
          <w:sz w:val="24"/>
          <w:szCs w:val="24"/>
          <w:vertAlign w:val="superscript"/>
        </w:rPr>
        <w:t>rd</w:t>
      </w:r>
      <w:r w:rsidRPr="00B9213E">
        <w:rPr>
          <w:rFonts w:cstheme="minorHAnsi"/>
          <w:color w:val="000000" w:themeColor="text1"/>
          <w:sz w:val="24"/>
          <w:szCs w:val="24"/>
        </w:rPr>
        <w:t xml:space="preserve"> sector]</w:t>
      </w:r>
    </w:p>
    <w:p w14:paraId="38169AF7" w14:textId="5643D989" w:rsidR="006C746D" w:rsidRDefault="006C746D" w:rsidP="007D1634">
      <w:pPr>
        <w:spacing w:after="0" w:line="240" w:lineRule="auto"/>
        <w:rPr>
          <w:rFonts w:cstheme="minorHAnsi"/>
          <w:color w:val="000000" w:themeColor="text1"/>
          <w:sz w:val="24"/>
          <w:szCs w:val="24"/>
        </w:rPr>
      </w:pPr>
    </w:p>
    <w:p w14:paraId="03FD3484" w14:textId="23D453F8" w:rsidR="006C746D" w:rsidRDefault="006C746D" w:rsidP="007D1634">
      <w:pPr>
        <w:spacing w:after="0" w:line="240" w:lineRule="auto"/>
        <w:rPr>
          <w:rFonts w:cstheme="minorHAnsi"/>
          <w:color w:val="000000" w:themeColor="text1"/>
          <w:sz w:val="24"/>
          <w:szCs w:val="24"/>
        </w:rPr>
      </w:pPr>
    </w:p>
    <w:p w14:paraId="23A6046C" w14:textId="77777777" w:rsidR="006C746D" w:rsidRPr="00B9213E" w:rsidRDefault="006C746D" w:rsidP="007D1634">
      <w:pPr>
        <w:spacing w:after="0" w:line="240" w:lineRule="auto"/>
        <w:rPr>
          <w:rFonts w:cstheme="minorHAnsi"/>
          <w:color w:val="000000" w:themeColor="text1"/>
          <w:sz w:val="24"/>
          <w:szCs w:val="24"/>
        </w:rPr>
      </w:pPr>
    </w:p>
    <w:p w14:paraId="7708D0C2" w14:textId="77777777" w:rsidR="007D1634" w:rsidRPr="00B9213E" w:rsidRDefault="007D1634" w:rsidP="007D1634">
      <w:pPr>
        <w:spacing w:after="0" w:line="240" w:lineRule="auto"/>
        <w:rPr>
          <w:rFonts w:cstheme="minorHAnsi"/>
          <w:color w:val="000000" w:themeColor="text1"/>
          <w:sz w:val="24"/>
          <w:szCs w:val="24"/>
        </w:rPr>
      </w:pPr>
    </w:p>
    <w:p w14:paraId="283DA321" w14:textId="77777777" w:rsidR="007D1634" w:rsidRPr="00821705" w:rsidRDefault="007D1634" w:rsidP="007D1634">
      <w:pPr>
        <w:numPr>
          <w:ilvl w:val="0"/>
          <w:numId w:val="20"/>
        </w:numPr>
        <w:spacing w:after="0" w:line="240" w:lineRule="auto"/>
        <w:contextualSpacing/>
        <w:rPr>
          <w:rFonts w:eastAsia="Times New Roman" w:cstheme="minorHAnsi"/>
          <w:color w:val="000000" w:themeColor="text1"/>
          <w:sz w:val="24"/>
          <w:szCs w:val="24"/>
          <w:u w:val="single"/>
        </w:rPr>
      </w:pPr>
      <w:r w:rsidRPr="00821705">
        <w:rPr>
          <w:rFonts w:eastAsia="Times New Roman" w:cstheme="minorHAnsi"/>
          <w:b/>
          <w:bCs/>
          <w:color w:val="000000" w:themeColor="text1"/>
          <w:sz w:val="24"/>
          <w:szCs w:val="24"/>
          <w:u w:val="single"/>
        </w:rPr>
        <w:lastRenderedPageBreak/>
        <w:t xml:space="preserve">Globalisation, health and inequalities </w:t>
      </w:r>
      <w:r w:rsidRPr="00821705">
        <w:rPr>
          <w:rFonts w:eastAsia="Times New Roman" w:cstheme="minorHAnsi"/>
          <w:color w:val="000000" w:themeColor="text1"/>
          <w:sz w:val="24"/>
          <w:szCs w:val="24"/>
          <w:u w:val="single"/>
        </w:rPr>
        <w:t> </w:t>
      </w:r>
    </w:p>
    <w:p w14:paraId="4ACF18B5" w14:textId="77777777" w:rsidR="007D1634" w:rsidRPr="00B9213E" w:rsidRDefault="007D1634" w:rsidP="007D1634">
      <w:pPr>
        <w:spacing w:after="0" w:line="240" w:lineRule="auto"/>
        <w:rPr>
          <w:rFonts w:eastAsia="Times New Roman" w:cstheme="minorHAnsi"/>
          <w:color w:val="000000"/>
          <w:sz w:val="24"/>
          <w:szCs w:val="24"/>
          <w:lang w:eastAsia="en-GB"/>
        </w:rPr>
      </w:pPr>
    </w:p>
    <w:p w14:paraId="05F3A41C" w14:textId="574C2F99" w:rsidR="007D1634" w:rsidRPr="00B9213E" w:rsidRDefault="007D1634" w:rsidP="007D1634">
      <w:pPr>
        <w:spacing w:after="0" w:line="240" w:lineRule="auto"/>
        <w:rPr>
          <w:rFonts w:eastAsia="Times New Roman" w:cstheme="minorHAnsi"/>
          <w:color w:val="000000" w:themeColor="text1"/>
          <w:sz w:val="24"/>
          <w:szCs w:val="24"/>
          <w:lang w:eastAsia="en-GB"/>
        </w:rPr>
      </w:pPr>
      <w:r w:rsidRPr="00B9213E">
        <w:rPr>
          <w:rFonts w:eastAsia="Times New Roman" w:cstheme="minorHAnsi"/>
          <w:color w:val="000000" w:themeColor="text1"/>
          <w:sz w:val="24"/>
          <w:szCs w:val="24"/>
          <w:lang w:eastAsia="en-GB"/>
        </w:rPr>
        <w:t>The World Health Organisation</w:t>
      </w:r>
      <w:r w:rsidR="00821705">
        <w:rPr>
          <w:rFonts w:eastAsia="Times New Roman" w:cstheme="minorHAnsi"/>
          <w:color w:val="000000" w:themeColor="text1"/>
          <w:sz w:val="24"/>
          <w:szCs w:val="24"/>
          <w:lang w:eastAsia="en-GB"/>
        </w:rPr>
        <w:t>’</w:t>
      </w:r>
      <w:r w:rsidRPr="00B9213E">
        <w:rPr>
          <w:rFonts w:eastAsia="Times New Roman" w:cstheme="minorHAnsi"/>
          <w:color w:val="000000" w:themeColor="text1"/>
          <w:sz w:val="24"/>
          <w:szCs w:val="24"/>
          <w:lang w:eastAsia="en-GB"/>
        </w:rPr>
        <w:t>s third Sustainable Development Goal aims to ensure health</w:t>
      </w:r>
      <w:r w:rsidR="002C6063">
        <w:rPr>
          <w:rFonts w:eastAsia="Times New Roman" w:cstheme="minorHAnsi"/>
          <w:color w:val="000000" w:themeColor="text1"/>
          <w:sz w:val="24"/>
          <w:szCs w:val="24"/>
          <w:lang w:eastAsia="en-GB"/>
        </w:rPr>
        <w:t>y</w:t>
      </w:r>
      <w:r w:rsidRPr="00B9213E">
        <w:rPr>
          <w:rFonts w:eastAsia="Times New Roman" w:cstheme="minorHAnsi"/>
          <w:color w:val="000000" w:themeColor="text1"/>
          <w:sz w:val="24"/>
          <w:szCs w:val="24"/>
          <w:lang w:eastAsia="en-GB"/>
        </w:rPr>
        <w:t xml:space="preserve"> lives and promote wellbeing for all. Globalisation is having an increased impact on the lives of people in the UK, with issues such as climate change, migration, war and global inequality increasingly important to the UK.  The COVID-19 pandemic has heightened awareness of the importance of seeing health in the global context. </w:t>
      </w:r>
      <w:r w:rsidRPr="009A0FEF">
        <w:rPr>
          <w:rFonts w:eastAsia="Times New Roman" w:cstheme="minorHAnsi"/>
          <w:color w:val="000000" w:themeColor="text1"/>
          <w:sz w:val="24"/>
          <w:szCs w:val="24"/>
          <w:lang w:eastAsia="en-GB"/>
        </w:rPr>
        <w:t>Whilst global health is important, this does not explicitly fit in the remit of SPCR phase IV and will not be funded by the School.</w:t>
      </w:r>
      <w:r w:rsidRPr="00B9213E">
        <w:rPr>
          <w:rFonts w:eastAsia="Times New Roman" w:cstheme="minorHAnsi"/>
          <w:color w:val="000000" w:themeColor="text1"/>
          <w:sz w:val="24"/>
          <w:szCs w:val="24"/>
          <w:lang w:eastAsia="en-GB"/>
        </w:rPr>
        <w:t xml:space="preserve">  </w:t>
      </w:r>
    </w:p>
    <w:p w14:paraId="6EEB7D2B" w14:textId="77777777" w:rsidR="007D1634" w:rsidRPr="00B9213E" w:rsidRDefault="007D1634" w:rsidP="007D1634">
      <w:pPr>
        <w:spacing w:after="0" w:line="240" w:lineRule="auto"/>
        <w:rPr>
          <w:rFonts w:eastAsia="Times New Roman" w:cstheme="minorHAnsi"/>
          <w:color w:val="000000" w:themeColor="text1"/>
          <w:sz w:val="24"/>
          <w:szCs w:val="24"/>
          <w:lang w:eastAsia="en-GB"/>
        </w:rPr>
      </w:pPr>
    </w:p>
    <w:p w14:paraId="5B2DC0E6" w14:textId="77777777" w:rsidR="007D1634" w:rsidRPr="00B9213E" w:rsidRDefault="007D1634" w:rsidP="007D1634">
      <w:pPr>
        <w:spacing w:after="0" w:line="240" w:lineRule="auto"/>
        <w:rPr>
          <w:rFonts w:eastAsia="Times New Roman" w:cstheme="minorHAnsi"/>
          <w:color w:val="000000"/>
          <w:sz w:val="24"/>
          <w:szCs w:val="24"/>
          <w:lang w:eastAsia="en-GB"/>
        </w:rPr>
      </w:pPr>
      <w:r w:rsidRPr="00B9213E">
        <w:rPr>
          <w:rFonts w:eastAsia="Times New Roman" w:cstheme="minorHAnsi"/>
          <w:color w:val="000000" w:themeColor="text1"/>
          <w:sz w:val="24"/>
          <w:szCs w:val="24"/>
          <w:lang w:eastAsia="en-GB"/>
        </w:rPr>
        <w:t xml:space="preserve">Primary care is usually the first point of access to healthcare. By working closely with the full range of health care providers and professionals we can better reach and work with marginalised, diverse and hard to reach patient populations. </w:t>
      </w:r>
      <w:r w:rsidRPr="00B9213E">
        <w:rPr>
          <w:rFonts w:eastAsia="Times New Roman" w:cstheme="minorHAnsi"/>
          <w:color w:val="000000"/>
          <w:sz w:val="24"/>
          <w:szCs w:val="24"/>
          <w:lang w:eastAsia="en-GB"/>
        </w:rPr>
        <w:t>Ethnic inequalities in health and social care outcomes are well established, yet diverse groups less likely to be represented in research. The reasons for this are complex with barriers arising out of cultural differences, health literacy, language and accessibility, as well as stigma regarding some health conditions. Primary care is uniquely placed to tackle these issues, both in the UK and internationally.</w:t>
      </w:r>
    </w:p>
    <w:p w14:paraId="158A869D" w14:textId="77777777" w:rsidR="00821705" w:rsidRDefault="00821705" w:rsidP="007D1634">
      <w:pPr>
        <w:spacing w:after="0" w:line="240" w:lineRule="auto"/>
        <w:rPr>
          <w:rFonts w:eastAsia="Times New Roman" w:cstheme="minorHAnsi"/>
          <w:color w:val="000000" w:themeColor="text1"/>
          <w:sz w:val="24"/>
          <w:szCs w:val="24"/>
          <w:lang w:eastAsia="en-GB"/>
        </w:rPr>
      </w:pPr>
    </w:p>
    <w:p w14:paraId="2A125D75" w14:textId="352CDF97" w:rsidR="007D1634" w:rsidRPr="00B9213E" w:rsidRDefault="007D1634" w:rsidP="007D1634">
      <w:pPr>
        <w:spacing w:after="0" w:line="240" w:lineRule="auto"/>
        <w:rPr>
          <w:rFonts w:eastAsia="Times New Roman" w:cstheme="minorHAnsi"/>
          <w:color w:val="000000" w:themeColor="text1"/>
          <w:sz w:val="24"/>
          <w:szCs w:val="24"/>
          <w:lang w:eastAsia="en-GB"/>
        </w:rPr>
      </w:pPr>
      <w:r w:rsidRPr="00B9213E">
        <w:rPr>
          <w:rFonts w:eastAsia="Times New Roman" w:cstheme="minorHAnsi"/>
          <w:color w:val="000000" w:themeColor="text1"/>
          <w:sz w:val="24"/>
          <w:szCs w:val="24"/>
          <w:lang w:eastAsia="en-GB"/>
        </w:rPr>
        <w:t>[keywords: health inequality, social determinants, policy, migration, refugees, climate, war, public health]</w:t>
      </w:r>
    </w:p>
    <w:p w14:paraId="1D98147E" w14:textId="77777777" w:rsidR="007D1634" w:rsidRPr="00B9213E" w:rsidRDefault="007D1634" w:rsidP="007D1634">
      <w:pPr>
        <w:spacing w:after="0" w:line="240" w:lineRule="auto"/>
        <w:rPr>
          <w:rFonts w:cstheme="minorHAnsi"/>
          <w:sz w:val="24"/>
          <w:szCs w:val="24"/>
        </w:rPr>
      </w:pPr>
    </w:p>
    <w:p w14:paraId="7E705048" w14:textId="379F467A" w:rsidR="00B9213E" w:rsidRPr="00B9213E" w:rsidRDefault="007D1634" w:rsidP="007D1634">
      <w:pPr>
        <w:widowControl w:val="0"/>
        <w:spacing w:after="0" w:line="240" w:lineRule="auto"/>
        <w:jc w:val="both"/>
        <w:outlineLvl w:val="0"/>
        <w:rPr>
          <w:rFonts w:ascii="Calibri" w:eastAsia="Times New Roman" w:hAnsi="Calibri" w:cs="Calibri"/>
          <w:kern w:val="32"/>
          <w:sz w:val="24"/>
          <w:szCs w:val="24"/>
        </w:rPr>
      </w:pPr>
      <w:r>
        <w:rPr>
          <w:rFonts w:ascii="Calibri" w:eastAsia="Times New Roman" w:hAnsi="Calibri" w:cs="Calibri"/>
          <w:b/>
          <w:bCs/>
          <w:spacing w:val="-1"/>
          <w:kern w:val="32"/>
          <w:sz w:val="24"/>
          <w:szCs w:val="24"/>
        </w:rPr>
        <w:t>M</w:t>
      </w:r>
      <w:r w:rsidR="00B9213E" w:rsidRPr="00B9213E">
        <w:rPr>
          <w:rFonts w:ascii="Calibri" w:eastAsia="Times New Roman" w:hAnsi="Calibri" w:cs="Calibri"/>
          <w:b/>
          <w:bCs/>
          <w:spacing w:val="-1"/>
          <w:kern w:val="32"/>
          <w:sz w:val="24"/>
          <w:szCs w:val="24"/>
        </w:rPr>
        <w:t>anagement and governance</w:t>
      </w:r>
    </w:p>
    <w:p w14:paraId="35C4C681" w14:textId="77777777" w:rsidR="00B9213E" w:rsidRPr="00B9213E" w:rsidRDefault="00B9213E" w:rsidP="00B9213E">
      <w:pPr>
        <w:tabs>
          <w:tab w:val="left" w:pos="720"/>
        </w:tabs>
        <w:spacing w:after="0" w:line="240" w:lineRule="auto"/>
        <w:rPr>
          <w:rFonts w:cs="Arial"/>
          <w:sz w:val="24"/>
          <w:szCs w:val="20"/>
        </w:rPr>
      </w:pPr>
    </w:p>
    <w:p w14:paraId="16E6F895" w14:textId="1D673002" w:rsidR="00B9213E" w:rsidRPr="00B9213E" w:rsidRDefault="00B9213E" w:rsidP="00B9213E">
      <w:pPr>
        <w:tabs>
          <w:tab w:val="left" w:pos="851"/>
        </w:tabs>
        <w:spacing w:after="0" w:line="240" w:lineRule="auto"/>
        <w:rPr>
          <w:rFonts w:cs="Arial"/>
          <w:sz w:val="24"/>
          <w:szCs w:val="24"/>
        </w:rPr>
      </w:pPr>
      <w:r w:rsidRPr="00B9213E">
        <w:rPr>
          <w:rFonts w:cs="Arial"/>
          <w:sz w:val="24"/>
          <w:szCs w:val="24"/>
        </w:rPr>
        <w:t xml:space="preserve">The School’s Board is responsible for the overall co-ordination and management of the School and in </w:t>
      </w:r>
      <w:r w:rsidR="00A75AD7">
        <w:rPr>
          <w:rFonts w:cs="Arial"/>
          <w:sz w:val="24"/>
          <w:szCs w:val="24"/>
        </w:rPr>
        <w:t xml:space="preserve">relation to funding, </w:t>
      </w:r>
      <w:r w:rsidRPr="00B9213E">
        <w:rPr>
          <w:rFonts w:cs="Arial"/>
          <w:sz w:val="24"/>
          <w:szCs w:val="24"/>
        </w:rPr>
        <w:t>will:</w:t>
      </w:r>
    </w:p>
    <w:p w14:paraId="35DB2201" w14:textId="5A1A98FC" w:rsidR="00B9213E" w:rsidRPr="00B9213E" w:rsidRDefault="00B9213E" w:rsidP="00A75AD7">
      <w:pPr>
        <w:tabs>
          <w:tab w:val="left" w:pos="851"/>
        </w:tabs>
        <w:spacing w:after="0" w:line="240" w:lineRule="auto"/>
        <w:ind w:left="1080"/>
        <w:jc w:val="both"/>
        <w:rPr>
          <w:rFonts w:ascii="Calibri" w:eastAsia="Times New Roman" w:hAnsi="Calibri" w:cs="Arial"/>
          <w:sz w:val="24"/>
          <w:szCs w:val="24"/>
        </w:rPr>
      </w:pPr>
    </w:p>
    <w:p w14:paraId="32B44AD8" w14:textId="77777777" w:rsidR="00B9213E" w:rsidRPr="00B9213E" w:rsidRDefault="00B9213E" w:rsidP="00B9213E">
      <w:pPr>
        <w:numPr>
          <w:ilvl w:val="0"/>
          <w:numId w:val="7"/>
        </w:numPr>
        <w:tabs>
          <w:tab w:val="left" w:pos="851"/>
        </w:tabs>
        <w:spacing w:after="0" w:line="240" w:lineRule="auto"/>
        <w:jc w:val="both"/>
        <w:rPr>
          <w:rFonts w:ascii="Calibri" w:eastAsia="Times New Roman" w:hAnsi="Calibri" w:cs="Arial"/>
          <w:sz w:val="24"/>
          <w:szCs w:val="24"/>
        </w:rPr>
      </w:pPr>
      <w:r w:rsidRPr="00B9213E">
        <w:rPr>
          <w:rFonts w:ascii="Calibri" w:eastAsia="Times New Roman" w:hAnsi="Calibri" w:cs="Arial"/>
          <w:sz w:val="24"/>
          <w:szCs w:val="24"/>
        </w:rPr>
        <w:t xml:space="preserve"> Initiate and manage competitive project funding rounds</w:t>
      </w:r>
    </w:p>
    <w:p w14:paraId="49A80913" w14:textId="77777777" w:rsidR="00B9213E" w:rsidRPr="00B9213E" w:rsidRDefault="00B9213E" w:rsidP="00B9213E">
      <w:pPr>
        <w:numPr>
          <w:ilvl w:val="1"/>
          <w:numId w:val="7"/>
        </w:numPr>
        <w:tabs>
          <w:tab w:val="left" w:pos="851"/>
        </w:tabs>
        <w:spacing w:after="0" w:line="240" w:lineRule="auto"/>
        <w:jc w:val="both"/>
        <w:rPr>
          <w:rFonts w:ascii="Calibri" w:eastAsia="Times New Roman" w:hAnsi="Calibri" w:cs="Arial"/>
          <w:sz w:val="24"/>
          <w:szCs w:val="24"/>
        </w:rPr>
      </w:pPr>
      <w:r w:rsidRPr="00B9213E">
        <w:rPr>
          <w:rFonts w:ascii="Calibri" w:eastAsia="Times New Roman" w:hAnsi="Calibri" w:cs="Arial"/>
          <w:sz w:val="24"/>
          <w:szCs w:val="24"/>
        </w:rPr>
        <w:t xml:space="preserve">Develop mechanisms for scientific ranking of all applications from School Members for new research to determine those funded, based on external peer review and Board ratification </w:t>
      </w:r>
    </w:p>
    <w:p w14:paraId="5FE1EE9B" w14:textId="77777777" w:rsidR="00B9213E" w:rsidRPr="00B9213E" w:rsidRDefault="00B9213E" w:rsidP="00B9213E">
      <w:pPr>
        <w:spacing w:after="0" w:line="240" w:lineRule="auto"/>
        <w:rPr>
          <w:bCs/>
          <w:sz w:val="24"/>
          <w:szCs w:val="24"/>
        </w:rPr>
      </w:pPr>
    </w:p>
    <w:p w14:paraId="68E44245" w14:textId="1741B68B" w:rsidR="00211080" w:rsidRPr="00B9213E" w:rsidRDefault="00211080" w:rsidP="0000338F">
      <w:pPr>
        <w:widowControl w:val="0"/>
        <w:tabs>
          <w:tab w:val="left" w:pos="366"/>
        </w:tabs>
        <w:spacing w:after="0" w:line="240" w:lineRule="auto"/>
        <w:outlineLvl w:val="0"/>
        <w:rPr>
          <w:rFonts w:ascii="Calibri" w:eastAsia="Times New Roman" w:hAnsi="Calibri" w:cs="Arial"/>
          <w:kern w:val="32"/>
          <w:sz w:val="24"/>
          <w:szCs w:val="24"/>
        </w:rPr>
      </w:pPr>
      <w:r w:rsidRPr="00B9213E">
        <w:rPr>
          <w:rFonts w:ascii="Calibri" w:eastAsia="Times New Roman" w:hAnsi="Calibri" w:cs="Calibri"/>
          <w:b/>
          <w:bCs/>
          <w:spacing w:val="-1"/>
          <w:kern w:val="32"/>
          <w:sz w:val="24"/>
          <w:szCs w:val="24"/>
        </w:rPr>
        <w:t>Patient and</w:t>
      </w:r>
      <w:r w:rsidRPr="00B9213E">
        <w:rPr>
          <w:rFonts w:ascii="Calibri" w:eastAsia="Times New Roman" w:hAnsi="Calibri" w:cs="Calibri"/>
          <w:b/>
          <w:bCs/>
          <w:spacing w:val="-2"/>
          <w:kern w:val="32"/>
          <w:sz w:val="24"/>
          <w:szCs w:val="24"/>
        </w:rPr>
        <w:t xml:space="preserve"> </w:t>
      </w:r>
      <w:r w:rsidRPr="00B9213E">
        <w:rPr>
          <w:rFonts w:ascii="Calibri" w:eastAsia="Times New Roman" w:hAnsi="Calibri" w:cs="Calibri"/>
          <w:b/>
          <w:bCs/>
          <w:spacing w:val="-1"/>
          <w:kern w:val="32"/>
          <w:sz w:val="24"/>
          <w:szCs w:val="24"/>
        </w:rPr>
        <w:t>Public</w:t>
      </w:r>
      <w:r w:rsidRPr="00B9213E">
        <w:rPr>
          <w:rFonts w:ascii="Calibri" w:eastAsia="Times New Roman" w:hAnsi="Calibri" w:cs="Calibri"/>
          <w:b/>
          <w:bCs/>
          <w:spacing w:val="-4"/>
          <w:kern w:val="32"/>
          <w:sz w:val="24"/>
          <w:szCs w:val="24"/>
        </w:rPr>
        <w:t xml:space="preserve"> </w:t>
      </w:r>
      <w:r w:rsidRPr="00B9213E">
        <w:rPr>
          <w:rFonts w:ascii="Calibri" w:eastAsia="Times New Roman" w:hAnsi="Calibri" w:cs="Calibri"/>
          <w:b/>
          <w:bCs/>
          <w:spacing w:val="-1"/>
          <w:kern w:val="32"/>
          <w:sz w:val="24"/>
          <w:szCs w:val="24"/>
        </w:rPr>
        <w:t>Involvement</w:t>
      </w:r>
      <w:r w:rsidRPr="00B9213E">
        <w:rPr>
          <w:rFonts w:ascii="Calibri" w:eastAsia="Times New Roman" w:hAnsi="Calibri" w:cs="Calibri"/>
          <w:b/>
          <w:bCs/>
          <w:spacing w:val="1"/>
          <w:kern w:val="32"/>
          <w:sz w:val="24"/>
          <w:szCs w:val="24"/>
        </w:rPr>
        <w:t xml:space="preserve"> </w:t>
      </w:r>
      <w:r w:rsidRPr="00B9213E">
        <w:rPr>
          <w:rFonts w:ascii="Calibri" w:eastAsia="Times New Roman" w:hAnsi="Calibri" w:cs="Calibri"/>
          <w:b/>
          <w:bCs/>
          <w:spacing w:val="-1"/>
          <w:kern w:val="32"/>
          <w:sz w:val="24"/>
          <w:szCs w:val="24"/>
        </w:rPr>
        <w:t>and</w:t>
      </w:r>
      <w:r w:rsidRPr="00B9213E">
        <w:rPr>
          <w:rFonts w:ascii="Calibri" w:eastAsia="Times New Roman" w:hAnsi="Calibri" w:cs="Calibri"/>
          <w:b/>
          <w:bCs/>
          <w:kern w:val="32"/>
          <w:sz w:val="24"/>
          <w:szCs w:val="24"/>
        </w:rPr>
        <w:t xml:space="preserve"> </w:t>
      </w:r>
      <w:r w:rsidRPr="00B9213E">
        <w:rPr>
          <w:rFonts w:ascii="Calibri" w:eastAsia="Times New Roman" w:hAnsi="Calibri" w:cs="Calibri"/>
          <w:b/>
          <w:bCs/>
          <w:spacing w:val="-1"/>
          <w:kern w:val="32"/>
          <w:sz w:val="24"/>
          <w:szCs w:val="24"/>
        </w:rPr>
        <w:t>Engagement</w:t>
      </w:r>
    </w:p>
    <w:p w14:paraId="04FDD1CE" w14:textId="77777777" w:rsidR="00211080" w:rsidRPr="00B9213E" w:rsidRDefault="00211080" w:rsidP="00211080">
      <w:pPr>
        <w:spacing w:after="0" w:line="240" w:lineRule="auto"/>
        <w:rPr>
          <w:rFonts w:cs="Arial"/>
          <w:sz w:val="24"/>
          <w:szCs w:val="20"/>
        </w:rPr>
      </w:pPr>
    </w:p>
    <w:p w14:paraId="18668AC7" w14:textId="005D7EC3" w:rsidR="00211080" w:rsidRPr="00B9213E" w:rsidRDefault="00211080" w:rsidP="00211080">
      <w:pPr>
        <w:spacing w:after="0" w:line="240" w:lineRule="auto"/>
        <w:ind w:right="-48"/>
        <w:rPr>
          <w:rFonts w:cs="Arial"/>
          <w:sz w:val="24"/>
          <w:szCs w:val="20"/>
        </w:rPr>
      </w:pPr>
      <w:r w:rsidRPr="00B9213E">
        <w:rPr>
          <w:rFonts w:cs="Arial"/>
          <w:sz w:val="24"/>
          <w:szCs w:val="20"/>
        </w:rPr>
        <w:t xml:space="preserve">Strong involvement and engagement of patients and the public is central to the </w:t>
      </w:r>
      <w:proofErr w:type="gramStart"/>
      <w:r w:rsidRPr="00B9213E">
        <w:rPr>
          <w:rFonts w:cs="Arial"/>
          <w:sz w:val="24"/>
          <w:szCs w:val="20"/>
        </w:rPr>
        <w:t>School</w:t>
      </w:r>
      <w:proofErr w:type="gramEnd"/>
      <w:r w:rsidRPr="00B9213E">
        <w:rPr>
          <w:rFonts w:cs="Arial"/>
          <w:sz w:val="24"/>
          <w:szCs w:val="20"/>
        </w:rPr>
        <w:t xml:space="preserve">, ensuring its work draws on their lived expertise, incorporates their perspectives and responds to their challenge. </w:t>
      </w:r>
    </w:p>
    <w:p w14:paraId="30E6BDF3" w14:textId="77777777" w:rsidR="00211080" w:rsidRPr="00B9213E" w:rsidRDefault="00211080" w:rsidP="00211080">
      <w:pPr>
        <w:spacing w:after="0" w:line="240" w:lineRule="auto"/>
        <w:ind w:right="-48"/>
        <w:rPr>
          <w:rFonts w:cs="Arial"/>
          <w:sz w:val="24"/>
          <w:szCs w:val="20"/>
        </w:rPr>
      </w:pPr>
    </w:p>
    <w:p w14:paraId="1F11DBF6" w14:textId="77777777" w:rsidR="00211080" w:rsidRPr="00B9213E" w:rsidRDefault="00211080" w:rsidP="00211080">
      <w:pPr>
        <w:spacing w:after="0" w:line="240" w:lineRule="auto"/>
        <w:ind w:right="-48"/>
        <w:rPr>
          <w:rFonts w:cs="Arial"/>
          <w:sz w:val="24"/>
          <w:szCs w:val="20"/>
        </w:rPr>
      </w:pPr>
      <w:r w:rsidRPr="00B9213E">
        <w:rPr>
          <w:rFonts w:cs="Arial"/>
          <w:sz w:val="24"/>
          <w:szCs w:val="20"/>
        </w:rPr>
        <w:t>Patients and the public will be involved and able to participate in all stages of research and governance. Existing expertise and structures will be used wherever possible. Work will be coordinated with other key organisations.</w:t>
      </w:r>
    </w:p>
    <w:p w14:paraId="0B302730" w14:textId="77777777" w:rsidR="00211080" w:rsidRPr="00B9213E" w:rsidRDefault="00211080" w:rsidP="00211080">
      <w:pPr>
        <w:spacing w:after="0" w:line="240" w:lineRule="auto"/>
        <w:ind w:right="-48"/>
        <w:rPr>
          <w:rFonts w:cs="Arial"/>
          <w:sz w:val="24"/>
          <w:szCs w:val="24"/>
        </w:rPr>
      </w:pPr>
    </w:p>
    <w:p w14:paraId="4441ACCE" w14:textId="77777777" w:rsidR="00211080" w:rsidRPr="00B9213E" w:rsidRDefault="00211080" w:rsidP="00211080">
      <w:pPr>
        <w:spacing w:after="0" w:line="240" w:lineRule="auto"/>
        <w:ind w:right="-48"/>
        <w:rPr>
          <w:color w:val="0070C0"/>
          <w:sz w:val="24"/>
          <w:szCs w:val="24"/>
        </w:rPr>
      </w:pPr>
      <w:r w:rsidRPr="00B9213E">
        <w:rPr>
          <w:rFonts w:cs="Arial"/>
          <w:sz w:val="24"/>
          <w:szCs w:val="24"/>
        </w:rPr>
        <w:t xml:space="preserve">Funding applications must contain a robust PPI/E approach and a satisfactory Plain English Summary or they will not be eligible for funding.  Updates on PPI/E must be provided at all points during the project monitoring. </w:t>
      </w:r>
    </w:p>
    <w:p w14:paraId="268F337A" w14:textId="77777777" w:rsidR="00211080" w:rsidRPr="00B9213E" w:rsidRDefault="00211080" w:rsidP="00211080">
      <w:pPr>
        <w:spacing w:after="0" w:line="240" w:lineRule="auto"/>
        <w:ind w:right="-1260"/>
        <w:rPr>
          <w:rFonts w:cs="Arial"/>
          <w:sz w:val="24"/>
          <w:szCs w:val="24"/>
        </w:rPr>
      </w:pPr>
    </w:p>
    <w:p w14:paraId="5EB6A496" w14:textId="59691AC6" w:rsidR="00211080" w:rsidRDefault="00211080" w:rsidP="00211080">
      <w:pPr>
        <w:spacing w:after="0" w:line="240" w:lineRule="auto"/>
        <w:rPr>
          <w:rFonts w:cs="Arial"/>
          <w:sz w:val="24"/>
          <w:szCs w:val="24"/>
        </w:rPr>
      </w:pPr>
      <w:r w:rsidRPr="00B9213E">
        <w:rPr>
          <w:rFonts w:cs="Arial"/>
          <w:sz w:val="24"/>
          <w:szCs w:val="24"/>
        </w:rPr>
        <w:t xml:space="preserve">The School will also build on the success of our PPI/E research rounds which have not only been very popular but have helped to increase innovation in this field. </w:t>
      </w:r>
      <w:r w:rsidR="0000338F">
        <w:rPr>
          <w:rFonts w:cs="Arial"/>
          <w:sz w:val="24"/>
          <w:szCs w:val="24"/>
        </w:rPr>
        <w:t xml:space="preserve"> </w:t>
      </w:r>
      <w:hyperlink r:id="rId11" w:history="1">
        <w:r w:rsidR="0000338F" w:rsidRPr="009C359F">
          <w:rPr>
            <w:rStyle w:val="Hyperlink"/>
            <w:rFonts w:cs="Arial"/>
            <w:sz w:val="24"/>
            <w:szCs w:val="24"/>
          </w:rPr>
          <w:t>https://www.spcr.nihr.ac.uk/PPI/spcr-PPIE-funding-calls</w:t>
        </w:r>
      </w:hyperlink>
    </w:p>
    <w:p w14:paraId="6ED096A9" w14:textId="77777777" w:rsidR="00211080" w:rsidRPr="00B9213E" w:rsidRDefault="00211080" w:rsidP="00211080">
      <w:pPr>
        <w:spacing w:after="0" w:line="240" w:lineRule="auto"/>
        <w:rPr>
          <w:sz w:val="24"/>
          <w:szCs w:val="24"/>
        </w:rPr>
      </w:pPr>
    </w:p>
    <w:p w14:paraId="4AEF19BA" w14:textId="77777777" w:rsidR="006C746D" w:rsidRDefault="006C746D" w:rsidP="0000338F">
      <w:pPr>
        <w:widowControl w:val="0"/>
        <w:tabs>
          <w:tab w:val="left" w:pos="366"/>
        </w:tabs>
        <w:spacing w:after="0" w:line="240" w:lineRule="auto"/>
        <w:outlineLvl w:val="0"/>
        <w:rPr>
          <w:rFonts w:ascii="Calibri" w:eastAsia="Times New Roman" w:hAnsi="Calibri" w:cs="Calibri"/>
          <w:b/>
          <w:bCs/>
          <w:spacing w:val="-2"/>
          <w:kern w:val="32"/>
          <w:sz w:val="24"/>
          <w:szCs w:val="24"/>
        </w:rPr>
      </w:pPr>
    </w:p>
    <w:p w14:paraId="04B31929" w14:textId="77777777" w:rsidR="006C746D" w:rsidRDefault="006C746D" w:rsidP="0000338F">
      <w:pPr>
        <w:widowControl w:val="0"/>
        <w:tabs>
          <w:tab w:val="left" w:pos="366"/>
        </w:tabs>
        <w:spacing w:after="0" w:line="240" w:lineRule="auto"/>
        <w:outlineLvl w:val="0"/>
        <w:rPr>
          <w:rFonts w:ascii="Calibri" w:eastAsia="Times New Roman" w:hAnsi="Calibri" w:cs="Calibri"/>
          <w:b/>
          <w:bCs/>
          <w:spacing w:val="-2"/>
          <w:kern w:val="32"/>
          <w:sz w:val="24"/>
          <w:szCs w:val="24"/>
        </w:rPr>
      </w:pPr>
    </w:p>
    <w:p w14:paraId="5330BAD1" w14:textId="51BAC20C" w:rsidR="00211080" w:rsidRPr="00B9213E" w:rsidRDefault="0000338F" w:rsidP="0000338F">
      <w:pPr>
        <w:widowControl w:val="0"/>
        <w:tabs>
          <w:tab w:val="left" w:pos="366"/>
        </w:tabs>
        <w:spacing w:after="0" w:line="240" w:lineRule="auto"/>
        <w:outlineLvl w:val="0"/>
        <w:rPr>
          <w:rFonts w:ascii="Calibri" w:eastAsia="Times New Roman" w:hAnsi="Calibri" w:cs="Calibri"/>
          <w:kern w:val="32"/>
          <w:sz w:val="24"/>
          <w:szCs w:val="24"/>
        </w:rPr>
      </w:pPr>
      <w:r>
        <w:rPr>
          <w:rFonts w:ascii="Calibri" w:eastAsia="Times New Roman" w:hAnsi="Calibri" w:cs="Calibri"/>
          <w:b/>
          <w:bCs/>
          <w:spacing w:val="-2"/>
          <w:kern w:val="32"/>
          <w:sz w:val="24"/>
          <w:szCs w:val="24"/>
        </w:rPr>
        <w:lastRenderedPageBreak/>
        <w:t>Di</w:t>
      </w:r>
      <w:r w:rsidR="00211080" w:rsidRPr="00B9213E">
        <w:rPr>
          <w:rFonts w:ascii="Calibri" w:eastAsia="Times New Roman" w:hAnsi="Calibri" w:cs="Calibri"/>
          <w:b/>
          <w:bCs/>
          <w:spacing w:val="-2"/>
          <w:kern w:val="32"/>
          <w:sz w:val="24"/>
          <w:szCs w:val="24"/>
        </w:rPr>
        <w:t>ssemination/</w:t>
      </w:r>
      <w:r w:rsidR="00211080" w:rsidRPr="00B9213E">
        <w:rPr>
          <w:rFonts w:ascii="Calibri" w:eastAsia="Times New Roman" w:hAnsi="Calibri" w:cs="Calibri"/>
          <w:b/>
          <w:bCs/>
          <w:kern w:val="32"/>
          <w:sz w:val="24"/>
          <w:szCs w:val="24"/>
        </w:rPr>
        <w:t xml:space="preserve"> </w:t>
      </w:r>
      <w:r w:rsidR="00211080" w:rsidRPr="00B9213E">
        <w:rPr>
          <w:rFonts w:ascii="Calibri" w:eastAsia="Times New Roman" w:hAnsi="Calibri" w:cs="Calibri"/>
          <w:b/>
          <w:bCs/>
          <w:spacing w:val="-1"/>
          <w:kern w:val="32"/>
          <w:sz w:val="24"/>
          <w:szCs w:val="24"/>
        </w:rPr>
        <w:t>Communication</w:t>
      </w:r>
    </w:p>
    <w:p w14:paraId="0F7BD3A6" w14:textId="77777777" w:rsidR="00211080" w:rsidRPr="00B9213E" w:rsidRDefault="00211080" w:rsidP="00211080">
      <w:pPr>
        <w:tabs>
          <w:tab w:val="left" w:pos="839"/>
        </w:tabs>
        <w:spacing w:after="0" w:line="240" w:lineRule="auto"/>
        <w:ind w:left="373" w:right="120"/>
        <w:jc w:val="both"/>
        <w:rPr>
          <w:rFonts w:ascii="Calibri" w:eastAsia="Times New Roman" w:hAnsi="Calibri" w:cs="Calibri"/>
          <w:spacing w:val="-1"/>
          <w:sz w:val="24"/>
          <w:szCs w:val="24"/>
        </w:rPr>
      </w:pPr>
    </w:p>
    <w:p w14:paraId="1C73341D" w14:textId="2AA24474" w:rsidR="00211080" w:rsidRPr="00B9213E" w:rsidRDefault="00211080" w:rsidP="00211080">
      <w:pPr>
        <w:tabs>
          <w:tab w:val="left" w:pos="0"/>
        </w:tabs>
        <w:spacing w:after="0" w:line="240" w:lineRule="auto"/>
        <w:ind w:right="120"/>
        <w:jc w:val="both"/>
        <w:rPr>
          <w:rFonts w:ascii="Calibri" w:eastAsia="Times New Roman" w:hAnsi="Calibri" w:cs="Calibri"/>
          <w:spacing w:val="-1"/>
          <w:sz w:val="24"/>
          <w:szCs w:val="24"/>
        </w:rPr>
      </w:pPr>
      <w:r w:rsidRPr="00B9213E">
        <w:rPr>
          <w:rFonts w:ascii="Calibri" w:eastAsia="Times New Roman" w:hAnsi="Calibri" w:cs="Calibri"/>
          <w:spacing w:val="-1"/>
          <w:sz w:val="24"/>
          <w:szCs w:val="24"/>
        </w:rPr>
        <w:t xml:space="preserve">All research proposals </w:t>
      </w:r>
      <w:r w:rsidR="003B0EEB" w:rsidRPr="00B9213E">
        <w:rPr>
          <w:rFonts w:ascii="Calibri" w:eastAsia="Times New Roman" w:hAnsi="Calibri" w:cs="Calibri"/>
          <w:spacing w:val="-1"/>
          <w:sz w:val="24"/>
          <w:szCs w:val="24"/>
        </w:rPr>
        <w:t>must</w:t>
      </w:r>
      <w:r w:rsidRPr="00B9213E">
        <w:rPr>
          <w:rFonts w:ascii="Calibri" w:eastAsia="Times New Roman" w:hAnsi="Calibri" w:cs="Calibri"/>
          <w:spacing w:val="-1"/>
          <w:sz w:val="24"/>
          <w:szCs w:val="24"/>
        </w:rPr>
        <w:t xml:space="preserve"> include a description of the planned dissemination strategy and the project’s likely impacts.  Funding will be made available to researchers to enable their research to be disseminated appropriately.  This will follow the NIHR’s Open Access policy. It is anticipated that research teams produce at least one peer reviewed publication in a high-ranking journal, where appropriate.</w:t>
      </w:r>
    </w:p>
    <w:p w14:paraId="0AA307D7" w14:textId="77777777" w:rsidR="00211080" w:rsidRPr="00B9213E" w:rsidRDefault="00211080" w:rsidP="00211080">
      <w:pPr>
        <w:tabs>
          <w:tab w:val="left" w:pos="0"/>
        </w:tabs>
        <w:spacing w:after="0" w:line="240" w:lineRule="auto"/>
        <w:ind w:right="120"/>
        <w:jc w:val="both"/>
        <w:rPr>
          <w:rFonts w:ascii="Calibri" w:eastAsia="Times New Roman" w:hAnsi="Calibri" w:cs="Calibri"/>
          <w:spacing w:val="-1"/>
          <w:sz w:val="24"/>
          <w:szCs w:val="24"/>
        </w:rPr>
      </w:pPr>
    </w:p>
    <w:p w14:paraId="665D6D27" w14:textId="77777777" w:rsidR="00211080" w:rsidRPr="00B9213E" w:rsidRDefault="00211080" w:rsidP="00211080">
      <w:pPr>
        <w:spacing w:after="0" w:line="240" w:lineRule="auto"/>
        <w:rPr>
          <w:rFonts w:cs="Arial"/>
          <w:sz w:val="24"/>
          <w:szCs w:val="20"/>
          <w:lang w:bidi="or-IN"/>
        </w:rPr>
      </w:pPr>
      <w:r w:rsidRPr="00B9213E">
        <w:rPr>
          <w:rFonts w:cs="Arial"/>
          <w:sz w:val="24"/>
          <w:szCs w:val="20"/>
          <w:lang w:bidi="or-IN"/>
        </w:rPr>
        <w:t>Detailed project Gantt charts showing projects timelines, recruitment, and milestones and planned spend will be required at each stage of the research process and these will be a crucial monitoring tool for the Board.  Project progress will be reviewed twice a year and outcomes used to assist the School operationalize its key deliverables.</w:t>
      </w:r>
    </w:p>
    <w:p w14:paraId="22A881B5" w14:textId="3584CB21" w:rsidR="00E34A58" w:rsidRDefault="002C6063" w:rsidP="00964AC8">
      <w:pPr>
        <w:rPr>
          <w:rFonts w:cstheme="minorHAnsi"/>
          <w:b/>
          <w:bCs/>
          <w:sz w:val="24"/>
          <w:szCs w:val="24"/>
        </w:rPr>
      </w:pPr>
      <w:r>
        <w:rPr>
          <w:rFonts w:cstheme="minorHAnsi"/>
          <w:b/>
          <w:bCs/>
          <w:sz w:val="24"/>
          <w:szCs w:val="24"/>
        </w:rPr>
        <w:br w:type="page"/>
      </w:r>
    </w:p>
    <w:p w14:paraId="2368DF5D" w14:textId="537BF585" w:rsidR="008F6156" w:rsidRPr="00964AC8" w:rsidRDefault="0000338F" w:rsidP="00964AC8">
      <w:pPr>
        <w:rPr>
          <w:rFonts w:cstheme="minorHAnsi"/>
          <w:sz w:val="24"/>
          <w:szCs w:val="24"/>
        </w:rPr>
      </w:pPr>
      <w:r>
        <w:rPr>
          <w:rFonts w:cstheme="minorHAnsi"/>
          <w:b/>
          <w:bCs/>
          <w:sz w:val="24"/>
          <w:szCs w:val="24"/>
        </w:rPr>
        <w:lastRenderedPageBreak/>
        <w:t>Appendix One</w:t>
      </w:r>
    </w:p>
    <w:p w14:paraId="7B8BD603" w14:textId="1889A96F"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Bristol University</w:t>
      </w:r>
    </w:p>
    <w:p w14:paraId="3E9E362A" w14:textId="77777777" w:rsidR="00B9213E" w:rsidRPr="00B9213E" w:rsidRDefault="00B9213E" w:rsidP="00B9213E">
      <w:pPr>
        <w:spacing w:after="0" w:line="240" w:lineRule="auto"/>
        <w:rPr>
          <w:rFonts w:cstheme="minorHAnsi"/>
          <w:b/>
          <w:bCs/>
          <w:sz w:val="24"/>
          <w:szCs w:val="24"/>
        </w:rPr>
      </w:pPr>
    </w:p>
    <w:p w14:paraId="5690B383" w14:textId="77777777" w:rsidR="00B9213E" w:rsidRPr="00B9213E" w:rsidRDefault="00B9213E" w:rsidP="00B9213E">
      <w:pPr>
        <w:spacing w:after="0" w:line="240" w:lineRule="auto"/>
        <w:rPr>
          <w:rFonts w:cstheme="minorHAnsi"/>
          <w:sz w:val="24"/>
          <w:szCs w:val="24"/>
        </w:rPr>
      </w:pPr>
      <w:r w:rsidRPr="00B9213E">
        <w:rPr>
          <w:rFonts w:cstheme="minorHAnsi"/>
          <w:sz w:val="24"/>
          <w:szCs w:val="24"/>
        </w:rPr>
        <w:t xml:space="preserve">The Centre for Academic Primary Care (CAPC) is one of the largest centres in the Department of Population Health Sciences (PHS) at Bristol University. We work closely with experts in all the disciplines of applied health research and with patients and the public, particularly with harder to reach groups, to ensure they are fully involved in the co-production of research that meets their needs. </w:t>
      </w:r>
    </w:p>
    <w:p w14:paraId="084382A8" w14:textId="77777777" w:rsidR="00B9213E" w:rsidRPr="00B9213E" w:rsidRDefault="00B9213E" w:rsidP="00B9213E">
      <w:pPr>
        <w:spacing w:after="0" w:line="240" w:lineRule="auto"/>
        <w:rPr>
          <w:rFonts w:cstheme="minorHAnsi"/>
          <w:sz w:val="24"/>
          <w:szCs w:val="24"/>
        </w:rPr>
      </w:pPr>
    </w:p>
    <w:p w14:paraId="20F8273F" w14:textId="77777777" w:rsidR="00B9213E" w:rsidRPr="00B9213E" w:rsidRDefault="00B9213E" w:rsidP="00B9213E">
      <w:pPr>
        <w:spacing w:after="0" w:line="240" w:lineRule="auto"/>
        <w:rPr>
          <w:rFonts w:cstheme="minorHAnsi"/>
          <w:sz w:val="24"/>
          <w:szCs w:val="24"/>
        </w:rPr>
      </w:pPr>
      <w:r w:rsidRPr="00B9213E">
        <w:rPr>
          <w:rFonts w:cstheme="minorHAnsi"/>
          <w:sz w:val="24"/>
          <w:szCs w:val="24"/>
        </w:rPr>
        <w:t>We are part of the Bristol Population Health Science Institute, which is one of seven specialist institutes at the University that works across several departments. Bristol’s status as a centre of excellence in health and care research is reflected in substantial investment by NIHR. This investment is in the National Schools (Primary Care, Public Health and Social Care Research), an Applied Research Collaboration, a Biomedical Research Centre, a Health Protection Research Unit, and the Bristol Health Partners Academic Health Science Centre. We work together with all these bodies sharing expertise, research posts and projects. We are world leading in applied research focused on priorities of the NHS and the population including infection and antimicrobial resistance; multimorbidity; applied health informatics and digital health; mental health and addiction; domestic violence and abuse; dermatology;  vulnerable children; and safe and effective prescribing.</w:t>
      </w:r>
    </w:p>
    <w:p w14:paraId="6B0668E9" w14:textId="77777777" w:rsidR="00B9213E" w:rsidRPr="00B9213E" w:rsidRDefault="00B9213E" w:rsidP="00B9213E">
      <w:pPr>
        <w:spacing w:after="0" w:line="240" w:lineRule="auto"/>
        <w:rPr>
          <w:rFonts w:cstheme="minorHAnsi"/>
          <w:b/>
          <w:bCs/>
          <w:sz w:val="24"/>
          <w:szCs w:val="24"/>
        </w:rPr>
      </w:pPr>
    </w:p>
    <w:p w14:paraId="6FF3A85B" w14:textId="77777777" w:rsidR="00B9213E" w:rsidRPr="00B9213E" w:rsidRDefault="00B9213E" w:rsidP="00B9213E">
      <w:pPr>
        <w:spacing w:after="0" w:line="240" w:lineRule="auto"/>
        <w:rPr>
          <w:rFonts w:cstheme="minorHAnsi"/>
          <w:b/>
          <w:bCs/>
          <w:sz w:val="24"/>
          <w:szCs w:val="24"/>
        </w:rPr>
      </w:pPr>
    </w:p>
    <w:p w14:paraId="718E92AF"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Exeter University</w:t>
      </w:r>
    </w:p>
    <w:p w14:paraId="059E2582" w14:textId="77777777" w:rsidR="00B9213E" w:rsidRPr="00B9213E" w:rsidRDefault="00B9213E" w:rsidP="00B9213E">
      <w:pPr>
        <w:spacing w:after="0" w:line="240" w:lineRule="auto"/>
        <w:rPr>
          <w:rFonts w:cstheme="minorHAnsi"/>
          <w:b/>
          <w:bCs/>
          <w:sz w:val="24"/>
          <w:szCs w:val="24"/>
        </w:rPr>
      </w:pPr>
    </w:p>
    <w:p w14:paraId="1F11AF4A" w14:textId="77777777" w:rsidR="00B9213E" w:rsidRPr="00B9213E" w:rsidRDefault="00B9213E" w:rsidP="00B9213E">
      <w:pPr>
        <w:spacing w:after="0" w:line="240" w:lineRule="auto"/>
        <w:rPr>
          <w:rFonts w:cstheme="minorHAnsi"/>
          <w:sz w:val="24"/>
          <w:szCs w:val="24"/>
        </w:rPr>
      </w:pPr>
      <w:r w:rsidRPr="00B9213E">
        <w:rPr>
          <w:rFonts w:cstheme="minorHAnsi"/>
          <w:sz w:val="24"/>
          <w:szCs w:val="24"/>
        </w:rPr>
        <w:t>Exeter SPCR activity is hosted within and overseen locally as part of the University of Exeter Collaboration for Academic Primary Care (</w:t>
      </w:r>
      <w:proofErr w:type="spellStart"/>
      <w:r w:rsidRPr="00B9213E">
        <w:rPr>
          <w:rFonts w:cstheme="minorHAnsi"/>
          <w:sz w:val="24"/>
          <w:szCs w:val="24"/>
        </w:rPr>
        <w:t>APEx</w:t>
      </w:r>
      <w:proofErr w:type="spellEnd"/>
      <w:r w:rsidRPr="00B9213E">
        <w:rPr>
          <w:rFonts w:cstheme="minorHAnsi"/>
          <w:sz w:val="24"/>
          <w:szCs w:val="24"/>
        </w:rPr>
        <w:t xml:space="preserve">). </w:t>
      </w:r>
      <w:proofErr w:type="spellStart"/>
      <w:r w:rsidRPr="00B9213E">
        <w:rPr>
          <w:rFonts w:cstheme="minorHAnsi"/>
          <w:sz w:val="24"/>
          <w:szCs w:val="24"/>
        </w:rPr>
        <w:t>APEx</w:t>
      </w:r>
      <w:proofErr w:type="spellEnd"/>
      <w:r w:rsidRPr="00B9213E">
        <w:rPr>
          <w:rFonts w:cstheme="minorHAnsi"/>
          <w:sz w:val="24"/>
          <w:szCs w:val="24"/>
        </w:rPr>
        <w:t xml:space="preserve"> has core and affiliate membership within the University and across a range of regional stakeholders. From origins in 2002 as Peninsula Medical School, APEX (</w:t>
      </w:r>
      <w:proofErr w:type="spellStart"/>
      <w:r w:rsidRPr="00B9213E">
        <w:rPr>
          <w:rFonts w:cstheme="minorHAnsi"/>
          <w:sz w:val="24"/>
          <w:szCs w:val="24"/>
        </w:rPr>
        <w:t>est</w:t>
      </w:r>
      <w:proofErr w:type="spellEnd"/>
      <w:r w:rsidRPr="00B9213E">
        <w:rPr>
          <w:rFonts w:cstheme="minorHAnsi"/>
          <w:sz w:val="24"/>
          <w:szCs w:val="24"/>
        </w:rPr>
        <w:t xml:space="preserve"> 2013) now has research interests and research and methodological strength focusing on (</w:t>
      </w:r>
      <w:proofErr w:type="spellStart"/>
      <w:r w:rsidRPr="00B9213E">
        <w:rPr>
          <w:rFonts w:cstheme="minorHAnsi"/>
          <w:sz w:val="24"/>
          <w:szCs w:val="24"/>
        </w:rPr>
        <w:t>i</w:t>
      </w:r>
      <w:proofErr w:type="spellEnd"/>
      <w:r w:rsidRPr="00B9213E">
        <w:rPr>
          <w:rFonts w:cstheme="minorHAnsi"/>
          <w:sz w:val="24"/>
          <w:szCs w:val="24"/>
        </w:rPr>
        <w:t>) Health services research, encompassing the organisation and delivery of primary care services, patient experience and measurement of outcomes of care, and the identification/management of clinically vulnerable groups; (ii) Management of frailty, multimorbidity and ageing and (iii) Primary care diagnostics, with a focus on cancer.</w:t>
      </w:r>
    </w:p>
    <w:p w14:paraId="047E732B" w14:textId="77777777" w:rsidR="00B9213E" w:rsidRPr="00B9213E" w:rsidRDefault="00B9213E" w:rsidP="00B9213E">
      <w:pPr>
        <w:spacing w:after="0" w:line="240" w:lineRule="auto"/>
        <w:rPr>
          <w:rFonts w:cstheme="minorHAnsi"/>
          <w:sz w:val="24"/>
          <w:szCs w:val="24"/>
        </w:rPr>
      </w:pPr>
    </w:p>
    <w:p w14:paraId="0214DE77" w14:textId="77777777" w:rsidR="00B9213E" w:rsidRPr="00B9213E" w:rsidRDefault="00B9213E" w:rsidP="00B9213E">
      <w:pPr>
        <w:spacing w:after="0" w:line="240" w:lineRule="auto"/>
        <w:rPr>
          <w:rFonts w:cstheme="minorHAnsi"/>
          <w:sz w:val="24"/>
          <w:szCs w:val="24"/>
        </w:rPr>
      </w:pPr>
      <w:r w:rsidRPr="00B9213E">
        <w:rPr>
          <w:rFonts w:cstheme="minorHAnsi"/>
          <w:sz w:val="24"/>
          <w:szCs w:val="24"/>
        </w:rPr>
        <w:t xml:space="preserve">Our team comprises several research groups who meet regularly and collaborate freely to achieve the aims of delivering impact-focused, multidisciplinary and innovative research, which both informs and responds to international, national and local priorities. </w:t>
      </w:r>
      <w:proofErr w:type="spellStart"/>
      <w:r w:rsidRPr="00B9213E">
        <w:rPr>
          <w:rFonts w:cstheme="minorHAnsi"/>
          <w:sz w:val="24"/>
          <w:szCs w:val="24"/>
        </w:rPr>
        <w:t>APEx</w:t>
      </w:r>
      <w:proofErr w:type="spellEnd"/>
      <w:r w:rsidRPr="00B9213E">
        <w:rPr>
          <w:rFonts w:cstheme="minorHAnsi"/>
          <w:sz w:val="24"/>
          <w:szCs w:val="24"/>
        </w:rPr>
        <w:t xml:space="preserve"> brings together local primary care researchers and educators within a single collaborative framework, providing the setting and infrastructure to interact with partners in the NHS, voluntary sector and industry. Primary care research represents an integral part of the University’s Institute of Health Research, recognising the importance of primary care as a highly effective and cost-effective vehicle for delivery of NHS care. Our multi-disciplinary team encompasses clinically active general practitioners, nurses, physiotherapists, pharmacists as well as senior primary care scientists with quantitative and qualitative research skills. Our work is supported by Exeter Clinical Trials Unit (Director </w:t>
      </w:r>
      <w:proofErr w:type="spellStart"/>
      <w:r w:rsidRPr="00B9213E">
        <w:rPr>
          <w:rFonts w:cstheme="minorHAnsi"/>
          <w:sz w:val="24"/>
          <w:szCs w:val="24"/>
        </w:rPr>
        <w:t>Creanor</w:t>
      </w:r>
      <w:proofErr w:type="spellEnd"/>
      <w:r w:rsidRPr="00B9213E">
        <w:rPr>
          <w:rFonts w:cstheme="minorHAnsi"/>
          <w:sz w:val="24"/>
          <w:szCs w:val="24"/>
        </w:rPr>
        <w:t>), and we host HEE and NIHR supported academic clinical fellows, clinical and science doctoral students, and post-doctoral fellows supported by a range of lecturer, senior lecturer, and associate professors and tenured professorial posts. Our team is fully engaged with other local NIHR infrastructure, working with the NIHR clinical research facility to deliver COVID-19 research, and with the local ARC to routinely deliver high quality patient and public involvement and engagement in all aspects of research priority settling, development, delivery, and reporting.</w:t>
      </w:r>
    </w:p>
    <w:p w14:paraId="75A7244A" w14:textId="77777777" w:rsidR="00B9213E" w:rsidRPr="00B9213E" w:rsidRDefault="00B9213E" w:rsidP="00B9213E">
      <w:pPr>
        <w:spacing w:after="0" w:line="240" w:lineRule="auto"/>
        <w:rPr>
          <w:rFonts w:cstheme="minorHAnsi"/>
          <w:sz w:val="24"/>
          <w:szCs w:val="24"/>
        </w:rPr>
      </w:pPr>
    </w:p>
    <w:p w14:paraId="28281968" w14:textId="77777777" w:rsidR="00B9213E" w:rsidRPr="00B9213E" w:rsidRDefault="00B9213E" w:rsidP="00B9213E">
      <w:pPr>
        <w:spacing w:after="0" w:line="240" w:lineRule="auto"/>
        <w:rPr>
          <w:rFonts w:cstheme="minorHAnsi"/>
          <w:b/>
          <w:bCs/>
          <w:sz w:val="24"/>
          <w:szCs w:val="24"/>
        </w:rPr>
      </w:pPr>
    </w:p>
    <w:p w14:paraId="25637231"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Keele University</w:t>
      </w:r>
    </w:p>
    <w:p w14:paraId="7320793F" w14:textId="77777777" w:rsidR="00B9213E" w:rsidRPr="00B9213E" w:rsidRDefault="00B9213E" w:rsidP="00B9213E">
      <w:pPr>
        <w:spacing w:after="0" w:line="240" w:lineRule="auto"/>
        <w:rPr>
          <w:rFonts w:cstheme="minorHAnsi"/>
          <w:b/>
          <w:bCs/>
          <w:sz w:val="24"/>
          <w:szCs w:val="24"/>
        </w:rPr>
      </w:pPr>
    </w:p>
    <w:p w14:paraId="3FD84F9C" w14:textId="77777777" w:rsidR="00B9213E" w:rsidRPr="00B9213E" w:rsidRDefault="00B9213E" w:rsidP="00B9213E">
      <w:pPr>
        <w:spacing w:after="0" w:line="240" w:lineRule="auto"/>
        <w:rPr>
          <w:rFonts w:cstheme="minorHAnsi"/>
          <w:sz w:val="24"/>
          <w:szCs w:val="24"/>
        </w:rPr>
      </w:pPr>
      <w:r w:rsidRPr="00B9213E">
        <w:rPr>
          <w:rFonts w:cstheme="minorHAnsi"/>
          <w:sz w:val="24"/>
          <w:szCs w:val="24"/>
        </w:rPr>
        <w:t xml:space="preserve">Keele’s main strengths include interdisciplinary primary care research focusing on common conditions that globally are the leading causes of disability, including painful musculoskeletal and mental health conditions. Both musculoskeletal and mental health have been demonstrated to contribute strongly to multimorbidity, and Keele therefore also investigates their impact on health and well-being in people with other long-term conditions. Our research focuses on the prevention and long-term course and prognosis of these health problems, and the design, evaluation, and implementation of innovative models of care, aiming to improve the health of populations (including those in low- and middle-income countries) and individuals with the greatest need. </w:t>
      </w:r>
    </w:p>
    <w:p w14:paraId="6872F8E6" w14:textId="77777777" w:rsidR="00B9213E" w:rsidRPr="00B9213E" w:rsidRDefault="00B9213E" w:rsidP="00B9213E">
      <w:pPr>
        <w:spacing w:after="0" w:line="240" w:lineRule="auto"/>
        <w:rPr>
          <w:rFonts w:cstheme="minorHAnsi"/>
          <w:sz w:val="24"/>
          <w:szCs w:val="24"/>
        </w:rPr>
      </w:pPr>
    </w:p>
    <w:p w14:paraId="1DC3789B" w14:textId="77777777" w:rsidR="00B9213E" w:rsidRPr="00B9213E" w:rsidRDefault="00B9213E" w:rsidP="00B9213E">
      <w:pPr>
        <w:spacing w:after="0" w:line="240" w:lineRule="auto"/>
        <w:rPr>
          <w:rFonts w:cstheme="minorHAnsi"/>
          <w:sz w:val="24"/>
          <w:szCs w:val="24"/>
        </w:rPr>
      </w:pPr>
      <w:r w:rsidRPr="00B9213E">
        <w:rPr>
          <w:rFonts w:cstheme="minorHAnsi"/>
          <w:sz w:val="24"/>
          <w:szCs w:val="24"/>
        </w:rPr>
        <w:t>Our teams include clinical expertise provided by the full range of professionals working in primary care (general practitioners, rheumatologists, pharmacists, nurses, physiotherapists and mental health specialists), but also methodological expertise in biostatistics (with a strong track record in trials and prognosis research), epidemiology, evidence synthesis, social science, and use of big data (electronic heath records). Research is supported by a multi-professional infrastructure including a UKCRC registered Clinical Trials Unit, a large and active research user group, and a dedicated Impact Accelerator Unit, to ensure timely dissemination and early adoption of high-quality evidence. We use a multifaceted approach to primary care research, where knowledge mobilisation and implementation is considered in the design of research projects and PPIE is embedded across all research stages.</w:t>
      </w:r>
    </w:p>
    <w:p w14:paraId="6EF69F1C" w14:textId="77777777" w:rsidR="00B9213E" w:rsidRPr="00B9213E" w:rsidRDefault="00B9213E" w:rsidP="00B9213E">
      <w:pPr>
        <w:spacing w:after="0" w:line="240" w:lineRule="auto"/>
        <w:rPr>
          <w:rFonts w:cstheme="minorHAnsi"/>
          <w:b/>
          <w:bCs/>
          <w:sz w:val="24"/>
          <w:szCs w:val="24"/>
        </w:rPr>
      </w:pPr>
    </w:p>
    <w:p w14:paraId="0642D5FC" w14:textId="77777777" w:rsidR="00B9213E" w:rsidRPr="00B9213E" w:rsidRDefault="00B9213E" w:rsidP="00B9213E">
      <w:pPr>
        <w:spacing w:after="0" w:line="240" w:lineRule="auto"/>
        <w:rPr>
          <w:rFonts w:cstheme="minorHAnsi"/>
          <w:b/>
          <w:bCs/>
          <w:sz w:val="24"/>
          <w:szCs w:val="24"/>
        </w:rPr>
      </w:pPr>
    </w:p>
    <w:p w14:paraId="4D17CBBC"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Manchester University</w:t>
      </w:r>
    </w:p>
    <w:p w14:paraId="24EFC510" w14:textId="77777777" w:rsidR="00B9213E" w:rsidRPr="00B9213E" w:rsidRDefault="00B9213E" w:rsidP="00B9213E">
      <w:pPr>
        <w:spacing w:after="0" w:line="240" w:lineRule="auto"/>
        <w:rPr>
          <w:rFonts w:cstheme="minorHAnsi"/>
          <w:b/>
          <w:bCs/>
          <w:sz w:val="24"/>
          <w:szCs w:val="24"/>
        </w:rPr>
      </w:pPr>
    </w:p>
    <w:p w14:paraId="1D67C185" w14:textId="77777777" w:rsidR="00B9213E" w:rsidRPr="00B9213E" w:rsidRDefault="00B9213E" w:rsidP="00B9213E">
      <w:pPr>
        <w:spacing w:after="0" w:line="240" w:lineRule="auto"/>
        <w:rPr>
          <w:sz w:val="24"/>
          <w:szCs w:val="24"/>
        </w:rPr>
      </w:pPr>
      <w:r w:rsidRPr="00B9213E">
        <w:rPr>
          <w:sz w:val="24"/>
          <w:szCs w:val="24"/>
        </w:rPr>
        <w:t>Primary care research at the University of Manchester brings together expertise from across disciplines to address the central research question: ‘How can we safely manage and improve the health of an aging population in primary care?’ Our research themes include:</w:t>
      </w:r>
    </w:p>
    <w:p w14:paraId="3077C277" w14:textId="77777777" w:rsidR="00B9213E" w:rsidRPr="00B9213E" w:rsidRDefault="00B9213E" w:rsidP="00B9213E">
      <w:pPr>
        <w:numPr>
          <w:ilvl w:val="0"/>
          <w:numId w:val="21"/>
        </w:numPr>
        <w:spacing w:after="0" w:line="240" w:lineRule="auto"/>
        <w:contextualSpacing/>
        <w:rPr>
          <w:rFonts w:ascii="Calibri" w:eastAsia="Times New Roman" w:hAnsi="Calibri" w:cs="Calibri"/>
        </w:rPr>
      </w:pPr>
      <w:r w:rsidRPr="00B9213E">
        <w:rPr>
          <w:rFonts w:ascii="Calibri" w:eastAsia="Times New Roman" w:hAnsi="Calibri" w:cs="Calibri"/>
        </w:rPr>
        <w:t>Health Organisation, Policy and Economics</w:t>
      </w:r>
    </w:p>
    <w:p w14:paraId="7D6C1D14" w14:textId="77777777" w:rsidR="00B9213E" w:rsidRPr="00B9213E" w:rsidRDefault="00B9213E" w:rsidP="00B9213E">
      <w:pPr>
        <w:numPr>
          <w:ilvl w:val="0"/>
          <w:numId w:val="21"/>
        </w:numPr>
        <w:spacing w:after="0" w:line="240" w:lineRule="auto"/>
        <w:contextualSpacing/>
        <w:rPr>
          <w:rFonts w:ascii="Calibri" w:eastAsia="Times New Roman" w:hAnsi="Calibri" w:cs="Calibri"/>
        </w:rPr>
      </w:pPr>
      <w:r w:rsidRPr="00B9213E">
        <w:rPr>
          <w:rFonts w:ascii="Calibri" w:eastAsia="Times New Roman" w:hAnsi="Calibri" w:cs="Calibri"/>
        </w:rPr>
        <w:t>Person Centred Care for Complex Health Needs</w:t>
      </w:r>
    </w:p>
    <w:p w14:paraId="37A47DE7" w14:textId="77777777" w:rsidR="00B9213E" w:rsidRPr="00B9213E" w:rsidRDefault="00B9213E" w:rsidP="00B9213E">
      <w:pPr>
        <w:numPr>
          <w:ilvl w:val="0"/>
          <w:numId w:val="21"/>
        </w:numPr>
        <w:spacing w:after="0" w:line="240" w:lineRule="auto"/>
        <w:contextualSpacing/>
        <w:rPr>
          <w:rFonts w:ascii="Calibri" w:eastAsia="Times New Roman" w:hAnsi="Calibri" w:cs="Calibri"/>
        </w:rPr>
      </w:pPr>
      <w:r w:rsidRPr="00B9213E">
        <w:rPr>
          <w:rFonts w:ascii="Calibri" w:eastAsia="Times New Roman" w:hAnsi="Calibri" w:cs="Calibri"/>
        </w:rPr>
        <w:t>Quality and Safety</w:t>
      </w:r>
    </w:p>
    <w:p w14:paraId="3C7EE7A7" w14:textId="77777777" w:rsidR="00B9213E" w:rsidRPr="00B9213E" w:rsidRDefault="00B9213E" w:rsidP="00B9213E">
      <w:pPr>
        <w:numPr>
          <w:ilvl w:val="0"/>
          <w:numId w:val="21"/>
        </w:numPr>
        <w:spacing w:after="0" w:line="240" w:lineRule="auto"/>
        <w:contextualSpacing/>
        <w:rPr>
          <w:rFonts w:ascii="Calibri" w:eastAsia="Times New Roman" w:hAnsi="Calibri" w:cs="Calibri"/>
        </w:rPr>
      </w:pPr>
      <w:r w:rsidRPr="00B9213E">
        <w:rPr>
          <w:rFonts w:ascii="Calibri" w:eastAsia="Times New Roman" w:hAnsi="Calibri" w:cs="Calibri"/>
        </w:rPr>
        <w:t>Health in a Wider Context</w:t>
      </w:r>
    </w:p>
    <w:p w14:paraId="6B89B840" w14:textId="77777777" w:rsidR="00B9213E" w:rsidRPr="00B9213E" w:rsidRDefault="00B9213E" w:rsidP="00B9213E">
      <w:pPr>
        <w:spacing w:after="0" w:line="240" w:lineRule="auto"/>
        <w:rPr>
          <w:sz w:val="24"/>
          <w:szCs w:val="24"/>
        </w:rPr>
      </w:pPr>
      <w:r w:rsidRPr="00B9213E">
        <w:rPr>
          <w:sz w:val="24"/>
          <w:szCs w:val="24"/>
        </w:rPr>
        <w:t xml:space="preserve">Across all of these themes we have particular expertise in: workforce, organisational and policy research; patient safety, with strong links to pharmacy practice and a focus upon care for marginalised groups; economics and health informatics, with a focus on using large administrative health data sets to understand the impact of changes in policy and practice; and multimorbidity, including the interplay between physical and mental health. </w:t>
      </w:r>
    </w:p>
    <w:p w14:paraId="1D6E4D23" w14:textId="77777777" w:rsidR="00B9213E" w:rsidRPr="00B9213E" w:rsidRDefault="00B9213E" w:rsidP="00B9213E">
      <w:pPr>
        <w:spacing w:after="0" w:line="240" w:lineRule="auto"/>
        <w:rPr>
          <w:sz w:val="24"/>
          <w:szCs w:val="24"/>
        </w:rPr>
      </w:pPr>
    </w:p>
    <w:p w14:paraId="2B92021F" w14:textId="77777777" w:rsidR="00B9213E" w:rsidRPr="00B9213E" w:rsidRDefault="00B9213E" w:rsidP="00B9213E">
      <w:pPr>
        <w:spacing w:after="0" w:line="240" w:lineRule="auto"/>
        <w:rPr>
          <w:rFonts w:cstheme="minorHAnsi"/>
          <w:sz w:val="24"/>
          <w:szCs w:val="24"/>
        </w:rPr>
      </w:pPr>
      <w:r w:rsidRPr="00B9213E">
        <w:rPr>
          <w:sz w:val="24"/>
          <w:szCs w:val="24"/>
        </w:rPr>
        <w:t xml:space="preserve">Our work is supported by strong links to NIHR infrastructure, including: NIHR Policy Research Units in Commissioning and in Older People; the NIHR Greater Manchester Patient Safety Translational Research Centre; the School for Social Care Research; and the Applied Research Collaboration (ARC-GM). Our interdisciplinary team has expertise in evaluation methodologies, implementation science, health services research, epidemiology and biostatistics, clinical trials, social science methodology and econometrics. We have a strong ecosystem of emerging primary care researchers, supporting them into research roles and training from pre-doctoral Fellowships through to advanced Post-Doctoral research. We are supported by an experienced and active Patient and Public Engagement and Involvement group (PRIMER), and have links to cross-Greater Manchester engagement infrastructure, ensuring that our work is rooted in the needs of our local communities. Our strong </w:t>
      </w:r>
      <w:r w:rsidRPr="00B9213E">
        <w:rPr>
          <w:sz w:val="24"/>
          <w:szCs w:val="24"/>
        </w:rPr>
        <w:lastRenderedPageBreak/>
        <w:t xml:space="preserve">policy links </w:t>
      </w:r>
      <w:r w:rsidRPr="00B9213E">
        <w:rPr>
          <w:rFonts w:cstheme="minorHAnsi"/>
          <w:sz w:val="24"/>
          <w:szCs w:val="24"/>
        </w:rPr>
        <w:t xml:space="preserve">with both DHSC and NHSE/I mean that our research directly feeds into policy decisions at national level. </w:t>
      </w:r>
    </w:p>
    <w:p w14:paraId="1B6820E7" w14:textId="77777777" w:rsidR="00B9213E" w:rsidRPr="00B9213E" w:rsidRDefault="00B9213E" w:rsidP="00B9213E">
      <w:pPr>
        <w:spacing w:after="0" w:line="240" w:lineRule="auto"/>
        <w:rPr>
          <w:rFonts w:cstheme="minorHAnsi"/>
          <w:b/>
          <w:bCs/>
          <w:sz w:val="24"/>
          <w:szCs w:val="24"/>
        </w:rPr>
      </w:pPr>
    </w:p>
    <w:p w14:paraId="04C2F5E5" w14:textId="77777777" w:rsidR="00B9213E" w:rsidRPr="00B9213E" w:rsidRDefault="00B9213E" w:rsidP="00B9213E">
      <w:pPr>
        <w:spacing w:after="0" w:line="240" w:lineRule="auto"/>
        <w:rPr>
          <w:rFonts w:cstheme="minorHAnsi"/>
          <w:b/>
          <w:bCs/>
          <w:sz w:val="24"/>
          <w:szCs w:val="24"/>
        </w:rPr>
      </w:pPr>
    </w:p>
    <w:p w14:paraId="465FF99B"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Nottingham University</w:t>
      </w:r>
    </w:p>
    <w:p w14:paraId="6AF7779D" w14:textId="77777777" w:rsidR="00B9213E" w:rsidRPr="00B9213E" w:rsidRDefault="00B9213E" w:rsidP="00B9213E">
      <w:pPr>
        <w:spacing w:after="0" w:line="240" w:lineRule="auto"/>
        <w:rPr>
          <w:rFonts w:cstheme="minorHAnsi"/>
          <w:b/>
          <w:bCs/>
          <w:sz w:val="24"/>
          <w:szCs w:val="24"/>
        </w:rPr>
      </w:pPr>
    </w:p>
    <w:p w14:paraId="32B4A6BD" w14:textId="77777777" w:rsidR="00B9213E" w:rsidRPr="00B9213E" w:rsidRDefault="00B9213E" w:rsidP="00B9213E">
      <w:pPr>
        <w:suppressAutoHyphens/>
        <w:autoSpaceDN w:val="0"/>
        <w:spacing w:after="0" w:line="240" w:lineRule="auto"/>
        <w:jc w:val="both"/>
        <w:rPr>
          <w:rFonts w:eastAsia="Times New Roman" w:cstheme="minorHAnsi"/>
          <w:bCs/>
          <w:sz w:val="24"/>
          <w:szCs w:val="24"/>
        </w:rPr>
      </w:pPr>
    </w:p>
    <w:p w14:paraId="576D7F4B" w14:textId="77777777" w:rsidR="00B9213E" w:rsidRPr="00B9213E" w:rsidRDefault="00B9213E" w:rsidP="00B9213E">
      <w:pPr>
        <w:suppressAutoHyphens/>
        <w:autoSpaceDN w:val="0"/>
        <w:spacing w:after="0" w:line="240" w:lineRule="auto"/>
        <w:jc w:val="both"/>
        <w:rPr>
          <w:rFonts w:eastAsia="Times New Roman" w:cstheme="minorHAnsi"/>
          <w:bCs/>
          <w:sz w:val="24"/>
          <w:szCs w:val="24"/>
        </w:rPr>
      </w:pPr>
      <w:r w:rsidRPr="00B9213E">
        <w:rPr>
          <w:rFonts w:eastAsia="Times New Roman" w:cstheme="minorHAnsi"/>
          <w:sz w:val="24"/>
          <w:szCs w:val="24"/>
        </w:rPr>
        <w:t>Research at Nottingham</w:t>
      </w:r>
      <w:r w:rsidRPr="00B9213E">
        <w:rPr>
          <w:rFonts w:eastAsia="Times New Roman" w:cstheme="minorHAnsi"/>
          <w:b/>
          <w:sz w:val="24"/>
          <w:szCs w:val="24"/>
        </w:rPr>
        <w:t xml:space="preserve"> </w:t>
      </w:r>
      <w:r w:rsidRPr="00B9213E">
        <w:rPr>
          <w:rFonts w:eastAsia="Times New Roman" w:cstheme="minorHAnsi"/>
          <w:sz w:val="24"/>
          <w:szCs w:val="24"/>
        </w:rPr>
        <w:t xml:space="preserve">embraces the breadth and diversity of primary care </w:t>
      </w:r>
      <w:r w:rsidRPr="00B9213E">
        <w:rPr>
          <w:rFonts w:eastAsia="Times New Roman" w:cstheme="minorHAnsi"/>
          <w:bCs/>
          <w:sz w:val="24"/>
          <w:szCs w:val="24"/>
        </w:rPr>
        <w:t>from prevention to treatment to rehabilitation; pregnancy to older age; different conditions and dimensions of care; and often where social inequalities in health are of particular concern.</w:t>
      </w:r>
      <w:r w:rsidRPr="00B9213E">
        <w:rPr>
          <w:rFonts w:eastAsia="Times New Roman" w:cstheme="minorHAnsi"/>
          <w:sz w:val="24"/>
          <w:szCs w:val="24"/>
        </w:rPr>
        <w:t xml:space="preserve"> </w:t>
      </w:r>
      <w:r w:rsidRPr="00B9213E">
        <w:rPr>
          <w:rFonts w:eastAsia="Times New Roman" w:cstheme="minorHAnsi"/>
          <w:bCs/>
          <w:sz w:val="24"/>
          <w:szCs w:val="24"/>
        </w:rPr>
        <w:t xml:space="preserve">Our research teams reflect a range of disciplines, including GPs, statisticians, psychologists, epidemiologists; trial, economic, public health, and data scientists; in addition to occupational therapy, nursing, physiotherapy and pharmacy. </w:t>
      </w:r>
    </w:p>
    <w:p w14:paraId="1EB949E6" w14:textId="77777777" w:rsidR="00B9213E" w:rsidRPr="00B9213E" w:rsidRDefault="00B9213E" w:rsidP="00B9213E">
      <w:pPr>
        <w:suppressAutoHyphens/>
        <w:autoSpaceDN w:val="0"/>
        <w:spacing w:after="0" w:line="240" w:lineRule="auto"/>
        <w:jc w:val="both"/>
        <w:rPr>
          <w:rFonts w:eastAsia="Times New Roman" w:cstheme="minorHAnsi"/>
          <w:sz w:val="24"/>
          <w:szCs w:val="24"/>
        </w:rPr>
      </w:pPr>
    </w:p>
    <w:p w14:paraId="4554B460" w14:textId="77777777" w:rsidR="00B9213E" w:rsidRPr="00B9213E" w:rsidRDefault="00B9213E" w:rsidP="00B9213E">
      <w:pPr>
        <w:suppressAutoHyphens/>
        <w:autoSpaceDN w:val="0"/>
        <w:spacing w:after="0" w:line="240" w:lineRule="auto"/>
        <w:jc w:val="both"/>
        <w:rPr>
          <w:rFonts w:cstheme="minorHAnsi"/>
          <w:sz w:val="24"/>
          <w:szCs w:val="24"/>
        </w:rPr>
      </w:pPr>
      <w:r w:rsidRPr="00B9213E">
        <w:rPr>
          <w:rFonts w:eastAsia="Times New Roman" w:cstheme="minorHAnsi"/>
          <w:sz w:val="24"/>
          <w:szCs w:val="24"/>
        </w:rPr>
        <w:t xml:space="preserve">Our main areas of expertise include </w:t>
      </w:r>
      <w:r w:rsidRPr="00B9213E">
        <w:rPr>
          <w:rFonts w:cstheme="minorHAnsi"/>
          <w:bCs/>
          <w:color w:val="000000"/>
          <w:sz w:val="24"/>
          <w:szCs w:val="24"/>
        </w:rPr>
        <w:t xml:space="preserve">developing, evaluating and implementing interventions for: smoking cessation, particularly in pregnancy; </w:t>
      </w:r>
      <w:r w:rsidRPr="00B9213E">
        <w:rPr>
          <w:rFonts w:cstheme="minorHAnsi"/>
          <w:color w:val="000000"/>
          <w:sz w:val="24"/>
          <w:szCs w:val="24"/>
        </w:rPr>
        <w:t>community rehabilitation</w:t>
      </w:r>
      <w:r w:rsidRPr="00B9213E">
        <w:rPr>
          <w:rFonts w:cstheme="minorHAnsi"/>
          <w:b/>
          <w:i/>
          <w:color w:val="000000"/>
          <w:sz w:val="24"/>
          <w:szCs w:val="24"/>
        </w:rPr>
        <w:t xml:space="preserve"> </w:t>
      </w:r>
      <w:r w:rsidRPr="00B9213E">
        <w:rPr>
          <w:rFonts w:cstheme="minorHAnsi"/>
          <w:color w:val="000000"/>
          <w:sz w:val="24"/>
          <w:szCs w:val="24"/>
        </w:rPr>
        <w:t xml:space="preserve">to enable those with long-term conditions or frailty to retain independence and reduce falls and admissions; </w:t>
      </w:r>
      <w:r w:rsidRPr="00B9213E">
        <w:rPr>
          <w:rFonts w:eastAsia="Times New Roman" w:cstheme="minorHAnsi"/>
          <w:sz w:val="24"/>
          <w:szCs w:val="24"/>
        </w:rPr>
        <w:t xml:space="preserve">preventing injury, particularly in children and older people; common skin conditions; and </w:t>
      </w:r>
      <w:r w:rsidRPr="00B9213E">
        <w:rPr>
          <w:rFonts w:cstheme="minorHAnsi"/>
          <w:color w:val="000000"/>
          <w:sz w:val="24"/>
          <w:szCs w:val="24"/>
        </w:rPr>
        <w:t xml:space="preserve">tackling medication and patient safety problems in primary care. Alongside the latter we epidemiologically evaluate risks and benefits of new and commonly used medications. </w:t>
      </w:r>
      <w:r w:rsidRPr="00B9213E">
        <w:rPr>
          <w:rFonts w:cstheme="minorHAnsi"/>
          <w:sz w:val="24"/>
          <w:szCs w:val="24"/>
        </w:rPr>
        <w:t xml:space="preserve">We use genomics and data science for effective stratification to personalise primary care; and biobehavioural research harnessing </w:t>
      </w:r>
      <w:r w:rsidRPr="00B9213E">
        <w:rPr>
          <w:rFonts w:cstheme="minorHAnsi"/>
          <w:color w:val="000000"/>
          <w:sz w:val="24"/>
          <w:szCs w:val="24"/>
        </w:rPr>
        <w:t>patient characteristics to improve disease and treatment outcomes.</w:t>
      </w:r>
    </w:p>
    <w:p w14:paraId="5D98AD13" w14:textId="77777777" w:rsidR="00B9213E" w:rsidRPr="00B9213E" w:rsidRDefault="00B9213E" w:rsidP="00B9213E">
      <w:pPr>
        <w:spacing w:after="0" w:line="240" w:lineRule="auto"/>
        <w:rPr>
          <w:rFonts w:cstheme="minorHAnsi"/>
          <w:sz w:val="24"/>
          <w:szCs w:val="24"/>
        </w:rPr>
      </w:pPr>
    </w:p>
    <w:p w14:paraId="4534A8D0" w14:textId="77777777" w:rsidR="00B9213E" w:rsidRPr="00B9213E" w:rsidRDefault="00B9213E" w:rsidP="00B9213E">
      <w:pPr>
        <w:spacing w:after="0" w:line="240" w:lineRule="auto"/>
        <w:rPr>
          <w:rFonts w:cstheme="minorHAnsi"/>
          <w:b/>
          <w:bCs/>
          <w:sz w:val="24"/>
          <w:szCs w:val="24"/>
        </w:rPr>
      </w:pPr>
    </w:p>
    <w:p w14:paraId="103D1785"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University of Oxford</w:t>
      </w:r>
    </w:p>
    <w:p w14:paraId="12BC08A2" w14:textId="77777777" w:rsidR="00B9213E" w:rsidRPr="00B9213E" w:rsidRDefault="00B9213E" w:rsidP="00B9213E">
      <w:pPr>
        <w:spacing w:after="0" w:line="240" w:lineRule="auto"/>
        <w:rPr>
          <w:rFonts w:cstheme="minorHAnsi"/>
          <w:b/>
          <w:bCs/>
          <w:sz w:val="24"/>
          <w:szCs w:val="24"/>
        </w:rPr>
      </w:pPr>
    </w:p>
    <w:p w14:paraId="52A3F4FC" w14:textId="77777777" w:rsidR="00B9213E" w:rsidRPr="00B9213E" w:rsidRDefault="00B9213E" w:rsidP="00B9213E">
      <w:pPr>
        <w:spacing w:after="120" w:line="240" w:lineRule="auto"/>
        <w:jc w:val="both"/>
        <w:rPr>
          <w:rFonts w:cstheme="minorHAnsi"/>
          <w:sz w:val="24"/>
          <w:szCs w:val="24"/>
        </w:rPr>
      </w:pPr>
      <w:r w:rsidRPr="00B9213E">
        <w:rPr>
          <w:rFonts w:cstheme="minorHAnsi"/>
          <w:sz w:val="24"/>
          <w:szCs w:val="24"/>
        </w:rPr>
        <w:t xml:space="preserve">The </w:t>
      </w:r>
      <w:r w:rsidRPr="00B9213E">
        <w:rPr>
          <w:rFonts w:cstheme="minorHAnsi"/>
          <w:b/>
          <w:sz w:val="24"/>
          <w:szCs w:val="24"/>
        </w:rPr>
        <w:t>Nuffield Department of Primary Care Health Sciences</w:t>
      </w:r>
      <w:r w:rsidRPr="00B9213E">
        <w:rPr>
          <w:rFonts w:cstheme="minorHAnsi"/>
          <w:sz w:val="24"/>
          <w:szCs w:val="24"/>
        </w:rPr>
        <w:t xml:space="preserve"> is one of the world’s largest centres for academic primary</w:t>
      </w:r>
      <w:r w:rsidRPr="00B9213E">
        <w:rPr>
          <w:rFonts w:cs="Arial"/>
          <w:sz w:val="24"/>
          <w:szCs w:val="24"/>
        </w:rPr>
        <w:t xml:space="preserve"> care. Research is focused on a broad range of the major diseases and risk factors contributing to poor health, and is arranged into themes. Five themes are stand-alone (cardiovascular/metabolic health [</w:t>
      </w:r>
      <w:r w:rsidRPr="00B9213E">
        <w:rPr>
          <w:rFonts w:cs="Arial"/>
          <w:i/>
          <w:sz w:val="24"/>
          <w:szCs w:val="24"/>
        </w:rPr>
        <w:t>Farmer, Hobbs, McManus</w:t>
      </w:r>
      <w:r w:rsidRPr="00B9213E">
        <w:rPr>
          <w:rFonts w:cs="Arial"/>
          <w:sz w:val="24"/>
          <w:szCs w:val="24"/>
        </w:rPr>
        <w:t>], health behaviours [</w:t>
      </w:r>
      <w:r w:rsidRPr="00B9213E">
        <w:rPr>
          <w:rFonts w:cs="Arial"/>
          <w:i/>
          <w:sz w:val="24"/>
          <w:szCs w:val="24"/>
        </w:rPr>
        <w:t xml:space="preserve">Aveyard, </w:t>
      </w:r>
      <w:proofErr w:type="spellStart"/>
      <w:r w:rsidRPr="00B9213E">
        <w:rPr>
          <w:rFonts w:cs="Arial"/>
          <w:i/>
          <w:sz w:val="24"/>
          <w:szCs w:val="24"/>
        </w:rPr>
        <w:t>Jebb</w:t>
      </w:r>
      <w:proofErr w:type="spellEnd"/>
      <w:r w:rsidRPr="00B9213E">
        <w:rPr>
          <w:rFonts w:cs="Arial"/>
          <w:sz w:val="24"/>
          <w:szCs w:val="24"/>
        </w:rPr>
        <w:t>], infections and acute care [</w:t>
      </w:r>
      <w:r w:rsidRPr="00B9213E">
        <w:rPr>
          <w:rFonts w:cs="Arial"/>
          <w:i/>
          <w:sz w:val="24"/>
          <w:szCs w:val="24"/>
        </w:rPr>
        <w:t xml:space="preserve">Butler, </w:t>
      </w:r>
      <w:proofErr w:type="spellStart"/>
      <w:r w:rsidRPr="00B9213E">
        <w:rPr>
          <w:rFonts w:cs="Arial"/>
          <w:i/>
          <w:sz w:val="24"/>
          <w:szCs w:val="24"/>
        </w:rPr>
        <w:t>Harnden</w:t>
      </w:r>
      <w:proofErr w:type="spellEnd"/>
      <w:r w:rsidRPr="00B9213E">
        <w:rPr>
          <w:rFonts w:cs="Arial"/>
          <w:i/>
          <w:sz w:val="24"/>
          <w:szCs w:val="24"/>
        </w:rPr>
        <w:t>, Hayward</w:t>
      </w:r>
      <w:r w:rsidRPr="00B9213E">
        <w:rPr>
          <w:rFonts w:cs="Arial"/>
          <w:sz w:val="24"/>
          <w:szCs w:val="24"/>
        </w:rPr>
        <w:t>], evidence-based medicine and research methods [</w:t>
      </w:r>
      <w:r w:rsidRPr="00B9213E">
        <w:rPr>
          <w:rFonts w:cs="Arial"/>
          <w:i/>
          <w:sz w:val="24"/>
          <w:szCs w:val="24"/>
        </w:rPr>
        <w:t xml:space="preserve">Heneghan, </w:t>
      </w:r>
      <w:proofErr w:type="spellStart"/>
      <w:r w:rsidRPr="00B9213E">
        <w:rPr>
          <w:rFonts w:cs="Arial"/>
          <w:i/>
          <w:sz w:val="24"/>
          <w:szCs w:val="24"/>
        </w:rPr>
        <w:t>Perera</w:t>
      </w:r>
      <w:proofErr w:type="spellEnd"/>
      <w:r w:rsidRPr="00B9213E">
        <w:rPr>
          <w:rFonts w:cs="Arial"/>
          <w:i/>
          <w:sz w:val="24"/>
          <w:szCs w:val="24"/>
        </w:rPr>
        <w:t xml:space="preserve">, </w:t>
      </w:r>
      <w:proofErr w:type="spellStart"/>
      <w:r w:rsidRPr="00B9213E">
        <w:rPr>
          <w:rFonts w:cs="Arial"/>
          <w:i/>
          <w:sz w:val="24"/>
          <w:szCs w:val="24"/>
        </w:rPr>
        <w:t>Petrou</w:t>
      </w:r>
      <w:proofErr w:type="spellEnd"/>
      <w:r w:rsidRPr="00B9213E">
        <w:rPr>
          <w:rFonts w:cs="Arial"/>
          <w:sz w:val="24"/>
          <w:szCs w:val="24"/>
        </w:rPr>
        <w:t>], and medical sociology/health experiences [</w:t>
      </w:r>
      <w:r w:rsidRPr="00B9213E">
        <w:rPr>
          <w:rFonts w:cs="Arial"/>
          <w:i/>
          <w:sz w:val="24"/>
          <w:szCs w:val="24"/>
        </w:rPr>
        <w:t xml:space="preserve">Greenhalgh, Pope, </w:t>
      </w:r>
      <w:proofErr w:type="spellStart"/>
      <w:r w:rsidRPr="00B9213E">
        <w:rPr>
          <w:rFonts w:cs="Arial"/>
          <w:i/>
          <w:sz w:val="24"/>
          <w:szCs w:val="24"/>
        </w:rPr>
        <w:t>Ziebland</w:t>
      </w:r>
      <w:proofErr w:type="spellEnd"/>
      <w:r w:rsidRPr="00B9213E">
        <w:rPr>
          <w:rFonts w:cs="Arial"/>
          <w:sz w:val="24"/>
          <w:szCs w:val="24"/>
        </w:rPr>
        <w:t>]) and 5 are cross-cutting (Big Data [</w:t>
      </w:r>
      <w:r w:rsidRPr="00B9213E">
        <w:rPr>
          <w:rFonts w:cs="Arial"/>
          <w:i/>
          <w:iCs/>
          <w:sz w:val="24"/>
          <w:szCs w:val="24"/>
        </w:rPr>
        <w:t>Bankhead, Goldacre</w:t>
      </w:r>
      <w:r w:rsidRPr="00B9213E">
        <w:rPr>
          <w:rFonts w:cs="Arial"/>
          <w:i/>
          <w:sz w:val="24"/>
          <w:szCs w:val="24"/>
        </w:rPr>
        <w:t xml:space="preserve">, </w:t>
      </w:r>
      <w:proofErr w:type="spellStart"/>
      <w:r w:rsidRPr="00B9213E">
        <w:rPr>
          <w:rFonts w:cs="Arial"/>
          <w:i/>
          <w:sz w:val="24"/>
          <w:szCs w:val="24"/>
        </w:rPr>
        <w:t>Hippisely</w:t>
      </w:r>
      <w:proofErr w:type="spellEnd"/>
      <w:r w:rsidRPr="00B9213E">
        <w:rPr>
          <w:rFonts w:cs="Arial"/>
          <w:i/>
          <w:sz w:val="24"/>
          <w:szCs w:val="24"/>
        </w:rPr>
        <w:t>-Cox</w:t>
      </w:r>
      <w:r w:rsidRPr="00B9213E">
        <w:rPr>
          <w:rFonts w:cs="Arial"/>
          <w:sz w:val="24"/>
          <w:szCs w:val="24"/>
        </w:rPr>
        <w:t>], clinical trials [</w:t>
      </w:r>
      <w:r w:rsidRPr="00B9213E">
        <w:rPr>
          <w:rFonts w:cs="Arial"/>
          <w:i/>
          <w:sz w:val="24"/>
          <w:szCs w:val="24"/>
        </w:rPr>
        <w:t>Butler</w:t>
      </w:r>
      <w:r w:rsidRPr="00B9213E">
        <w:rPr>
          <w:rFonts w:cs="Arial"/>
          <w:sz w:val="24"/>
          <w:szCs w:val="24"/>
        </w:rPr>
        <w:t>], digital health [</w:t>
      </w:r>
      <w:r w:rsidRPr="00B9213E">
        <w:rPr>
          <w:rFonts w:cs="Arial"/>
          <w:i/>
          <w:sz w:val="24"/>
          <w:szCs w:val="24"/>
        </w:rPr>
        <w:t>Hobbs]</w:t>
      </w:r>
      <w:r w:rsidRPr="00B9213E">
        <w:rPr>
          <w:rFonts w:cs="Arial"/>
          <w:sz w:val="24"/>
          <w:szCs w:val="24"/>
        </w:rPr>
        <w:t>, global health [</w:t>
      </w:r>
      <w:r w:rsidRPr="00B9213E">
        <w:rPr>
          <w:rFonts w:cs="Arial"/>
          <w:i/>
          <w:sz w:val="24"/>
          <w:szCs w:val="24"/>
        </w:rPr>
        <w:t>Farmer</w:t>
      </w:r>
      <w:r w:rsidRPr="00B9213E">
        <w:rPr>
          <w:rFonts w:cs="Arial"/>
          <w:sz w:val="24"/>
          <w:szCs w:val="24"/>
        </w:rPr>
        <w:t>], and health policy/systems [</w:t>
      </w:r>
      <w:r w:rsidRPr="00B9213E">
        <w:rPr>
          <w:rFonts w:cs="Arial"/>
          <w:i/>
          <w:sz w:val="24"/>
          <w:szCs w:val="24"/>
        </w:rPr>
        <w:t>Greenhalgh, Pope</w:t>
      </w:r>
      <w:r w:rsidRPr="00B9213E">
        <w:rPr>
          <w:rFonts w:cs="Arial"/>
          <w:sz w:val="24"/>
          <w:szCs w:val="24"/>
        </w:rPr>
        <w:t xml:space="preserve">). Our key impacts of interest are reduced health inequalities through prevention of disease, improved care and a better quality of life from research delivered around patients’ first point of contact with health services in general, with most of the </w:t>
      </w:r>
      <w:r w:rsidRPr="00B9213E">
        <w:rPr>
          <w:rFonts w:cstheme="minorHAnsi"/>
          <w:sz w:val="24"/>
          <w:szCs w:val="24"/>
        </w:rPr>
        <w:t>research both relevant to the NHS and internationally applicable.</w:t>
      </w:r>
    </w:p>
    <w:p w14:paraId="76FA41FB" w14:textId="77777777" w:rsidR="00B9213E" w:rsidRPr="00B9213E" w:rsidRDefault="00B9213E" w:rsidP="00B9213E">
      <w:pPr>
        <w:spacing w:after="0" w:line="240" w:lineRule="auto"/>
        <w:rPr>
          <w:rFonts w:cstheme="minorHAnsi"/>
          <w:b/>
          <w:bCs/>
          <w:sz w:val="24"/>
          <w:szCs w:val="24"/>
        </w:rPr>
      </w:pPr>
    </w:p>
    <w:p w14:paraId="79C24399"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Queen Mary University London</w:t>
      </w:r>
    </w:p>
    <w:p w14:paraId="2CA849E2" w14:textId="77777777" w:rsidR="00B9213E" w:rsidRPr="00B9213E" w:rsidRDefault="00B9213E" w:rsidP="00B9213E">
      <w:pPr>
        <w:spacing w:after="0" w:line="240" w:lineRule="auto"/>
        <w:rPr>
          <w:rFonts w:cstheme="minorHAnsi"/>
          <w:b/>
          <w:bCs/>
          <w:sz w:val="24"/>
          <w:szCs w:val="24"/>
        </w:rPr>
      </w:pPr>
    </w:p>
    <w:p w14:paraId="4F271BF9" w14:textId="77777777" w:rsidR="00B9213E" w:rsidRPr="00B9213E" w:rsidRDefault="00B9213E" w:rsidP="00B9213E">
      <w:pPr>
        <w:spacing w:after="0" w:line="240" w:lineRule="auto"/>
        <w:rPr>
          <w:rFonts w:cstheme="minorHAnsi"/>
          <w:bCs/>
          <w:sz w:val="24"/>
          <w:szCs w:val="24"/>
        </w:rPr>
      </w:pPr>
      <w:r w:rsidRPr="00B9213E">
        <w:rPr>
          <w:rFonts w:cstheme="minorHAnsi"/>
          <w:bCs/>
          <w:sz w:val="24"/>
          <w:szCs w:val="24"/>
        </w:rPr>
        <w:t xml:space="preserve">Queen Mary’s strengths in primary care include clinical trials and methodology, health data science, complex interventions and social science, community psychiatry, and infection. Primary Care research is carried out across the Institute of Population Health Sciences (recently formed from the Centre for Primary Care and Public Health), which will shortly merge with the Wolfson Institute for Preventive Medicine to create an especially strong grouping of transdisciplinary Population Health researchers. </w:t>
      </w:r>
    </w:p>
    <w:p w14:paraId="2A68F421" w14:textId="77777777" w:rsidR="00B9213E" w:rsidRPr="00B9213E" w:rsidRDefault="00B9213E" w:rsidP="00B9213E">
      <w:pPr>
        <w:spacing w:after="0" w:line="240" w:lineRule="auto"/>
        <w:rPr>
          <w:rFonts w:cstheme="minorHAnsi"/>
          <w:bCs/>
          <w:sz w:val="24"/>
          <w:szCs w:val="24"/>
        </w:rPr>
      </w:pPr>
    </w:p>
    <w:p w14:paraId="176A5335" w14:textId="77777777" w:rsidR="00B9213E" w:rsidRPr="00B9213E" w:rsidRDefault="00B9213E" w:rsidP="00B9213E">
      <w:pPr>
        <w:spacing w:after="0" w:line="240" w:lineRule="auto"/>
        <w:rPr>
          <w:rFonts w:cstheme="minorHAnsi"/>
          <w:bCs/>
          <w:sz w:val="24"/>
          <w:szCs w:val="24"/>
        </w:rPr>
      </w:pPr>
      <w:r w:rsidRPr="00B9213E">
        <w:rPr>
          <w:rFonts w:cstheme="minorHAnsi"/>
          <w:bCs/>
          <w:sz w:val="24"/>
          <w:szCs w:val="24"/>
        </w:rPr>
        <w:t>Key Centres relevant to the SPCR are:</w:t>
      </w:r>
    </w:p>
    <w:p w14:paraId="6506DB17" w14:textId="77777777" w:rsidR="00B9213E" w:rsidRPr="00B9213E" w:rsidRDefault="00B9213E" w:rsidP="00B9213E">
      <w:pPr>
        <w:numPr>
          <w:ilvl w:val="0"/>
          <w:numId w:val="30"/>
        </w:numPr>
        <w:spacing w:after="200" w:line="276" w:lineRule="auto"/>
        <w:contextualSpacing/>
        <w:jc w:val="both"/>
        <w:rPr>
          <w:rFonts w:ascii="Calibri" w:eastAsia="Times New Roman" w:hAnsi="Calibri" w:cstheme="minorHAnsi"/>
          <w:bCs/>
        </w:rPr>
      </w:pPr>
      <w:r w:rsidRPr="00B9213E">
        <w:rPr>
          <w:rFonts w:ascii="Calibri" w:eastAsia="Times New Roman" w:hAnsi="Calibri" w:cstheme="minorHAnsi"/>
          <w:bCs/>
        </w:rPr>
        <w:t xml:space="preserve">the Centre for Clinical Effectiveness and Health Data science (Lead: </w:t>
      </w:r>
      <w:proofErr w:type="spellStart"/>
      <w:r w:rsidRPr="00B9213E">
        <w:rPr>
          <w:rFonts w:ascii="Calibri" w:eastAsia="Times New Roman" w:hAnsi="Calibri" w:cstheme="minorHAnsi"/>
          <w:bCs/>
        </w:rPr>
        <w:t>Dezateux</w:t>
      </w:r>
      <w:proofErr w:type="spellEnd"/>
      <w:r w:rsidRPr="00B9213E">
        <w:rPr>
          <w:rFonts w:ascii="Calibri" w:eastAsia="Times New Roman" w:hAnsi="Calibri" w:cstheme="minorHAnsi"/>
          <w:bCs/>
        </w:rPr>
        <w:t>)</w:t>
      </w:r>
    </w:p>
    <w:p w14:paraId="530FDC18" w14:textId="77777777" w:rsidR="00B9213E" w:rsidRPr="00B9213E" w:rsidRDefault="00B9213E" w:rsidP="00B9213E">
      <w:pPr>
        <w:numPr>
          <w:ilvl w:val="0"/>
          <w:numId w:val="30"/>
        </w:numPr>
        <w:spacing w:after="200" w:line="276" w:lineRule="auto"/>
        <w:contextualSpacing/>
        <w:jc w:val="both"/>
        <w:rPr>
          <w:rFonts w:ascii="Calibri" w:eastAsia="Times New Roman" w:hAnsi="Calibri" w:cstheme="minorHAnsi"/>
          <w:bCs/>
        </w:rPr>
      </w:pPr>
      <w:r w:rsidRPr="00B9213E">
        <w:rPr>
          <w:rFonts w:ascii="Calibri" w:eastAsia="Times New Roman" w:hAnsi="Calibri" w:cstheme="minorHAnsi"/>
          <w:bCs/>
        </w:rPr>
        <w:t>the Centre for Primary Care and Mental Health, incorporating the Unit for Complex Interventions and Social Practice in Care (Lead Taylor), and the Unit for Social and Community Psychiatry (Priebe)</w:t>
      </w:r>
    </w:p>
    <w:p w14:paraId="227B5D49" w14:textId="77777777" w:rsidR="00B9213E" w:rsidRPr="00B9213E" w:rsidRDefault="00B9213E" w:rsidP="00B9213E">
      <w:pPr>
        <w:numPr>
          <w:ilvl w:val="0"/>
          <w:numId w:val="30"/>
        </w:numPr>
        <w:spacing w:after="200" w:line="276" w:lineRule="auto"/>
        <w:contextualSpacing/>
        <w:jc w:val="both"/>
        <w:rPr>
          <w:rFonts w:ascii="Calibri" w:eastAsia="Times New Roman" w:hAnsi="Calibri" w:cstheme="minorHAnsi"/>
          <w:bCs/>
        </w:rPr>
      </w:pPr>
      <w:r w:rsidRPr="00B9213E">
        <w:rPr>
          <w:rFonts w:ascii="Calibri" w:eastAsia="Times New Roman" w:hAnsi="Calibri" w:cstheme="minorHAnsi"/>
          <w:bCs/>
        </w:rPr>
        <w:lastRenderedPageBreak/>
        <w:t>the Centre for Clinical Trials and Methodology (Eldridge), incorporating the Pragmatic Clinical Trials Unit</w:t>
      </w:r>
    </w:p>
    <w:p w14:paraId="71B687D1" w14:textId="77777777" w:rsidR="00B9213E" w:rsidRPr="00B9213E" w:rsidRDefault="00B9213E" w:rsidP="00B9213E">
      <w:pPr>
        <w:spacing w:after="0" w:line="240" w:lineRule="auto"/>
        <w:rPr>
          <w:rFonts w:cstheme="minorHAnsi"/>
          <w:bCs/>
          <w:sz w:val="24"/>
          <w:szCs w:val="24"/>
        </w:rPr>
      </w:pPr>
      <w:r w:rsidRPr="00B9213E">
        <w:rPr>
          <w:rFonts w:cstheme="minorHAnsi"/>
          <w:bCs/>
          <w:sz w:val="24"/>
          <w:szCs w:val="24"/>
        </w:rPr>
        <w:t>Our work has strong links to external groupings including: the MRC Clinical Trials Partnership, the Asthma UK Centre for Applied Research (18 UK research groups, co-led by QMUL and Edinburgh); the HDRUK BREATHE Digital Hub; NIHR ARC North Thames with other linked ARCs, and the Health Foundation-funded THIS Institute.</w:t>
      </w:r>
    </w:p>
    <w:p w14:paraId="02855604" w14:textId="77777777" w:rsidR="00B9213E" w:rsidRPr="00B9213E" w:rsidRDefault="00B9213E" w:rsidP="00B9213E">
      <w:pPr>
        <w:spacing w:after="0" w:line="240" w:lineRule="auto"/>
        <w:rPr>
          <w:rFonts w:cstheme="minorHAnsi"/>
          <w:b/>
          <w:bCs/>
          <w:sz w:val="24"/>
          <w:szCs w:val="24"/>
        </w:rPr>
      </w:pPr>
    </w:p>
    <w:p w14:paraId="504178F2" w14:textId="77777777" w:rsidR="00B9213E" w:rsidRPr="00B9213E" w:rsidRDefault="00B9213E" w:rsidP="00B9213E">
      <w:pPr>
        <w:spacing w:after="0" w:line="240" w:lineRule="auto"/>
        <w:rPr>
          <w:rFonts w:cstheme="minorHAnsi"/>
          <w:b/>
          <w:bCs/>
          <w:sz w:val="24"/>
          <w:szCs w:val="24"/>
        </w:rPr>
      </w:pPr>
    </w:p>
    <w:p w14:paraId="7AC9BD2C"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Southampton University</w:t>
      </w:r>
    </w:p>
    <w:p w14:paraId="286B28FD" w14:textId="77777777" w:rsidR="00B9213E" w:rsidRPr="00B9213E" w:rsidRDefault="00B9213E" w:rsidP="00B9213E">
      <w:pPr>
        <w:spacing w:before="100" w:beforeAutospacing="1" w:after="100" w:afterAutospacing="1" w:line="240" w:lineRule="auto"/>
        <w:jc w:val="both"/>
        <w:rPr>
          <w:sz w:val="24"/>
          <w:szCs w:val="24"/>
        </w:rPr>
      </w:pPr>
      <w:r w:rsidRPr="00B9213E">
        <w:rPr>
          <w:sz w:val="24"/>
          <w:szCs w:val="24"/>
        </w:rPr>
        <w:t xml:space="preserve">The University of Southampton Primary Care Research Centre has four major and overlapping research themes: 1) addressing </w:t>
      </w:r>
      <w:proofErr w:type="spellStart"/>
      <w:r w:rsidRPr="00B9213E">
        <w:rPr>
          <w:sz w:val="24"/>
          <w:szCs w:val="24"/>
        </w:rPr>
        <w:t>self management</w:t>
      </w:r>
      <w:proofErr w:type="spellEnd"/>
      <w:r w:rsidRPr="00B9213E">
        <w:rPr>
          <w:sz w:val="24"/>
          <w:szCs w:val="24"/>
        </w:rPr>
        <w:t xml:space="preserve"> approaches (our largest theme): supporting patients in the </w:t>
      </w:r>
      <w:proofErr w:type="spellStart"/>
      <w:r w:rsidRPr="00B9213E">
        <w:rPr>
          <w:sz w:val="24"/>
          <w:szCs w:val="24"/>
        </w:rPr>
        <w:t>self management</w:t>
      </w:r>
      <w:proofErr w:type="spellEnd"/>
      <w:r w:rsidRPr="00B9213E">
        <w:rPr>
          <w:sz w:val="24"/>
          <w:szCs w:val="24"/>
        </w:rPr>
        <w:t xml:space="preserve"> of illness, particularly using digital technologies, and by developing complex behavioural interventions using the Person-Based Approach  2) Diagnostic and prognostic studies  3) improving the use of medicines, and 4) health care communication in the consultation. Cross cutting with each of these themes are our main content areas  of a) infections and antibiotic stewardship b) the management of long term conditions (particularly mental health, skin problems, gastrointestinal problems, musculoskeletal health, and cancer) c) healthy ageing, and d) integrative health care. The group has expertise in using a very wide range of methodological approaches – including systematic reviews (particularly individual patient data meta-analyses, and combining trial and observational data), qualitative methods, diagnostics studies, cohort studies, intervention development, pragmatic randomised controlled trials, placebo controlled trials, and health economic analyses.  We collaborate extensively with the Health Psychology group and the Clinical Trials Unit,  and work closely with  the Public Health  group,  the Wessex ARC,  colleagues in secondary care, and with the local primary care networks.</w:t>
      </w:r>
    </w:p>
    <w:p w14:paraId="321029E2" w14:textId="77777777" w:rsidR="00B9213E" w:rsidRPr="00B9213E" w:rsidRDefault="00B9213E" w:rsidP="00B9213E">
      <w:pPr>
        <w:spacing w:after="0" w:line="240" w:lineRule="auto"/>
        <w:rPr>
          <w:rFonts w:cstheme="minorHAnsi"/>
          <w:b/>
          <w:bCs/>
          <w:sz w:val="24"/>
          <w:szCs w:val="24"/>
        </w:rPr>
      </w:pPr>
    </w:p>
    <w:p w14:paraId="312390E1" w14:textId="77777777" w:rsidR="00B9213E" w:rsidRPr="00B9213E" w:rsidRDefault="00B9213E" w:rsidP="00B9213E">
      <w:pPr>
        <w:spacing w:after="0" w:line="240" w:lineRule="auto"/>
        <w:rPr>
          <w:rFonts w:cstheme="minorHAnsi"/>
          <w:b/>
          <w:bCs/>
          <w:sz w:val="24"/>
          <w:szCs w:val="24"/>
        </w:rPr>
      </w:pPr>
      <w:r w:rsidRPr="00B9213E">
        <w:rPr>
          <w:rFonts w:cstheme="minorHAnsi"/>
          <w:b/>
          <w:bCs/>
          <w:sz w:val="24"/>
          <w:szCs w:val="24"/>
        </w:rPr>
        <w:t>University College London</w:t>
      </w:r>
    </w:p>
    <w:p w14:paraId="3C79D00B" w14:textId="77777777" w:rsidR="00B9213E" w:rsidRPr="00B9213E" w:rsidRDefault="00B9213E" w:rsidP="00B9213E">
      <w:pPr>
        <w:spacing w:after="0" w:line="240" w:lineRule="auto"/>
        <w:rPr>
          <w:rFonts w:cstheme="minorHAnsi"/>
          <w:sz w:val="24"/>
          <w:szCs w:val="24"/>
        </w:rPr>
      </w:pPr>
    </w:p>
    <w:p w14:paraId="282F1AB4" w14:textId="77777777" w:rsidR="00B9213E" w:rsidRPr="00B9213E" w:rsidRDefault="00B9213E" w:rsidP="00B9213E">
      <w:pPr>
        <w:spacing w:after="0" w:line="240" w:lineRule="auto"/>
        <w:rPr>
          <w:color w:val="000000"/>
          <w:sz w:val="24"/>
          <w:szCs w:val="24"/>
        </w:rPr>
      </w:pPr>
      <w:r w:rsidRPr="00B9213E">
        <w:rPr>
          <w:color w:val="000000"/>
          <w:sz w:val="24"/>
          <w:szCs w:val="24"/>
        </w:rPr>
        <w:t xml:space="preserve">The Research Department of Primary Care and Population Health at UCL (PCPH) is a large multidisciplinary department which </w:t>
      </w:r>
      <w:r w:rsidRPr="00B9213E">
        <w:rPr>
          <w:sz w:val="24"/>
          <w:szCs w:val="24"/>
        </w:rPr>
        <w:t xml:space="preserve">undertakes </w:t>
      </w:r>
      <w:r w:rsidRPr="00B9213E">
        <w:rPr>
          <w:b/>
          <w:i/>
          <w:sz w:val="24"/>
          <w:szCs w:val="24"/>
        </w:rPr>
        <w:t>internationally outstanding research in primary care</w:t>
      </w:r>
      <w:r w:rsidRPr="00B9213E">
        <w:rPr>
          <w:sz w:val="24"/>
          <w:szCs w:val="24"/>
        </w:rPr>
        <w:t xml:space="preserve">, evidenced (since 2014) by our grant income (186 awards worth £124 million); our publications(n = 1,285) in leading peer reviewed journals including the New  England Journal of Medicine, Lancet, BMJ, </w:t>
      </w:r>
      <w:proofErr w:type="spellStart"/>
      <w:r w:rsidRPr="00B9213E">
        <w:rPr>
          <w:sz w:val="24"/>
          <w:szCs w:val="24"/>
        </w:rPr>
        <w:t>Plos</w:t>
      </w:r>
      <w:proofErr w:type="spellEnd"/>
      <w:r w:rsidRPr="00B9213E">
        <w:rPr>
          <w:sz w:val="24"/>
          <w:szCs w:val="24"/>
        </w:rPr>
        <w:t xml:space="preserve"> Medicine, and JAMA; our national and international collaborations; and the impact of our research on patients and the public.  </w:t>
      </w:r>
      <w:r w:rsidRPr="00B9213E">
        <w:rPr>
          <w:color w:val="000000"/>
          <w:sz w:val="24"/>
          <w:szCs w:val="24"/>
        </w:rPr>
        <w:t xml:space="preserve"> </w:t>
      </w:r>
    </w:p>
    <w:p w14:paraId="322023AA" w14:textId="77777777" w:rsidR="00B9213E" w:rsidRPr="00B9213E" w:rsidRDefault="00B9213E" w:rsidP="00B9213E">
      <w:pPr>
        <w:spacing w:after="0" w:line="240" w:lineRule="auto"/>
        <w:rPr>
          <w:color w:val="000000"/>
          <w:sz w:val="24"/>
          <w:szCs w:val="24"/>
        </w:rPr>
      </w:pPr>
    </w:p>
    <w:p w14:paraId="1604F40C" w14:textId="6BCBC792" w:rsidR="00B9213E" w:rsidRDefault="00B9213E" w:rsidP="00B9213E">
      <w:pPr>
        <w:spacing w:after="0" w:line="240" w:lineRule="auto"/>
        <w:rPr>
          <w:sz w:val="24"/>
          <w:szCs w:val="24"/>
        </w:rPr>
      </w:pPr>
      <w:r w:rsidRPr="00B9213E">
        <w:rPr>
          <w:color w:val="000000"/>
          <w:sz w:val="24"/>
          <w:szCs w:val="24"/>
        </w:rPr>
        <w:t xml:space="preserve">Our </w:t>
      </w:r>
      <w:r w:rsidRPr="00B9213E">
        <w:rPr>
          <w:sz w:val="24"/>
          <w:szCs w:val="24"/>
        </w:rPr>
        <w:t xml:space="preserve">key strengths include our exceptional methodological expertise, strong clinical leadership and strategic focus on topic areas of national and international importance which align closely with NHS and NIHR priorities. We research the </w:t>
      </w:r>
      <w:r w:rsidRPr="00B9213E">
        <w:rPr>
          <w:b/>
          <w:i/>
          <w:sz w:val="24"/>
          <w:szCs w:val="24"/>
        </w:rPr>
        <w:t>entire life cycle of complex interventions</w:t>
      </w:r>
      <w:r w:rsidRPr="00B9213E">
        <w:rPr>
          <w:sz w:val="24"/>
          <w:szCs w:val="24"/>
        </w:rPr>
        <w:t xml:space="preserve"> starting with epidemiological and qualitative research to quantify and understand problems; use qualitative, quantitative, modelling and computer science methods to develop and optimise interventions (including digital interventions); expertise in trials, including statistics, health economics, trial design and conduct to evaluate interventions; and skills in improvement and implementation science to ensure that effective interventions are introduced into routine practice, both in the UK and internationally. Within this overarching focus, we have specific </w:t>
      </w:r>
      <w:r w:rsidRPr="00B9213E">
        <w:rPr>
          <w:b/>
          <w:i/>
          <w:sz w:val="24"/>
          <w:szCs w:val="24"/>
        </w:rPr>
        <w:t>subject area</w:t>
      </w:r>
      <w:r w:rsidRPr="00B9213E">
        <w:rPr>
          <w:sz w:val="24"/>
          <w:szCs w:val="24"/>
        </w:rPr>
        <w:t xml:space="preserve"> expertise in high priority areas in primary care including the </w:t>
      </w:r>
      <w:r w:rsidRPr="00B9213E">
        <w:rPr>
          <w:b/>
          <w:i/>
          <w:sz w:val="24"/>
          <w:szCs w:val="24"/>
        </w:rPr>
        <w:t>care of older people</w:t>
      </w:r>
      <w:r w:rsidRPr="00B9213E">
        <w:rPr>
          <w:sz w:val="24"/>
          <w:szCs w:val="24"/>
        </w:rPr>
        <w:t xml:space="preserve">, including frailty, multi-morbidity and dementia; </w:t>
      </w:r>
      <w:r w:rsidRPr="00B9213E">
        <w:rPr>
          <w:b/>
          <w:i/>
          <w:sz w:val="24"/>
          <w:szCs w:val="24"/>
        </w:rPr>
        <w:t>long term conditions</w:t>
      </w:r>
      <w:r w:rsidRPr="00B9213E">
        <w:rPr>
          <w:sz w:val="24"/>
          <w:szCs w:val="24"/>
        </w:rPr>
        <w:t xml:space="preserve">, such as diabetes, cardio-vascular disease and cancer; </w:t>
      </w:r>
      <w:r w:rsidRPr="00B9213E">
        <w:rPr>
          <w:b/>
          <w:i/>
          <w:sz w:val="24"/>
          <w:szCs w:val="24"/>
        </w:rPr>
        <w:t>digital health</w:t>
      </w:r>
      <w:r w:rsidRPr="00B9213E">
        <w:rPr>
          <w:sz w:val="24"/>
          <w:szCs w:val="24"/>
        </w:rPr>
        <w:t xml:space="preserve">; </w:t>
      </w:r>
      <w:r w:rsidRPr="00B9213E">
        <w:rPr>
          <w:b/>
          <w:i/>
          <w:sz w:val="24"/>
          <w:szCs w:val="24"/>
        </w:rPr>
        <w:t>mental health</w:t>
      </w:r>
      <w:r w:rsidRPr="00B9213E">
        <w:rPr>
          <w:sz w:val="24"/>
          <w:szCs w:val="24"/>
        </w:rPr>
        <w:t xml:space="preserve">; </w:t>
      </w:r>
      <w:r w:rsidRPr="00B9213E">
        <w:rPr>
          <w:b/>
          <w:i/>
          <w:sz w:val="24"/>
          <w:szCs w:val="24"/>
        </w:rPr>
        <w:t>sexual and reproductive health</w:t>
      </w:r>
      <w:r w:rsidRPr="00B9213E">
        <w:rPr>
          <w:sz w:val="24"/>
          <w:szCs w:val="24"/>
        </w:rPr>
        <w:t xml:space="preserve"> and </w:t>
      </w:r>
      <w:r w:rsidRPr="00B9213E">
        <w:rPr>
          <w:b/>
          <w:i/>
          <w:sz w:val="24"/>
          <w:szCs w:val="24"/>
        </w:rPr>
        <w:t>educational research</w:t>
      </w:r>
      <w:r w:rsidRPr="00B9213E">
        <w:rPr>
          <w:sz w:val="24"/>
          <w:szCs w:val="24"/>
        </w:rPr>
        <w:t>.</w:t>
      </w:r>
    </w:p>
    <w:p w14:paraId="03B42833" w14:textId="3176DF41" w:rsidR="00520A37" w:rsidRDefault="00520A37" w:rsidP="00B9213E">
      <w:pPr>
        <w:spacing w:after="0" w:line="240" w:lineRule="auto"/>
        <w:rPr>
          <w:sz w:val="24"/>
          <w:szCs w:val="24"/>
        </w:rPr>
      </w:pPr>
    </w:p>
    <w:p w14:paraId="385F9954" w14:textId="468A07C1" w:rsidR="00520A37" w:rsidRDefault="00520A37" w:rsidP="00B9213E">
      <w:pPr>
        <w:spacing w:after="0" w:line="240" w:lineRule="auto"/>
        <w:rPr>
          <w:sz w:val="24"/>
          <w:szCs w:val="24"/>
        </w:rPr>
      </w:pPr>
    </w:p>
    <w:sectPr w:rsidR="00520A37" w:rsidSect="00812125">
      <w:footerReference w:type="default" r:id="rId12"/>
      <w:pgSz w:w="11906" w:h="16838"/>
      <w:pgMar w:top="993" w:right="993" w:bottom="993"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D825" w14:textId="77777777" w:rsidR="00290958" w:rsidRDefault="00290958" w:rsidP="00DC7D28">
      <w:pPr>
        <w:spacing w:after="0" w:line="240" w:lineRule="auto"/>
      </w:pPr>
      <w:r>
        <w:separator/>
      </w:r>
    </w:p>
  </w:endnote>
  <w:endnote w:type="continuationSeparator" w:id="0">
    <w:p w14:paraId="558473D4" w14:textId="77777777" w:rsidR="00290958" w:rsidRDefault="00290958" w:rsidP="00DC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999577"/>
      <w:docPartObj>
        <w:docPartGallery w:val="Page Numbers (Bottom of Page)"/>
        <w:docPartUnique/>
      </w:docPartObj>
    </w:sdtPr>
    <w:sdtEndPr>
      <w:rPr>
        <w:noProof/>
      </w:rPr>
    </w:sdtEndPr>
    <w:sdtContent>
      <w:p w14:paraId="6B8DD8BB" w14:textId="6186041D" w:rsidR="000005A0" w:rsidRDefault="000005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E694FA" w14:textId="77777777" w:rsidR="000005A0" w:rsidRDefault="0000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5344" w14:textId="77777777" w:rsidR="00290958" w:rsidRDefault="00290958" w:rsidP="00DC7D28">
      <w:pPr>
        <w:spacing w:after="0" w:line="240" w:lineRule="auto"/>
      </w:pPr>
      <w:r>
        <w:separator/>
      </w:r>
    </w:p>
  </w:footnote>
  <w:footnote w:type="continuationSeparator" w:id="0">
    <w:p w14:paraId="5EABBCA0" w14:textId="77777777" w:rsidR="00290958" w:rsidRDefault="00290958" w:rsidP="00DC7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96DB22"/>
    <w:lvl w:ilvl="0">
      <w:start w:val="1"/>
      <w:numFmt w:val="bullet"/>
      <w:pStyle w:val="ListBullet2"/>
      <w:lvlText w:val=""/>
      <w:lvlJc w:val="left"/>
      <w:pPr>
        <w:tabs>
          <w:tab w:val="num" w:pos="2694"/>
        </w:tabs>
        <w:ind w:left="2694" w:hanging="360"/>
      </w:pPr>
      <w:rPr>
        <w:rFonts w:ascii="Symbol" w:hAnsi="Symbol" w:hint="default"/>
      </w:rPr>
    </w:lvl>
  </w:abstractNum>
  <w:abstractNum w:abstractNumId="1" w15:restartNumberingAfterBreak="0">
    <w:nsid w:val="015F431B"/>
    <w:multiLevelType w:val="multilevel"/>
    <w:tmpl w:val="63F8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D7E70"/>
    <w:multiLevelType w:val="multilevel"/>
    <w:tmpl w:val="B7AAA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6644CF"/>
    <w:multiLevelType w:val="hybridMultilevel"/>
    <w:tmpl w:val="B95ED616"/>
    <w:lvl w:ilvl="0" w:tplc="BE069CD8">
      <w:start w:val="1"/>
      <w:numFmt w:val="decimal"/>
      <w:lvlText w:val="%1"/>
      <w:lvlJc w:val="left"/>
      <w:pPr>
        <w:ind w:left="1078" w:hanging="9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 w15:restartNumberingAfterBreak="0">
    <w:nsid w:val="07C076B8"/>
    <w:multiLevelType w:val="multilevel"/>
    <w:tmpl w:val="8C54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1972"/>
    <w:multiLevelType w:val="hybridMultilevel"/>
    <w:tmpl w:val="CBD2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A4026"/>
    <w:multiLevelType w:val="multilevel"/>
    <w:tmpl w:val="554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F7427"/>
    <w:multiLevelType w:val="multilevel"/>
    <w:tmpl w:val="C7CEA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7C9C"/>
    <w:multiLevelType w:val="multilevel"/>
    <w:tmpl w:val="99DE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74BB4"/>
    <w:multiLevelType w:val="multilevel"/>
    <w:tmpl w:val="FFAE5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432B8"/>
    <w:multiLevelType w:val="multilevel"/>
    <w:tmpl w:val="D98438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A15C6E"/>
    <w:multiLevelType w:val="hybridMultilevel"/>
    <w:tmpl w:val="75F0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46921"/>
    <w:multiLevelType w:val="hybridMultilevel"/>
    <w:tmpl w:val="0B94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47F92"/>
    <w:multiLevelType w:val="hybridMultilevel"/>
    <w:tmpl w:val="920A0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630C3"/>
    <w:multiLevelType w:val="multilevel"/>
    <w:tmpl w:val="6E064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D7FEB"/>
    <w:multiLevelType w:val="multilevel"/>
    <w:tmpl w:val="6FEC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C4ACD"/>
    <w:multiLevelType w:val="multilevel"/>
    <w:tmpl w:val="6E064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065CE"/>
    <w:multiLevelType w:val="multilevel"/>
    <w:tmpl w:val="BF2C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B750F"/>
    <w:multiLevelType w:val="multilevel"/>
    <w:tmpl w:val="4264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54E3B"/>
    <w:multiLevelType w:val="hybridMultilevel"/>
    <w:tmpl w:val="351A70F4"/>
    <w:lvl w:ilvl="0" w:tplc="486A91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A4309"/>
    <w:multiLevelType w:val="hybridMultilevel"/>
    <w:tmpl w:val="BD68CFD4"/>
    <w:lvl w:ilvl="0" w:tplc="75582FE0">
      <w:start w:val="1"/>
      <w:numFmt w:val="decimal"/>
      <w:lvlText w:val="%1."/>
      <w:lvlJc w:val="left"/>
      <w:pPr>
        <w:ind w:left="720" w:hanging="360"/>
      </w:pPr>
      <w:rPr>
        <w:rFonts w:ascii="Calibri" w:hAnsi="Calibr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E32EF"/>
    <w:multiLevelType w:val="multilevel"/>
    <w:tmpl w:val="58E4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751EF"/>
    <w:multiLevelType w:val="multilevel"/>
    <w:tmpl w:val="C80271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136"/>
        </w:tabs>
        <w:ind w:left="213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29"/>
        </w:tabs>
        <w:ind w:left="1429" w:hanging="720"/>
      </w:pPr>
      <w:rPr>
        <w:rFonts w:hint="default"/>
        <w:sz w:val="18"/>
        <w:szCs w:val="18"/>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F4D0595"/>
    <w:multiLevelType w:val="multilevel"/>
    <w:tmpl w:val="A1D4DDE0"/>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417653"/>
    <w:multiLevelType w:val="multilevel"/>
    <w:tmpl w:val="5DD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97B08"/>
    <w:multiLevelType w:val="multilevel"/>
    <w:tmpl w:val="6F0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BB135E"/>
    <w:multiLevelType w:val="multilevel"/>
    <w:tmpl w:val="724C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C401E"/>
    <w:multiLevelType w:val="multilevel"/>
    <w:tmpl w:val="00C6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F7689"/>
    <w:multiLevelType w:val="hybridMultilevel"/>
    <w:tmpl w:val="CFF816AA"/>
    <w:lvl w:ilvl="0" w:tplc="6038C0A4">
      <w:start w:val="10"/>
      <w:numFmt w:val="bullet"/>
      <w:lvlText w:val="-"/>
      <w:lvlJc w:val="left"/>
      <w:pPr>
        <w:ind w:left="400" w:hanging="360"/>
      </w:pPr>
      <w:rPr>
        <w:rFonts w:ascii="inherit" w:eastAsia="Times New Roman" w:hAnsi="inherit"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9" w15:restartNumberingAfterBreak="0">
    <w:nsid w:val="5F6F7C76"/>
    <w:multiLevelType w:val="multilevel"/>
    <w:tmpl w:val="1D886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E63ED5"/>
    <w:multiLevelType w:val="multilevel"/>
    <w:tmpl w:val="C7CEA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C5C88"/>
    <w:multiLevelType w:val="hybridMultilevel"/>
    <w:tmpl w:val="45DA4B2A"/>
    <w:lvl w:ilvl="0" w:tplc="2362D184">
      <w:start w:val="7"/>
      <w:numFmt w:val="decimal"/>
      <w:lvlText w:val="%1."/>
      <w:lvlJc w:val="left"/>
      <w:pPr>
        <w:ind w:left="365" w:hanging="247"/>
      </w:pPr>
      <w:rPr>
        <w:rFonts w:ascii="Arial" w:eastAsia="Arial" w:hAnsi="Arial" w:hint="default"/>
        <w:b/>
        <w:bCs/>
        <w:spacing w:val="-1"/>
        <w:sz w:val="22"/>
        <w:szCs w:val="22"/>
      </w:rPr>
    </w:lvl>
    <w:lvl w:ilvl="1" w:tplc="62AA6BE8">
      <w:start w:val="1"/>
      <w:numFmt w:val="lowerRoman"/>
      <w:lvlText w:val="%2."/>
      <w:lvlJc w:val="left"/>
      <w:pPr>
        <w:ind w:left="838" w:hanging="459"/>
      </w:pPr>
      <w:rPr>
        <w:rFonts w:ascii="Arial" w:eastAsia="Arial" w:hAnsi="Arial" w:hint="default"/>
        <w:spacing w:val="-1"/>
        <w:sz w:val="22"/>
        <w:szCs w:val="22"/>
      </w:rPr>
    </w:lvl>
    <w:lvl w:ilvl="2" w:tplc="11AA0016">
      <w:start w:val="1"/>
      <w:numFmt w:val="bullet"/>
      <w:lvlText w:val="•"/>
      <w:lvlJc w:val="left"/>
      <w:pPr>
        <w:ind w:left="1779" w:hanging="459"/>
      </w:pPr>
      <w:rPr>
        <w:rFonts w:hint="default"/>
      </w:rPr>
    </w:lvl>
    <w:lvl w:ilvl="3" w:tplc="9EDE3D02">
      <w:start w:val="1"/>
      <w:numFmt w:val="bullet"/>
      <w:lvlText w:val="•"/>
      <w:lvlJc w:val="left"/>
      <w:pPr>
        <w:ind w:left="2720" w:hanging="459"/>
      </w:pPr>
      <w:rPr>
        <w:rFonts w:hint="default"/>
      </w:rPr>
    </w:lvl>
    <w:lvl w:ilvl="4" w:tplc="FE0A4B5E">
      <w:start w:val="1"/>
      <w:numFmt w:val="bullet"/>
      <w:lvlText w:val="•"/>
      <w:lvlJc w:val="left"/>
      <w:pPr>
        <w:ind w:left="3661" w:hanging="459"/>
      </w:pPr>
      <w:rPr>
        <w:rFonts w:hint="default"/>
      </w:rPr>
    </w:lvl>
    <w:lvl w:ilvl="5" w:tplc="B5447C02">
      <w:start w:val="1"/>
      <w:numFmt w:val="bullet"/>
      <w:lvlText w:val="•"/>
      <w:lvlJc w:val="left"/>
      <w:pPr>
        <w:ind w:left="4602" w:hanging="459"/>
      </w:pPr>
      <w:rPr>
        <w:rFonts w:hint="default"/>
      </w:rPr>
    </w:lvl>
    <w:lvl w:ilvl="6" w:tplc="F3C43792">
      <w:start w:val="1"/>
      <w:numFmt w:val="bullet"/>
      <w:lvlText w:val="•"/>
      <w:lvlJc w:val="left"/>
      <w:pPr>
        <w:ind w:left="5543" w:hanging="459"/>
      </w:pPr>
      <w:rPr>
        <w:rFonts w:hint="default"/>
      </w:rPr>
    </w:lvl>
    <w:lvl w:ilvl="7" w:tplc="34AE8446">
      <w:start w:val="1"/>
      <w:numFmt w:val="bullet"/>
      <w:lvlText w:val="•"/>
      <w:lvlJc w:val="left"/>
      <w:pPr>
        <w:ind w:left="6483" w:hanging="459"/>
      </w:pPr>
      <w:rPr>
        <w:rFonts w:hint="default"/>
      </w:rPr>
    </w:lvl>
    <w:lvl w:ilvl="8" w:tplc="D04817D4">
      <w:start w:val="1"/>
      <w:numFmt w:val="bullet"/>
      <w:lvlText w:val="•"/>
      <w:lvlJc w:val="left"/>
      <w:pPr>
        <w:ind w:left="7424" w:hanging="459"/>
      </w:pPr>
      <w:rPr>
        <w:rFonts w:hint="default"/>
      </w:rPr>
    </w:lvl>
  </w:abstractNum>
  <w:abstractNum w:abstractNumId="32" w15:restartNumberingAfterBreak="0">
    <w:nsid w:val="6C5E286E"/>
    <w:multiLevelType w:val="hybridMultilevel"/>
    <w:tmpl w:val="88A2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E7975"/>
    <w:multiLevelType w:val="hybridMultilevel"/>
    <w:tmpl w:val="AE46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B69A0"/>
    <w:multiLevelType w:val="multilevel"/>
    <w:tmpl w:val="FA18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93172"/>
    <w:multiLevelType w:val="multilevel"/>
    <w:tmpl w:val="6E064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15590"/>
    <w:multiLevelType w:val="hybridMultilevel"/>
    <w:tmpl w:val="9358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14F51"/>
    <w:multiLevelType w:val="hybridMultilevel"/>
    <w:tmpl w:val="1CB6E016"/>
    <w:lvl w:ilvl="0" w:tplc="5ABE8236">
      <w:start w:val="8"/>
      <w:numFmt w:val="decimal"/>
      <w:lvlText w:val="%1."/>
      <w:lvlJc w:val="left"/>
      <w:pPr>
        <w:ind w:left="365" w:hanging="247"/>
      </w:pPr>
      <w:rPr>
        <w:rFonts w:ascii="Arial" w:eastAsia="Arial" w:hAnsi="Arial" w:hint="default"/>
        <w:b/>
        <w:bCs/>
        <w:spacing w:val="-1"/>
        <w:sz w:val="22"/>
        <w:szCs w:val="22"/>
      </w:rPr>
    </w:lvl>
    <w:lvl w:ilvl="1" w:tplc="B3B0D924">
      <w:start w:val="1"/>
      <w:numFmt w:val="lowerRoman"/>
      <w:lvlText w:val="%2."/>
      <w:lvlJc w:val="left"/>
      <w:pPr>
        <w:ind w:left="838" w:hanging="466"/>
      </w:pPr>
      <w:rPr>
        <w:rFonts w:ascii="Arial" w:eastAsia="Arial" w:hAnsi="Arial" w:hint="default"/>
        <w:spacing w:val="1"/>
        <w:sz w:val="21"/>
        <w:szCs w:val="21"/>
      </w:rPr>
    </w:lvl>
    <w:lvl w:ilvl="2" w:tplc="F5369E5E">
      <w:start w:val="1"/>
      <w:numFmt w:val="bullet"/>
      <w:lvlText w:val="•"/>
      <w:lvlJc w:val="left"/>
      <w:pPr>
        <w:ind w:left="1779" w:hanging="466"/>
      </w:pPr>
      <w:rPr>
        <w:rFonts w:hint="default"/>
      </w:rPr>
    </w:lvl>
    <w:lvl w:ilvl="3" w:tplc="E7D22A0E">
      <w:start w:val="1"/>
      <w:numFmt w:val="bullet"/>
      <w:lvlText w:val="•"/>
      <w:lvlJc w:val="left"/>
      <w:pPr>
        <w:ind w:left="2720" w:hanging="466"/>
      </w:pPr>
      <w:rPr>
        <w:rFonts w:hint="default"/>
      </w:rPr>
    </w:lvl>
    <w:lvl w:ilvl="4" w:tplc="C78CDCA4">
      <w:start w:val="1"/>
      <w:numFmt w:val="bullet"/>
      <w:lvlText w:val="•"/>
      <w:lvlJc w:val="left"/>
      <w:pPr>
        <w:ind w:left="3661" w:hanging="466"/>
      </w:pPr>
      <w:rPr>
        <w:rFonts w:hint="default"/>
      </w:rPr>
    </w:lvl>
    <w:lvl w:ilvl="5" w:tplc="FF840B4A">
      <w:start w:val="1"/>
      <w:numFmt w:val="bullet"/>
      <w:lvlText w:val="•"/>
      <w:lvlJc w:val="left"/>
      <w:pPr>
        <w:ind w:left="4602" w:hanging="466"/>
      </w:pPr>
      <w:rPr>
        <w:rFonts w:hint="default"/>
      </w:rPr>
    </w:lvl>
    <w:lvl w:ilvl="6" w:tplc="795E7B64">
      <w:start w:val="1"/>
      <w:numFmt w:val="bullet"/>
      <w:lvlText w:val="•"/>
      <w:lvlJc w:val="left"/>
      <w:pPr>
        <w:ind w:left="5543" w:hanging="466"/>
      </w:pPr>
      <w:rPr>
        <w:rFonts w:hint="default"/>
      </w:rPr>
    </w:lvl>
    <w:lvl w:ilvl="7" w:tplc="1AD260CE">
      <w:start w:val="1"/>
      <w:numFmt w:val="bullet"/>
      <w:lvlText w:val="•"/>
      <w:lvlJc w:val="left"/>
      <w:pPr>
        <w:ind w:left="6483" w:hanging="466"/>
      </w:pPr>
      <w:rPr>
        <w:rFonts w:hint="default"/>
      </w:rPr>
    </w:lvl>
    <w:lvl w:ilvl="8" w:tplc="1B7603BE">
      <w:start w:val="1"/>
      <w:numFmt w:val="bullet"/>
      <w:lvlText w:val="•"/>
      <w:lvlJc w:val="left"/>
      <w:pPr>
        <w:ind w:left="7424" w:hanging="466"/>
      </w:pPr>
      <w:rPr>
        <w:rFonts w:hint="default"/>
      </w:rPr>
    </w:lvl>
  </w:abstractNum>
  <w:abstractNum w:abstractNumId="38" w15:restartNumberingAfterBreak="0">
    <w:nsid w:val="77DF69D9"/>
    <w:multiLevelType w:val="hybridMultilevel"/>
    <w:tmpl w:val="CC2C408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AC102EB"/>
    <w:multiLevelType w:val="multilevel"/>
    <w:tmpl w:val="6E064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515FEA"/>
    <w:multiLevelType w:val="multilevel"/>
    <w:tmpl w:val="CCE2A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0"/>
  </w:num>
  <w:num w:numId="3">
    <w:abstractNumId w:val="14"/>
  </w:num>
  <w:num w:numId="4">
    <w:abstractNumId w:val="22"/>
  </w:num>
  <w:num w:numId="5">
    <w:abstractNumId w:val="20"/>
  </w:num>
  <w:num w:numId="6">
    <w:abstractNumId w:val="13"/>
  </w:num>
  <w:num w:numId="7">
    <w:abstractNumId w:val="38"/>
  </w:num>
  <w:num w:numId="8">
    <w:abstractNumId w:val="33"/>
  </w:num>
  <w:num w:numId="9">
    <w:abstractNumId w:val="7"/>
  </w:num>
  <w:num w:numId="10">
    <w:abstractNumId w:val="12"/>
  </w:num>
  <w:num w:numId="11">
    <w:abstractNumId w:val="31"/>
  </w:num>
  <w:num w:numId="12">
    <w:abstractNumId w:val="32"/>
  </w:num>
  <w:num w:numId="13">
    <w:abstractNumId w:val="0"/>
  </w:num>
  <w:num w:numId="14">
    <w:abstractNumId w:val="37"/>
  </w:num>
  <w:num w:numId="15">
    <w:abstractNumId w:val="5"/>
  </w:num>
  <w:num w:numId="16">
    <w:abstractNumId w:val="2"/>
  </w:num>
  <w:num w:numId="17">
    <w:abstractNumId w:val="18"/>
  </w:num>
  <w:num w:numId="18">
    <w:abstractNumId w:val="25"/>
  </w:num>
  <w:num w:numId="19">
    <w:abstractNumId w:val="4"/>
  </w:num>
  <w:num w:numId="20">
    <w:abstractNumId w:val="28"/>
  </w:num>
  <w:num w:numId="21">
    <w:abstractNumId w:val="19"/>
  </w:num>
  <w:num w:numId="22">
    <w:abstractNumId w:val="15"/>
  </w:num>
  <w:num w:numId="23">
    <w:abstractNumId w:val="6"/>
  </w:num>
  <w:num w:numId="24">
    <w:abstractNumId w:val="8"/>
  </w:num>
  <w:num w:numId="25">
    <w:abstractNumId w:val="40"/>
  </w:num>
  <w:num w:numId="26">
    <w:abstractNumId w:val="9"/>
  </w:num>
  <w:num w:numId="27">
    <w:abstractNumId w:val="1"/>
  </w:num>
  <w:num w:numId="28">
    <w:abstractNumId w:val="21"/>
  </w:num>
  <w:num w:numId="29">
    <w:abstractNumId w:val="29"/>
  </w:num>
  <w:num w:numId="30">
    <w:abstractNumId w:val="11"/>
  </w:num>
  <w:num w:numId="31">
    <w:abstractNumId w:val="27"/>
  </w:num>
  <w:num w:numId="32">
    <w:abstractNumId w:val="26"/>
  </w:num>
  <w:num w:numId="33">
    <w:abstractNumId w:val="24"/>
  </w:num>
  <w:num w:numId="34">
    <w:abstractNumId w:val="16"/>
  </w:num>
  <w:num w:numId="35">
    <w:abstractNumId w:val="35"/>
  </w:num>
  <w:num w:numId="36">
    <w:abstractNumId w:val="36"/>
  </w:num>
  <w:num w:numId="37">
    <w:abstractNumId w:val="39"/>
  </w:num>
  <w:num w:numId="38">
    <w:abstractNumId w:val="3"/>
  </w:num>
  <w:num w:numId="39">
    <w:abstractNumId w:val="10"/>
  </w:num>
  <w:num w:numId="40">
    <w:abstractNumId w:val="1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3E"/>
    <w:rsid w:val="000005A0"/>
    <w:rsid w:val="0000338F"/>
    <w:rsid w:val="0008077D"/>
    <w:rsid w:val="000B006B"/>
    <w:rsid w:val="000B44DB"/>
    <w:rsid w:val="00153EDC"/>
    <w:rsid w:val="001C5847"/>
    <w:rsid w:val="00206AF2"/>
    <w:rsid w:val="00211080"/>
    <w:rsid w:val="00220D18"/>
    <w:rsid w:val="002429BA"/>
    <w:rsid w:val="00290958"/>
    <w:rsid w:val="002C6063"/>
    <w:rsid w:val="003512C8"/>
    <w:rsid w:val="003B0EEB"/>
    <w:rsid w:val="00433F76"/>
    <w:rsid w:val="00497BD9"/>
    <w:rsid w:val="004C2F74"/>
    <w:rsid w:val="004C5193"/>
    <w:rsid w:val="005158B8"/>
    <w:rsid w:val="00520A37"/>
    <w:rsid w:val="0053018A"/>
    <w:rsid w:val="005C1DC6"/>
    <w:rsid w:val="00672B64"/>
    <w:rsid w:val="006B20AF"/>
    <w:rsid w:val="006C746D"/>
    <w:rsid w:val="00765487"/>
    <w:rsid w:val="00785075"/>
    <w:rsid w:val="007A473D"/>
    <w:rsid w:val="007B5A09"/>
    <w:rsid w:val="007D1634"/>
    <w:rsid w:val="00812125"/>
    <w:rsid w:val="00821705"/>
    <w:rsid w:val="008272D1"/>
    <w:rsid w:val="0086049A"/>
    <w:rsid w:val="008B3BEE"/>
    <w:rsid w:val="008E2A6C"/>
    <w:rsid w:val="008F1F8D"/>
    <w:rsid w:val="008F6156"/>
    <w:rsid w:val="00964AC8"/>
    <w:rsid w:val="009A0FEF"/>
    <w:rsid w:val="00A32D91"/>
    <w:rsid w:val="00A75AD7"/>
    <w:rsid w:val="00AC4460"/>
    <w:rsid w:val="00B9213E"/>
    <w:rsid w:val="00C8675F"/>
    <w:rsid w:val="00CB570C"/>
    <w:rsid w:val="00DC7D28"/>
    <w:rsid w:val="00E207FD"/>
    <w:rsid w:val="00E34A58"/>
    <w:rsid w:val="00EA2B7A"/>
    <w:rsid w:val="00FA5838"/>
    <w:rsid w:val="00FF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53DD"/>
  <w15:chartTrackingRefBased/>
  <w15:docId w15:val="{121173CD-14D2-4069-B8E8-05242FF3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9213E"/>
    <w:pPr>
      <w:keepNext/>
      <w:numPr>
        <w:numId w:val="4"/>
      </w:numPr>
      <w:spacing w:before="360" w:after="240" w:line="240" w:lineRule="auto"/>
      <w:jc w:val="both"/>
      <w:outlineLvl w:val="0"/>
    </w:pPr>
    <w:rPr>
      <w:rFonts w:ascii="Calibri" w:eastAsia="Times New Roman" w:hAnsi="Calibri" w:cs="Calibri"/>
      <w:b/>
      <w:bCs/>
      <w:kern w:val="32"/>
      <w:sz w:val="24"/>
      <w:szCs w:val="24"/>
    </w:rPr>
  </w:style>
  <w:style w:type="paragraph" w:styleId="Heading2">
    <w:name w:val="heading 2"/>
    <w:basedOn w:val="Normal"/>
    <w:next w:val="Normal"/>
    <w:link w:val="Heading2Char"/>
    <w:autoRedefine/>
    <w:qFormat/>
    <w:rsid w:val="00B9213E"/>
    <w:pPr>
      <w:keepNext/>
      <w:numPr>
        <w:ilvl w:val="1"/>
        <w:numId w:val="4"/>
      </w:numPr>
      <w:tabs>
        <w:tab w:val="clear" w:pos="2136"/>
      </w:tabs>
      <w:spacing w:before="360" w:after="120" w:line="240" w:lineRule="auto"/>
      <w:ind w:left="578" w:hanging="578"/>
      <w:jc w:val="both"/>
      <w:outlineLvl w:val="1"/>
    </w:pPr>
    <w:rPr>
      <w:rFonts w:ascii="Calibri" w:eastAsia="Times New Roman" w:hAnsi="Calibri" w:cs="Calibri"/>
      <w:b/>
      <w:bCs/>
      <w:iCs/>
    </w:rPr>
  </w:style>
  <w:style w:type="paragraph" w:styleId="Heading3">
    <w:name w:val="heading 3"/>
    <w:basedOn w:val="Normal"/>
    <w:next w:val="Normal"/>
    <w:link w:val="Heading3Char"/>
    <w:uiPriority w:val="9"/>
    <w:semiHidden/>
    <w:unhideWhenUsed/>
    <w:qFormat/>
    <w:rsid w:val="007654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B9213E"/>
    <w:pPr>
      <w:numPr>
        <w:ilvl w:val="4"/>
        <w:numId w:val="4"/>
      </w:numPr>
      <w:spacing w:before="240" w:after="60" w:line="240" w:lineRule="auto"/>
      <w:jc w:val="both"/>
      <w:outlineLvl w:val="4"/>
    </w:pPr>
    <w:rPr>
      <w:rFonts w:ascii="Calibri" w:eastAsia="Times New Roman" w:hAnsi="Calibri" w:cs="Calibri"/>
      <w:b/>
      <w:bCs/>
      <w:i/>
      <w:iCs/>
      <w:sz w:val="26"/>
      <w:szCs w:val="26"/>
      <w:lang w:eastAsia="en-GB"/>
    </w:rPr>
  </w:style>
  <w:style w:type="paragraph" w:styleId="Heading6">
    <w:name w:val="heading 6"/>
    <w:basedOn w:val="Normal"/>
    <w:next w:val="Normal"/>
    <w:link w:val="Heading6Char"/>
    <w:qFormat/>
    <w:rsid w:val="00B9213E"/>
    <w:pPr>
      <w:numPr>
        <w:ilvl w:val="5"/>
        <w:numId w:val="4"/>
      </w:numPr>
      <w:spacing w:before="240" w:after="60" w:line="240" w:lineRule="auto"/>
      <w:jc w:val="both"/>
      <w:outlineLvl w:val="5"/>
    </w:pPr>
    <w:rPr>
      <w:rFonts w:ascii="Calibri" w:eastAsia="Times New Roman" w:hAnsi="Calibri" w:cs="Calibri"/>
      <w:b/>
      <w:bCs/>
      <w:lang w:eastAsia="en-GB"/>
    </w:rPr>
  </w:style>
  <w:style w:type="paragraph" w:styleId="Heading7">
    <w:name w:val="heading 7"/>
    <w:basedOn w:val="Normal"/>
    <w:next w:val="Normal"/>
    <w:link w:val="Heading7Char"/>
    <w:qFormat/>
    <w:rsid w:val="00B9213E"/>
    <w:pPr>
      <w:numPr>
        <w:ilvl w:val="6"/>
        <w:numId w:val="4"/>
      </w:numPr>
      <w:spacing w:before="240" w:after="60" w:line="240" w:lineRule="auto"/>
      <w:jc w:val="both"/>
      <w:outlineLvl w:val="6"/>
    </w:pPr>
    <w:rPr>
      <w:rFonts w:ascii="Calibri" w:eastAsia="Times New Roman" w:hAnsi="Calibri" w:cs="Calibri"/>
      <w:sz w:val="20"/>
      <w:szCs w:val="24"/>
      <w:lang w:eastAsia="en-GB"/>
    </w:rPr>
  </w:style>
  <w:style w:type="paragraph" w:styleId="Heading8">
    <w:name w:val="heading 8"/>
    <w:basedOn w:val="Normal"/>
    <w:next w:val="Normal"/>
    <w:link w:val="Heading8Char"/>
    <w:qFormat/>
    <w:rsid w:val="00B9213E"/>
    <w:pPr>
      <w:numPr>
        <w:ilvl w:val="7"/>
        <w:numId w:val="4"/>
      </w:numPr>
      <w:spacing w:before="240" w:after="60" w:line="240" w:lineRule="auto"/>
      <w:jc w:val="both"/>
      <w:outlineLvl w:val="7"/>
    </w:pPr>
    <w:rPr>
      <w:rFonts w:ascii="Calibri" w:eastAsia="Times New Roman" w:hAnsi="Calibri" w:cs="Calibri"/>
      <w:i/>
      <w:iCs/>
      <w:sz w:val="20"/>
      <w:szCs w:val="24"/>
      <w:lang w:eastAsia="en-GB"/>
    </w:rPr>
  </w:style>
  <w:style w:type="paragraph" w:styleId="Heading9">
    <w:name w:val="heading 9"/>
    <w:basedOn w:val="Normal"/>
    <w:next w:val="Normal"/>
    <w:link w:val="Heading9Char"/>
    <w:qFormat/>
    <w:rsid w:val="00B9213E"/>
    <w:pPr>
      <w:numPr>
        <w:ilvl w:val="8"/>
        <w:numId w:val="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3E"/>
    <w:pPr>
      <w:suppressAutoHyphens/>
      <w:autoSpaceDN w:val="0"/>
      <w:spacing w:before="120" w:after="120" w:line="280" w:lineRule="exact"/>
      <w:ind w:left="720"/>
      <w:textAlignment w:val="baseline"/>
    </w:pPr>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1"/>
    <w:rsid w:val="00B9213E"/>
    <w:rPr>
      <w:rFonts w:ascii="Calibri" w:eastAsia="Times New Roman" w:hAnsi="Calibri" w:cs="Calibri"/>
      <w:b/>
      <w:bCs/>
      <w:kern w:val="32"/>
      <w:sz w:val="24"/>
      <w:szCs w:val="24"/>
    </w:rPr>
  </w:style>
  <w:style w:type="character" w:customStyle="1" w:styleId="Heading2Char">
    <w:name w:val="Heading 2 Char"/>
    <w:basedOn w:val="DefaultParagraphFont"/>
    <w:link w:val="Heading2"/>
    <w:rsid w:val="00B9213E"/>
    <w:rPr>
      <w:rFonts w:ascii="Calibri" w:eastAsia="Times New Roman" w:hAnsi="Calibri" w:cs="Calibri"/>
      <w:b/>
      <w:bCs/>
      <w:iCs/>
    </w:rPr>
  </w:style>
  <w:style w:type="character" w:customStyle="1" w:styleId="Heading5Char">
    <w:name w:val="Heading 5 Char"/>
    <w:basedOn w:val="DefaultParagraphFont"/>
    <w:link w:val="Heading5"/>
    <w:rsid w:val="00B9213E"/>
    <w:rPr>
      <w:rFonts w:ascii="Calibri" w:eastAsia="Times New Roman" w:hAnsi="Calibri" w:cs="Calibri"/>
      <w:b/>
      <w:bCs/>
      <w:i/>
      <w:iCs/>
      <w:sz w:val="26"/>
      <w:szCs w:val="26"/>
      <w:lang w:eastAsia="en-GB"/>
    </w:rPr>
  </w:style>
  <w:style w:type="character" w:customStyle="1" w:styleId="Heading6Char">
    <w:name w:val="Heading 6 Char"/>
    <w:basedOn w:val="DefaultParagraphFont"/>
    <w:link w:val="Heading6"/>
    <w:rsid w:val="00B9213E"/>
    <w:rPr>
      <w:rFonts w:ascii="Calibri" w:eastAsia="Times New Roman" w:hAnsi="Calibri" w:cs="Calibri"/>
      <w:b/>
      <w:bCs/>
      <w:lang w:eastAsia="en-GB"/>
    </w:rPr>
  </w:style>
  <w:style w:type="character" w:customStyle="1" w:styleId="Heading7Char">
    <w:name w:val="Heading 7 Char"/>
    <w:basedOn w:val="DefaultParagraphFont"/>
    <w:link w:val="Heading7"/>
    <w:rsid w:val="00B9213E"/>
    <w:rPr>
      <w:rFonts w:ascii="Calibri" w:eastAsia="Times New Roman" w:hAnsi="Calibri" w:cs="Calibri"/>
      <w:sz w:val="20"/>
      <w:szCs w:val="24"/>
      <w:lang w:eastAsia="en-GB"/>
    </w:rPr>
  </w:style>
  <w:style w:type="character" w:customStyle="1" w:styleId="Heading8Char">
    <w:name w:val="Heading 8 Char"/>
    <w:basedOn w:val="DefaultParagraphFont"/>
    <w:link w:val="Heading8"/>
    <w:rsid w:val="00B9213E"/>
    <w:rPr>
      <w:rFonts w:ascii="Calibri" w:eastAsia="Times New Roman" w:hAnsi="Calibri" w:cs="Calibri"/>
      <w:i/>
      <w:iCs/>
      <w:sz w:val="20"/>
      <w:szCs w:val="24"/>
      <w:lang w:eastAsia="en-GB"/>
    </w:rPr>
  </w:style>
  <w:style w:type="character" w:customStyle="1" w:styleId="Heading9Char">
    <w:name w:val="Heading 9 Char"/>
    <w:basedOn w:val="DefaultParagraphFont"/>
    <w:link w:val="Heading9"/>
    <w:rsid w:val="00B9213E"/>
    <w:rPr>
      <w:rFonts w:ascii="Arial" w:eastAsia="Times New Roman" w:hAnsi="Arial" w:cs="Arial"/>
      <w:lang w:eastAsia="en-GB"/>
    </w:rPr>
  </w:style>
  <w:style w:type="numbering" w:customStyle="1" w:styleId="NoList1">
    <w:name w:val="No List1"/>
    <w:next w:val="NoList"/>
    <w:uiPriority w:val="99"/>
    <w:semiHidden/>
    <w:unhideWhenUsed/>
    <w:rsid w:val="00B9213E"/>
  </w:style>
  <w:style w:type="paragraph" w:styleId="NormalWeb">
    <w:name w:val="Normal (Web)"/>
    <w:basedOn w:val="Normal"/>
    <w:uiPriority w:val="99"/>
    <w:unhideWhenUsed/>
    <w:rsid w:val="00B92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213E"/>
  </w:style>
  <w:style w:type="character" w:styleId="Strong">
    <w:name w:val="Strong"/>
    <w:basedOn w:val="DefaultParagraphFont"/>
    <w:uiPriority w:val="22"/>
    <w:qFormat/>
    <w:rsid w:val="00B9213E"/>
    <w:rPr>
      <w:b/>
      <w:bCs/>
    </w:rPr>
  </w:style>
  <w:style w:type="character" w:customStyle="1" w:styleId="Heading1CharChar">
    <w:name w:val="Heading 1 Char Char"/>
    <w:rsid w:val="00B9213E"/>
    <w:rPr>
      <w:rFonts w:ascii="Calibri" w:hAnsi="Calibri" w:cs="Arial"/>
      <w:b/>
      <w:bCs/>
      <w:kern w:val="32"/>
      <w:sz w:val="28"/>
      <w:szCs w:val="32"/>
      <w:lang w:val="en-GB" w:eastAsia="en-GB" w:bidi="ar-SA"/>
    </w:rPr>
  </w:style>
  <w:style w:type="character" w:styleId="Hyperlink">
    <w:name w:val="Hyperlink"/>
    <w:rsid w:val="00B9213E"/>
    <w:rPr>
      <w:color w:val="0000FF"/>
      <w:u w:val="single"/>
    </w:rPr>
  </w:style>
  <w:style w:type="paragraph" w:styleId="TOC2">
    <w:name w:val="toc 2"/>
    <w:basedOn w:val="Normal"/>
    <w:next w:val="Normal"/>
    <w:autoRedefine/>
    <w:semiHidden/>
    <w:rsid w:val="00B9213E"/>
    <w:pPr>
      <w:spacing w:after="0" w:line="240" w:lineRule="auto"/>
      <w:ind w:left="240"/>
      <w:jc w:val="both"/>
    </w:pPr>
    <w:rPr>
      <w:rFonts w:ascii="Calibri" w:eastAsia="Times New Roman" w:hAnsi="Calibri" w:cs="Calibri"/>
      <w:sz w:val="20"/>
      <w:szCs w:val="24"/>
      <w:lang w:val="en-US"/>
    </w:rPr>
  </w:style>
  <w:style w:type="paragraph" w:styleId="BodyText">
    <w:name w:val="Body Text"/>
    <w:basedOn w:val="Normal"/>
    <w:link w:val="BodyTextChar1"/>
    <w:qFormat/>
    <w:rsid w:val="00B9213E"/>
    <w:pPr>
      <w:spacing w:after="0" w:line="240" w:lineRule="auto"/>
      <w:jc w:val="both"/>
    </w:pPr>
    <w:rPr>
      <w:rFonts w:ascii="Calibri" w:eastAsia="Times New Roman" w:hAnsi="Calibri" w:cs="Calibri"/>
      <w:sz w:val="28"/>
      <w:szCs w:val="24"/>
    </w:rPr>
  </w:style>
  <w:style w:type="character" w:customStyle="1" w:styleId="BodyTextChar">
    <w:name w:val="Body Text Char"/>
    <w:basedOn w:val="DefaultParagraphFont"/>
    <w:uiPriority w:val="99"/>
    <w:semiHidden/>
    <w:rsid w:val="00B9213E"/>
  </w:style>
  <w:style w:type="paragraph" w:customStyle="1" w:styleId="BodyText1">
    <w:name w:val="Body Text1"/>
    <w:autoRedefine/>
    <w:rsid w:val="00B9213E"/>
    <w:pPr>
      <w:spacing w:after="0" w:line="240" w:lineRule="auto"/>
      <w:jc w:val="both"/>
    </w:pPr>
    <w:rPr>
      <w:rFonts w:ascii="Calibri" w:eastAsia="Times New Roman" w:hAnsi="Calibri" w:cs="Arial"/>
      <w:bCs/>
      <w:sz w:val="20"/>
      <w:szCs w:val="20"/>
      <w:lang w:val="en-US"/>
    </w:rPr>
  </w:style>
  <w:style w:type="character" w:customStyle="1" w:styleId="BodyTextChar1">
    <w:name w:val="Body Text Char1"/>
    <w:link w:val="BodyText"/>
    <w:rsid w:val="00B9213E"/>
    <w:rPr>
      <w:rFonts w:ascii="Calibri" w:eastAsia="Times New Roman" w:hAnsi="Calibri" w:cs="Calibri"/>
      <w:sz w:val="28"/>
      <w:szCs w:val="24"/>
    </w:rPr>
  </w:style>
  <w:style w:type="paragraph" w:customStyle="1" w:styleId="BodyText2">
    <w:name w:val="Body Text2"/>
    <w:autoRedefine/>
    <w:rsid w:val="00B9213E"/>
    <w:pPr>
      <w:spacing w:after="0" w:line="240" w:lineRule="auto"/>
      <w:jc w:val="both"/>
    </w:pPr>
    <w:rPr>
      <w:rFonts w:ascii="Arial" w:eastAsia="Times New Roman" w:hAnsi="Arial" w:cs="Arial"/>
      <w:bCs/>
      <w:lang w:val="en-US"/>
    </w:rPr>
  </w:style>
  <w:style w:type="character" w:styleId="CommentReference">
    <w:name w:val="annotation reference"/>
    <w:basedOn w:val="DefaultParagraphFont"/>
    <w:uiPriority w:val="99"/>
    <w:semiHidden/>
    <w:unhideWhenUsed/>
    <w:rsid w:val="00B9213E"/>
    <w:rPr>
      <w:sz w:val="16"/>
      <w:szCs w:val="16"/>
    </w:rPr>
  </w:style>
  <w:style w:type="paragraph" w:styleId="CommentText">
    <w:name w:val="annotation text"/>
    <w:basedOn w:val="Normal"/>
    <w:link w:val="CommentTextChar"/>
    <w:uiPriority w:val="99"/>
    <w:unhideWhenUsed/>
    <w:rsid w:val="00B9213E"/>
    <w:pPr>
      <w:spacing w:after="0" w:line="240" w:lineRule="auto"/>
    </w:pPr>
    <w:rPr>
      <w:sz w:val="20"/>
      <w:szCs w:val="20"/>
    </w:rPr>
  </w:style>
  <w:style w:type="character" w:customStyle="1" w:styleId="CommentTextChar">
    <w:name w:val="Comment Text Char"/>
    <w:basedOn w:val="DefaultParagraphFont"/>
    <w:link w:val="CommentText"/>
    <w:uiPriority w:val="99"/>
    <w:rsid w:val="00B9213E"/>
    <w:rPr>
      <w:sz w:val="20"/>
      <w:szCs w:val="20"/>
    </w:rPr>
  </w:style>
  <w:style w:type="paragraph" w:styleId="CommentSubject">
    <w:name w:val="annotation subject"/>
    <w:basedOn w:val="CommentText"/>
    <w:next w:val="CommentText"/>
    <w:link w:val="CommentSubjectChar"/>
    <w:uiPriority w:val="99"/>
    <w:semiHidden/>
    <w:unhideWhenUsed/>
    <w:rsid w:val="00B9213E"/>
    <w:rPr>
      <w:b/>
      <w:bCs/>
    </w:rPr>
  </w:style>
  <w:style w:type="character" w:customStyle="1" w:styleId="CommentSubjectChar">
    <w:name w:val="Comment Subject Char"/>
    <w:basedOn w:val="CommentTextChar"/>
    <w:link w:val="CommentSubject"/>
    <w:uiPriority w:val="99"/>
    <w:semiHidden/>
    <w:rsid w:val="00B9213E"/>
    <w:rPr>
      <w:b/>
      <w:bCs/>
      <w:sz w:val="20"/>
      <w:szCs w:val="20"/>
    </w:rPr>
  </w:style>
  <w:style w:type="paragraph" w:styleId="BalloonText">
    <w:name w:val="Balloon Text"/>
    <w:basedOn w:val="Normal"/>
    <w:link w:val="BalloonTextChar"/>
    <w:uiPriority w:val="99"/>
    <w:semiHidden/>
    <w:unhideWhenUsed/>
    <w:rsid w:val="00B921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13E"/>
    <w:rPr>
      <w:rFonts w:ascii="Times New Roman" w:hAnsi="Times New Roman" w:cs="Times New Roman"/>
      <w:sz w:val="18"/>
      <w:szCs w:val="18"/>
    </w:rPr>
  </w:style>
  <w:style w:type="paragraph" w:styleId="ListBullet2">
    <w:name w:val="List Bullet 2"/>
    <w:basedOn w:val="Normal"/>
    <w:rsid w:val="00B9213E"/>
    <w:pPr>
      <w:numPr>
        <w:numId w:val="13"/>
      </w:numPr>
      <w:spacing w:after="0" w:line="240" w:lineRule="auto"/>
      <w:ind w:left="641" w:hanging="357"/>
    </w:pPr>
    <w:rPr>
      <w:rFonts w:ascii="Calibri" w:eastAsia="Times New Roman" w:hAnsi="Calibri" w:cs="Times New Roman"/>
      <w:sz w:val="24"/>
      <w:szCs w:val="24"/>
    </w:rPr>
  </w:style>
  <w:style w:type="paragraph" w:customStyle="1" w:styleId="Default">
    <w:name w:val="Default"/>
    <w:rsid w:val="00B9213E"/>
    <w:pPr>
      <w:autoSpaceDE w:val="0"/>
      <w:autoSpaceDN w:val="0"/>
      <w:adjustRightInd w:val="0"/>
      <w:spacing w:after="0" w:line="240" w:lineRule="auto"/>
    </w:pPr>
    <w:rPr>
      <w:rFonts w:ascii="Frutiger 45 Light" w:eastAsia="Times New Roman" w:hAnsi="Frutiger 45 Light" w:cs="Frutiger 45 Light"/>
      <w:color w:val="000000"/>
      <w:sz w:val="24"/>
      <w:szCs w:val="24"/>
      <w:lang w:val="en-US"/>
    </w:rPr>
  </w:style>
  <w:style w:type="table" w:styleId="TableGrid">
    <w:name w:val="Table Grid"/>
    <w:basedOn w:val="TableNormal"/>
    <w:rsid w:val="00B921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13E"/>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B9213E"/>
    <w:rPr>
      <w:sz w:val="24"/>
      <w:szCs w:val="24"/>
    </w:rPr>
  </w:style>
  <w:style w:type="paragraph" w:styleId="Footer">
    <w:name w:val="footer"/>
    <w:basedOn w:val="Normal"/>
    <w:link w:val="FooterChar"/>
    <w:uiPriority w:val="99"/>
    <w:unhideWhenUsed/>
    <w:rsid w:val="00B9213E"/>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B9213E"/>
    <w:rPr>
      <w:sz w:val="24"/>
      <w:szCs w:val="24"/>
    </w:rPr>
  </w:style>
  <w:style w:type="paragraph" w:customStyle="1" w:styleId="xmsonormal">
    <w:name w:val="x_msonormal"/>
    <w:basedOn w:val="Normal"/>
    <w:rsid w:val="00B92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B9213E"/>
    <w:rPr>
      <w:color w:val="605E5C"/>
      <w:shd w:val="clear" w:color="auto" w:fill="E1DFDD"/>
    </w:rPr>
  </w:style>
  <w:style w:type="character" w:customStyle="1" w:styleId="xapple-style-span">
    <w:name w:val="x_apple-style-span"/>
    <w:basedOn w:val="DefaultParagraphFont"/>
    <w:rsid w:val="00B9213E"/>
  </w:style>
  <w:style w:type="paragraph" w:customStyle="1" w:styleId="xxmsonormal">
    <w:name w:val="x_x_msonormal"/>
    <w:basedOn w:val="Normal"/>
    <w:rsid w:val="00B92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B92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B9213E"/>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styleId="Revision">
    <w:name w:val="Revision"/>
    <w:hidden/>
    <w:uiPriority w:val="99"/>
    <w:semiHidden/>
    <w:rsid w:val="00B9213E"/>
    <w:pPr>
      <w:spacing w:after="0" w:line="240" w:lineRule="auto"/>
    </w:pPr>
    <w:rPr>
      <w:sz w:val="24"/>
      <w:szCs w:val="24"/>
    </w:rPr>
  </w:style>
  <w:style w:type="character" w:styleId="UnresolvedMention">
    <w:name w:val="Unresolved Mention"/>
    <w:basedOn w:val="DefaultParagraphFont"/>
    <w:uiPriority w:val="99"/>
    <w:semiHidden/>
    <w:unhideWhenUsed/>
    <w:rsid w:val="0000338F"/>
    <w:rPr>
      <w:color w:val="605E5C"/>
      <w:shd w:val="clear" w:color="auto" w:fill="E1DFDD"/>
    </w:rPr>
  </w:style>
  <w:style w:type="character" w:customStyle="1" w:styleId="Heading3Char">
    <w:name w:val="Heading 3 Char"/>
    <w:basedOn w:val="DefaultParagraphFont"/>
    <w:link w:val="Heading3"/>
    <w:uiPriority w:val="9"/>
    <w:semiHidden/>
    <w:rsid w:val="0076548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785075"/>
    <w:rPr>
      <w:color w:val="954F72" w:themeColor="followedHyperlink"/>
      <w:u w:val="single"/>
    </w:rPr>
  </w:style>
  <w:style w:type="paragraph" w:customStyle="1" w:styleId="xxxxxxxmsonormal">
    <w:name w:val="x_x_x_x_xxxmsonormal"/>
    <w:basedOn w:val="Normal"/>
    <w:rsid w:val="00530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apple-converted-space">
    <w:name w:val="x_x_x_x_xxxapple-converted-space"/>
    <w:basedOn w:val="DefaultParagraphFont"/>
    <w:rsid w:val="0053018A"/>
  </w:style>
  <w:style w:type="paragraph" w:customStyle="1" w:styleId="xxxxmsonormal">
    <w:name w:val="x_x_x_x_msonormal"/>
    <w:basedOn w:val="Normal"/>
    <w:rsid w:val="00530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eebirdformviewercomponentsquestionbaserequiredasterisk">
    <w:name w:val="freebirdformviewercomponentsquestionbaserequiredasterisk"/>
    <w:basedOn w:val="DefaultParagraphFont"/>
    <w:rsid w:val="00220D18"/>
  </w:style>
  <w:style w:type="character" w:customStyle="1" w:styleId="quantumwizmenupaperselectcontent">
    <w:name w:val="quantumwizmenupaperselectcontent"/>
    <w:basedOn w:val="DefaultParagraphFont"/>
    <w:rsid w:val="00220D18"/>
  </w:style>
  <w:style w:type="character" w:customStyle="1" w:styleId="docssharedwiztogglelabeledlabeltext">
    <w:name w:val="docssharedwiztogglelabeledlabeltext"/>
    <w:basedOn w:val="DefaultParagraphFont"/>
    <w:rsid w:val="00220D18"/>
  </w:style>
  <w:style w:type="character" w:customStyle="1" w:styleId="appsmaterialwizbuttonpaperbuttonlabel">
    <w:name w:val="appsmaterialwizbuttonpaperbuttonlabel"/>
    <w:basedOn w:val="DefaultParagraphFont"/>
    <w:rsid w:val="0022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3869">
      <w:bodyDiv w:val="1"/>
      <w:marLeft w:val="0"/>
      <w:marRight w:val="0"/>
      <w:marTop w:val="0"/>
      <w:marBottom w:val="0"/>
      <w:divBdr>
        <w:top w:val="none" w:sz="0" w:space="0" w:color="auto"/>
        <w:left w:val="none" w:sz="0" w:space="0" w:color="auto"/>
        <w:bottom w:val="none" w:sz="0" w:space="0" w:color="auto"/>
        <w:right w:val="none" w:sz="0" w:space="0" w:color="auto"/>
      </w:divBdr>
    </w:div>
    <w:div w:id="447969249">
      <w:bodyDiv w:val="1"/>
      <w:marLeft w:val="0"/>
      <w:marRight w:val="0"/>
      <w:marTop w:val="0"/>
      <w:marBottom w:val="0"/>
      <w:divBdr>
        <w:top w:val="none" w:sz="0" w:space="0" w:color="auto"/>
        <w:left w:val="none" w:sz="0" w:space="0" w:color="auto"/>
        <w:bottom w:val="none" w:sz="0" w:space="0" w:color="auto"/>
        <w:right w:val="none" w:sz="0" w:space="0" w:color="auto"/>
      </w:divBdr>
      <w:divsChild>
        <w:div w:id="1512990227">
          <w:marLeft w:val="0"/>
          <w:marRight w:val="0"/>
          <w:marTop w:val="0"/>
          <w:marBottom w:val="0"/>
          <w:divBdr>
            <w:top w:val="none" w:sz="0" w:space="0" w:color="auto"/>
            <w:left w:val="none" w:sz="0" w:space="0" w:color="auto"/>
            <w:bottom w:val="none" w:sz="0" w:space="0" w:color="auto"/>
            <w:right w:val="none" w:sz="0" w:space="0" w:color="auto"/>
          </w:divBdr>
        </w:div>
        <w:div w:id="2143384650">
          <w:marLeft w:val="0"/>
          <w:marRight w:val="0"/>
          <w:marTop w:val="0"/>
          <w:marBottom w:val="0"/>
          <w:divBdr>
            <w:top w:val="none" w:sz="0" w:space="0" w:color="auto"/>
            <w:left w:val="none" w:sz="0" w:space="0" w:color="auto"/>
            <w:bottom w:val="none" w:sz="0" w:space="0" w:color="auto"/>
            <w:right w:val="none" w:sz="0" w:space="0" w:color="auto"/>
          </w:divBdr>
        </w:div>
        <w:div w:id="971710647">
          <w:marLeft w:val="0"/>
          <w:marRight w:val="0"/>
          <w:marTop w:val="0"/>
          <w:marBottom w:val="0"/>
          <w:divBdr>
            <w:top w:val="none" w:sz="0" w:space="0" w:color="auto"/>
            <w:left w:val="none" w:sz="0" w:space="0" w:color="auto"/>
            <w:bottom w:val="none" w:sz="0" w:space="0" w:color="auto"/>
            <w:right w:val="none" w:sz="0" w:space="0" w:color="auto"/>
          </w:divBdr>
          <w:divsChild>
            <w:div w:id="16915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5379">
      <w:bodyDiv w:val="1"/>
      <w:marLeft w:val="0"/>
      <w:marRight w:val="0"/>
      <w:marTop w:val="0"/>
      <w:marBottom w:val="0"/>
      <w:divBdr>
        <w:top w:val="none" w:sz="0" w:space="0" w:color="auto"/>
        <w:left w:val="none" w:sz="0" w:space="0" w:color="auto"/>
        <w:bottom w:val="none" w:sz="0" w:space="0" w:color="auto"/>
        <w:right w:val="none" w:sz="0" w:space="0" w:color="auto"/>
      </w:divBdr>
    </w:div>
    <w:div w:id="803235595">
      <w:bodyDiv w:val="1"/>
      <w:marLeft w:val="0"/>
      <w:marRight w:val="0"/>
      <w:marTop w:val="0"/>
      <w:marBottom w:val="0"/>
      <w:divBdr>
        <w:top w:val="none" w:sz="0" w:space="0" w:color="auto"/>
        <w:left w:val="none" w:sz="0" w:space="0" w:color="auto"/>
        <w:bottom w:val="none" w:sz="0" w:space="0" w:color="auto"/>
        <w:right w:val="none" w:sz="0" w:space="0" w:color="auto"/>
      </w:divBdr>
      <w:divsChild>
        <w:div w:id="990016532">
          <w:marLeft w:val="0"/>
          <w:marRight w:val="0"/>
          <w:marTop w:val="0"/>
          <w:marBottom w:val="0"/>
          <w:divBdr>
            <w:top w:val="none" w:sz="0" w:space="0" w:color="auto"/>
            <w:left w:val="none" w:sz="0" w:space="0" w:color="auto"/>
            <w:bottom w:val="none" w:sz="0" w:space="0" w:color="auto"/>
            <w:right w:val="none" w:sz="0" w:space="0" w:color="auto"/>
          </w:divBdr>
        </w:div>
        <w:div w:id="1520045334">
          <w:marLeft w:val="0"/>
          <w:marRight w:val="0"/>
          <w:marTop w:val="0"/>
          <w:marBottom w:val="0"/>
          <w:divBdr>
            <w:top w:val="none" w:sz="0" w:space="0" w:color="auto"/>
            <w:left w:val="none" w:sz="0" w:space="0" w:color="auto"/>
            <w:bottom w:val="none" w:sz="0" w:space="0" w:color="auto"/>
            <w:right w:val="none" w:sz="0" w:space="0" w:color="auto"/>
          </w:divBdr>
        </w:div>
        <w:div w:id="720130325">
          <w:marLeft w:val="0"/>
          <w:marRight w:val="0"/>
          <w:marTop w:val="0"/>
          <w:marBottom w:val="0"/>
          <w:divBdr>
            <w:top w:val="none" w:sz="0" w:space="0" w:color="auto"/>
            <w:left w:val="none" w:sz="0" w:space="0" w:color="auto"/>
            <w:bottom w:val="none" w:sz="0" w:space="0" w:color="auto"/>
            <w:right w:val="none" w:sz="0" w:space="0" w:color="auto"/>
          </w:divBdr>
          <w:divsChild>
            <w:div w:id="4234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7006">
      <w:bodyDiv w:val="1"/>
      <w:marLeft w:val="0"/>
      <w:marRight w:val="0"/>
      <w:marTop w:val="0"/>
      <w:marBottom w:val="0"/>
      <w:divBdr>
        <w:top w:val="none" w:sz="0" w:space="0" w:color="auto"/>
        <w:left w:val="none" w:sz="0" w:space="0" w:color="auto"/>
        <w:bottom w:val="none" w:sz="0" w:space="0" w:color="auto"/>
        <w:right w:val="none" w:sz="0" w:space="0" w:color="auto"/>
      </w:divBdr>
      <w:divsChild>
        <w:div w:id="197402206">
          <w:marLeft w:val="0"/>
          <w:marRight w:val="0"/>
          <w:marTop w:val="0"/>
          <w:marBottom w:val="0"/>
          <w:divBdr>
            <w:top w:val="none" w:sz="0" w:space="0" w:color="auto"/>
            <w:left w:val="none" w:sz="0" w:space="0" w:color="auto"/>
            <w:bottom w:val="none" w:sz="0" w:space="0" w:color="auto"/>
            <w:right w:val="none" w:sz="0" w:space="0" w:color="auto"/>
          </w:divBdr>
          <w:divsChild>
            <w:div w:id="22822589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922878562">
                  <w:marLeft w:val="0"/>
                  <w:marRight w:val="0"/>
                  <w:marTop w:val="0"/>
                  <w:marBottom w:val="0"/>
                  <w:divBdr>
                    <w:top w:val="none" w:sz="0" w:space="0" w:color="auto"/>
                    <w:left w:val="none" w:sz="0" w:space="0" w:color="auto"/>
                    <w:bottom w:val="none" w:sz="0" w:space="0" w:color="auto"/>
                    <w:right w:val="none" w:sz="0" w:space="0" w:color="auto"/>
                  </w:divBdr>
                  <w:divsChild>
                    <w:div w:id="43985719">
                      <w:marLeft w:val="0"/>
                      <w:marRight w:val="0"/>
                      <w:marTop w:val="0"/>
                      <w:marBottom w:val="0"/>
                      <w:divBdr>
                        <w:top w:val="none" w:sz="0" w:space="0" w:color="auto"/>
                        <w:left w:val="none" w:sz="0" w:space="0" w:color="auto"/>
                        <w:bottom w:val="none" w:sz="0" w:space="0" w:color="auto"/>
                        <w:right w:val="none" w:sz="0" w:space="0" w:color="auto"/>
                      </w:divBdr>
                      <w:divsChild>
                        <w:div w:id="1085420130">
                          <w:marLeft w:val="0"/>
                          <w:marRight w:val="0"/>
                          <w:marTop w:val="0"/>
                          <w:marBottom w:val="0"/>
                          <w:divBdr>
                            <w:top w:val="none" w:sz="0" w:space="0" w:color="auto"/>
                            <w:left w:val="none" w:sz="0" w:space="0" w:color="auto"/>
                            <w:bottom w:val="none" w:sz="0" w:space="0" w:color="auto"/>
                            <w:right w:val="none" w:sz="0" w:space="0" w:color="auto"/>
                          </w:divBdr>
                        </w:div>
                      </w:divsChild>
                    </w:div>
                    <w:div w:id="1753433551">
                      <w:marLeft w:val="0"/>
                      <w:marRight w:val="0"/>
                      <w:marTop w:val="180"/>
                      <w:marBottom w:val="0"/>
                      <w:divBdr>
                        <w:top w:val="none" w:sz="0" w:space="0" w:color="auto"/>
                        <w:left w:val="none" w:sz="0" w:space="0" w:color="auto"/>
                        <w:bottom w:val="none" w:sz="0" w:space="0" w:color="auto"/>
                        <w:right w:val="none" w:sz="0" w:space="0" w:color="auto"/>
                      </w:divBdr>
                    </w:div>
                  </w:divsChild>
                </w:div>
                <w:div w:id="2145923059">
                  <w:marLeft w:val="0"/>
                  <w:marRight w:val="0"/>
                  <w:marTop w:val="0"/>
                  <w:marBottom w:val="0"/>
                  <w:divBdr>
                    <w:top w:val="none" w:sz="0" w:space="0" w:color="auto"/>
                    <w:left w:val="none" w:sz="0" w:space="0" w:color="auto"/>
                    <w:bottom w:val="none" w:sz="0" w:space="0" w:color="auto"/>
                    <w:right w:val="none" w:sz="0" w:space="0" w:color="auto"/>
                  </w:divBdr>
                  <w:divsChild>
                    <w:div w:id="4510894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93745576">
          <w:marLeft w:val="0"/>
          <w:marRight w:val="0"/>
          <w:marTop w:val="0"/>
          <w:marBottom w:val="0"/>
          <w:divBdr>
            <w:top w:val="none" w:sz="0" w:space="0" w:color="auto"/>
            <w:left w:val="none" w:sz="0" w:space="0" w:color="auto"/>
            <w:bottom w:val="none" w:sz="0" w:space="0" w:color="auto"/>
            <w:right w:val="none" w:sz="0" w:space="0" w:color="auto"/>
          </w:divBdr>
          <w:divsChild>
            <w:div w:id="1607620059">
              <w:marLeft w:val="0"/>
              <w:marRight w:val="0"/>
              <w:marTop w:val="0"/>
              <w:marBottom w:val="0"/>
              <w:divBdr>
                <w:top w:val="none" w:sz="0" w:space="0" w:color="auto"/>
                <w:left w:val="none" w:sz="0" w:space="0" w:color="auto"/>
                <w:bottom w:val="none" w:sz="0" w:space="0" w:color="auto"/>
                <w:right w:val="none" w:sz="0" w:space="0" w:color="auto"/>
              </w:divBdr>
              <w:divsChild>
                <w:div w:id="5218226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4042436">
                      <w:marLeft w:val="0"/>
                      <w:marRight w:val="0"/>
                      <w:marTop w:val="0"/>
                      <w:marBottom w:val="0"/>
                      <w:divBdr>
                        <w:top w:val="none" w:sz="0" w:space="0" w:color="auto"/>
                        <w:left w:val="none" w:sz="0" w:space="0" w:color="auto"/>
                        <w:bottom w:val="none" w:sz="0" w:space="0" w:color="auto"/>
                        <w:right w:val="none" w:sz="0" w:space="0" w:color="auto"/>
                      </w:divBdr>
                      <w:divsChild>
                        <w:div w:id="748962454">
                          <w:marLeft w:val="0"/>
                          <w:marRight w:val="0"/>
                          <w:marTop w:val="0"/>
                          <w:marBottom w:val="240"/>
                          <w:divBdr>
                            <w:top w:val="none" w:sz="0" w:space="0" w:color="auto"/>
                            <w:left w:val="none" w:sz="0" w:space="0" w:color="auto"/>
                            <w:bottom w:val="none" w:sz="0" w:space="0" w:color="auto"/>
                            <w:right w:val="none" w:sz="0" w:space="0" w:color="auto"/>
                          </w:divBdr>
                          <w:divsChild>
                            <w:div w:id="295111865">
                              <w:marLeft w:val="0"/>
                              <w:marRight w:val="0"/>
                              <w:marTop w:val="0"/>
                              <w:marBottom w:val="0"/>
                              <w:divBdr>
                                <w:top w:val="none" w:sz="0" w:space="0" w:color="auto"/>
                                <w:left w:val="none" w:sz="0" w:space="0" w:color="auto"/>
                                <w:bottom w:val="none" w:sz="0" w:space="0" w:color="auto"/>
                                <w:right w:val="none" w:sz="0" w:space="0" w:color="auto"/>
                              </w:divBdr>
                            </w:div>
                          </w:divsChild>
                        </w:div>
                        <w:div w:id="833835845">
                          <w:marLeft w:val="0"/>
                          <w:marRight w:val="0"/>
                          <w:marTop w:val="0"/>
                          <w:marBottom w:val="0"/>
                          <w:divBdr>
                            <w:top w:val="none" w:sz="0" w:space="0" w:color="auto"/>
                            <w:left w:val="none" w:sz="0" w:space="0" w:color="auto"/>
                            <w:bottom w:val="none" w:sz="0" w:space="0" w:color="auto"/>
                            <w:right w:val="none" w:sz="0" w:space="0" w:color="auto"/>
                          </w:divBdr>
                          <w:divsChild>
                            <w:div w:id="1492671272">
                              <w:marLeft w:val="0"/>
                              <w:marRight w:val="0"/>
                              <w:marTop w:val="0"/>
                              <w:marBottom w:val="0"/>
                              <w:divBdr>
                                <w:top w:val="none" w:sz="0" w:space="0" w:color="auto"/>
                                <w:left w:val="none" w:sz="0" w:space="0" w:color="auto"/>
                                <w:bottom w:val="none" w:sz="0" w:space="0" w:color="auto"/>
                                <w:right w:val="none" w:sz="0" w:space="0" w:color="auto"/>
                              </w:divBdr>
                              <w:divsChild>
                                <w:div w:id="1227644343">
                                  <w:marLeft w:val="0"/>
                                  <w:marRight w:val="0"/>
                                  <w:marTop w:val="0"/>
                                  <w:marBottom w:val="0"/>
                                  <w:divBdr>
                                    <w:top w:val="none" w:sz="0" w:space="0" w:color="auto"/>
                                    <w:left w:val="none" w:sz="0" w:space="0" w:color="auto"/>
                                    <w:bottom w:val="none" w:sz="0" w:space="0" w:color="auto"/>
                                    <w:right w:val="none" w:sz="0" w:space="0" w:color="auto"/>
                                  </w:divBdr>
                                  <w:divsChild>
                                    <w:div w:id="791245277">
                                      <w:marLeft w:val="0"/>
                                      <w:marRight w:val="0"/>
                                      <w:marTop w:val="0"/>
                                      <w:marBottom w:val="0"/>
                                      <w:divBdr>
                                        <w:top w:val="none" w:sz="0" w:space="0" w:color="auto"/>
                                        <w:left w:val="none" w:sz="0" w:space="0" w:color="auto"/>
                                        <w:bottom w:val="none" w:sz="0" w:space="0" w:color="auto"/>
                                        <w:right w:val="none" w:sz="0" w:space="0" w:color="auto"/>
                                      </w:divBdr>
                                      <w:divsChild>
                                        <w:div w:id="2168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804131">
              <w:marLeft w:val="0"/>
              <w:marRight w:val="0"/>
              <w:marTop w:val="0"/>
              <w:marBottom w:val="0"/>
              <w:divBdr>
                <w:top w:val="none" w:sz="0" w:space="0" w:color="auto"/>
                <w:left w:val="none" w:sz="0" w:space="0" w:color="auto"/>
                <w:bottom w:val="none" w:sz="0" w:space="0" w:color="auto"/>
                <w:right w:val="none" w:sz="0" w:space="0" w:color="auto"/>
              </w:divBdr>
              <w:divsChild>
                <w:div w:id="13365706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5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5411">
              <w:marLeft w:val="0"/>
              <w:marRight w:val="0"/>
              <w:marTop w:val="0"/>
              <w:marBottom w:val="0"/>
              <w:divBdr>
                <w:top w:val="none" w:sz="0" w:space="0" w:color="auto"/>
                <w:left w:val="none" w:sz="0" w:space="0" w:color="auto"/>
                <w:bottom w:val="none" w:sz="0" w:space="0" w:color="auto"/>
                <w:right w:val="none" w:sz="0" w:space="0" w:color="auto"/>
              </w:divBdr>
              <w:divsChild>
                <w:div w:id="1662078984">
                  <w:marLeft w:val="0"/>
                  <w:marRight w:val="0"/>
                  <w:marTop w:val="0"/>
                  <w:marBottom w:val="0"/>
                  <w:divBdr>
                    <w:top w:val="none" w:sz="0" w:space="0" w:color="auto"/>
                    <w:left w:val="none" w:sz="0" w:space="0" w:color="auto"/>
                    <w:bottom w:val="none" w:sz="0" w:space="0" w:color="auto"/>
                    <w:right w:val="none" w:sz="0" w:space="0" w:color="auto"/>
                  </w:divBdr>
                  <w:divsChild>
                    <w:div w:id="15475977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8864187">
                          <w:marLeft w:val="0"/>
                          <w:marRight w:val="0"/>
                          <w:marTop w:val="0"/>
                          <w:marBottom w:val="240"/>
                          <w:divBdr>
                            <w:top w:val="none" w:sz="0" w:space="0" w:color="auto"/>
                            <w:left w:val="none" w:sz="0" w:space="0" w:color="auto"/>
                            <w:bottom w:val="none" w:sz="0" w:space="0" w:color="auto"/>
                            <w:right w:val="none" w:sz="0" w:space="0" w:color="auto"/>
                          </w:divBdr>
                          <w:divsChild>
                            <w:div w:id="1122769076">
                              <w:marLeft w:val="0"/>
                              <w:marRight w:val="0"/>
                              <w:marTop w:val="0"/>
                              <w:marBottom w:val="0"/>
                              <w:divBdr>
                                <w:top w:val="none" w:sz="0" w:space="0" w:color="auto"/>
                                <w:left w:val="none" w:sz="0" w:space="0" w:color="auto"/>
                                <w:bottom w:val="none" w:sz="0" w:space="0" w:color="auto"/>
                                <w:right w:val="none" w:sz="0" w:space="0" w:color="auto"/>
                              </w:divBdr>
                              <w:divsChild>
                                <w:div w:id="15072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9979">
                          <w:marLeft w:val="0"/>
                          <w:marRight w:val="0"/>
                          <w:marTop w:val="0"/>
                          <w:marBottom w:val="0"/>
                          <w:divBdr>
                            <w:top w:val="none" w:sz="0" w:space="0" w:color="auto"/>
                            <w:left w:val="none" w:sz="0" w:space="0" w:color="auto"/>
                            <w:bottom w:val="none" w:sz="0" w:space="0" w:color="auto"/>
                            <w:right w:val="none" w:sz="0" w:space="0" w:color="auto"/>
                          </w:divBdr>
                          <w:divsChild>
                            <w:div w:id="656494719">
                              <w:marLeft w:val="0"/>
                              <w:marRight w:val="0"/>
                              <w:marTop w:val="0"/>
                              <w:marBottom w:val="0"/>
                              <w:divBdr>
                                <w:top w:val="none" w:sz="0" w:space="0" w:color="auto"/>
                                <w:left w:val="none" w:sz="0" w:space="0" w:color="auto"/>
                                <w:bottom w:val="none" w:sz="0" w:space="0" w:color="auto"/>
                                <w:right w:val="none" w:sz="0" w:space="0" w:color="auto"/>
                              </w:divBdr>
                              <w:divsChild>
                                <w:div w:id="1581132901">
                                  <w:marLeft w:val="0"/>
                                  <w:marRight w:val="0"/>
                                  <w:marTop w:val="0"/>
                                  <w:marBottom w:val="0"/>
                                  <w:divBdr>
                                    <w:top w:val="none" w:sz="0" w:space="0" w:color="auto"/>
                                    <w:left w:val="none" w:sz="0" w:space="0" w:color="auto"/>
                                    <w:bottom w:val="none" w:sz="0" w:space="0" w:color="auto"/>
                                    <w:right w:val="none" w:sz="0" w:space="0" w:color="auto"/>
                                  </w:divBdr>
                                  <w:divsChild>
                                    <w:div w:id="688025447">
                                      <w:marLeft w:val="0"/>
                                      <w:marRight w:val="0"/>
                                      <w:marTop w:val="0"/>
                                      <w:marBottom w:val="0"/>
                                      <w:divBdr>
                                        <w:top w:val="none" w:sz="0" w:space="0" w:color="auto"/>
                                        <w:left w:val="none" w:sz="0" w:space="0" w:color="auto"/>
                                        <w:bottom w:val="none" w:sz="0" w:space="0" w:color="auto"/>
                                        <w:right w:val="none" w:sz="0" w:space="0" w:color="auto"/>
                                      </w:divBdr>
                                      <w:divsChild>
                                        <w:div w:id="650259183">
                                          <w:marLeft w:val="0"/>
                                          <w:marRight w:val="0"/>
                                          <w:marTop w:val="0"/>
                                          <w:marBottom w:val="0"/>
                                          <w:divBdr>
                                            <w:top w:val="none" w:sz="0" w:space="0" w:color="auto"/>
                                            <w:left w:val="none" w:sz="0" w:space="0" w:color="auto"/>
                                            <w:bottom w:val="none" w:sz="0" w:space="0" w:color="auto"/>
                                            <w:right w:val="none" w:sz="0" w:space="0" w:color="auto"/>
                                          </w:divBdr>
                                          <w:divsChild>
                                            <w:div w:id="194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027876">
              <w:marLeft w:val="0"/>
              <w:marRight w:val="0"/>
              <w:marTop w:val="0"/>
              <w:marBottom w:val="0"/>
              <w:divBdr>
                <w:top w:val="none" w:sz="0" w:space="0" w:color="auto"/>
                <w:left w:val="none" w:sz="0" w:space="0" w:color="auto"/>
                <w:bottom w:val="none" w:sz="0" w:space="0" w:color="auto"/>
                <w:right w:val="none" w:sz="0" w:space="0" w:color="auto"/>
              </w:divBdr>
              <w:divsChild>
                <w:div w:id="1444377903">
                  <w:marLeft w:val="0"/>
                  <w:marRight w:val="0"/>
                  <w:marTop w:val="0"/>
                  <w:marBottom w:val="0"/>
                  <w:divBdr>
                    <w:top w:val="none" w:sz="0" w:space="0" w:color="auto"/>
                    <w:left w:val="none" w:sz="0" w:space="0" w:color="auto"/>
                    <w:bottom w:val="none" w:sz="0" w:space="0" w:color="auto"/>
                    <w:right w:val="none" w:sz="0" w:space="0" w:color="auto"/>
                  </w:divBdr>
                  <w:divsChild>
                    <w:div w:id="222863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4093009">
                          <w:marLeft w:val="0"/>
                          <w:marRight w:val="0"/>
                          <w:marTop w:val="0"/>
                          <w:marBottom w:val="240"/>
                          <w:divBdr>
                            <w:top w:val="none" w:sz="0" w:space="0" w:color="auto"/>
                            <w:left w:val="none" w:sz="0" w:space="0" w:color="auto"/>
                            <w:bottom w:val="none" w:sz="0" w:space="0" w:color="auto"/>
                            <w:right w:val="none" w:sz="0" w:space="0" w:color="auto"/>
                          </w:divBdr>
                          <w:divsChild>
                            <w:div w:id="422184379">
                              <w:marLeft w:val="0"/>
                              <w:marRight w:val="0"/>
                              <w:marTop w:val="0"/>
                              <w:marBottom w:val="0"/>
                              <w:divBdr>
                                <w:top w:val="none" w:sz="0" w:space="0" w:color="auto"/>
                                <w:left w:val="none" w:sz="0" w:space="0" w:color="auto"/>
                                <w:bottom w:val="none" w:sz="0" w:space="0" w:color="auto"/>
                                <w:right w:val="none" w:sz="0" w:space="0" w:color="auto"/>
                              </w:divBdr>
                              <w:divsChild>
                                <w:div w:id="10450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9673">
                          <w:marLeft w:val="0"/>
                          <w:marRight w:val="0"/>
                          <w:marTop w:val="0"/>
                          <w:marBottom w:val="0"/>
                          <w:divBdr>
                            <w:top w:val="none" w:sz="0" w:space="0" w:color="auto"/>
                            <w:left w:val="none" w:sz="0" w:space="0" w:color="auto"/>
                            <w:bottom w:val="none" w:sz="0" w:space="0" w:color="auto"/>
                            <w:right w:val="none" w:sz="0" w:space="0" w:color="auto"/>
                          </w:divBdr>
                          <w:divsChild>
                            <w:div w:id="52630031">
                              <w:marLeft w:val="0"/>
                              <w:marRight w:val="0"/>
                              <w:marTop w:val="0"/>
                              <w:marBottom w:val="0"/>
                              <w:divBdr>
                                <w:top w:val="none" w:sz="0" w:space="0" w:color="auto"/>
                                <w:left w:val="none" w:sz="0" w:space="0" w:color="auto"/>
                                <w:bottom w:val="none" w:sz="0" w:space="0" w:color="auto"/>
                                <w:right w:val="none" w:sz="0" w:space="0" w:color="auto"/>
                              </w:divBdr>
                              <w:divsChild>
                                <w:div w:id="1542670534">
                                  <w:marLeft w:val="0"/>
                                  <w:marRight w:val="0"/>
                                  <w:marTop w:val="0"/>
                                  <w:marBottom w:val="0"/>
                                  <w:divBdr>
                                    <w:top w:val="none" w:sz="0" w:space="0" w:color="auto"/>
                                    <w:left w:val="none" w:sz="0" w:space="0" w:color="auto"/>
                                    <w:bottom w:val="none" w:sz="0" w:space="0" w:color="auto"/>
                                    <w:right w:val="none" w:sz="0" w:space="0" w:color="auto"/>
                                  </w:divBdr>
                                  <w:divsChild>
                                    <w:div w:id="1572930639">
                                      <w:marLeft w:val="0"/>
                                      <w:marRight w:val="0"/>
                                      <w:marTop w:val="0"/>
                                      <w:marBottom w:val="0"/>
                                      <w:divBdr>
                                        <w:top w:val="none" w:sz="0" w:space="0" w:color="auto"/>
                                        <w:left w:val="none" w:sz="0" w:space="0" w:color="auto"/>
                                        <w:bottom w:val="none" w:sz="0" w:space="0" w:color="auto"/>
                                        <w:right w:val="none" w:sz="0" w:space="0" w:color="auto"/>
                                      </w:divBdr>
                                      <w:divsChild>
                                        <w:div w:id="1099566233">
                                          <w:marLeft w:val="0"/>
                                          <w:marRight w:val="0"/>
                                          <w:marTop w:val="0"/>
                                          <w:marBottom w:val="0"/>
                                          <w:divBdr>
                                            <w:top w:val="none" w:sz="0" w:space="0" w:color="auto"/>
                                            <w:left w:val="none" w:sz="0" w:space="0" w:color="auto"/>
                                            <w:bottom w:val="none" w:sz="0" w:space="0" w:color="auto"/>
                                            <w:right w:val="none" w:sz="0" w:space="0" w:color="auto"/>
                                          </w:divBdr>
                                          <w:divsChild>
                                            <w:div w:id="19804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058302">
              <w:marLeft w:val="0"/>
              <w:marRight w:val="0"/>
              <w:marTop w:val="0"/>
              <w:marBottom w:val="0"/>
              <w:divBdr>
                <w:top w:val="none" w:sz="0" w:space="0" w:color="auto"/>
                <w:left w:val="none" w:sz="0" w:space="0" w:color="auto"/>
                <w:bottom w:val="none" w:sz="0" w:space="0" w:color="auto"/>
                <w:right w:val="none" w:sz="0" w:space="0" w:color="auto"/>
              </w:divBdr>
              <w:divsChild>
                <w:div w:id="1780682552">
                  <w:marLeft w:val="0"/>
                  <w:marRight w:val="0"/>
                  <w:marTop w:val="0"/>
                  <w:marBottom w:val="0"/>
                  <w:divBdr>
                    <w:top w:val="none" w:sz="0" w:space="0" w:color="auto"/>
                    <w:left w:val="none" w:sz="0" w:space="0" w:color="auto"/>
                    <w:bottom w:val="none" w:sz="0" w:space="0" w:color="auto"/>
                    <w:right w:val="none" w:sz="0" w:space="0" w:color="auto"/>
                  </w:divBdr>
                  <w:divsChild>
                    <w:div w:id="1314821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7435003">
                          <w:marLeft w:val="0"/>
                          <w:marRight w:val="0"/>
                          <w:marTop w:val="0"/>
                          <w:marBottom w:val="240"/>
                          <w:divBdr>
                            <w:top w:val="none" w:sz="0" w:space="0" w:color="auto"/>
                            <w:left w:val="none" w:sz="0" w:space="0" w:color="auto"/>
                            <w:bottom w:val="none" w:sz="0" w:space="0" w:color="auto"/>
                            <w:right w:val="none" w:sz="0" w:space="0" w:color="auto"/>
                          </w:divBdr>
                          <w:divsChild>
                            <w:div w:id="746805610">
                              <w:marLeft w:val="0"/>
                              <w:marRight w:val="0"/>
                              <w:marTop w:val="0"/>
                              <w:marBottom w:val="0"/>
                              <w:divBdr>
                                <w:top w:val="none" w:sz="0" w:space="0" w:color="auto"/>
                                <w:left w:val="none" w:sz="0" w:space="0" w:color="auto"/>
                                <w:bottom w:val="none" w:sz="0" w:space="0" w:color="auto"/>
                                <w:right w:val="none" w:sz="0" w:space="0" w:color="auto"/>
                              </w:divBdr>
                              <w:divsChild>
                                <w:div w:id="2466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9525">
                          <w:marLeft w:val="0"/>
                          <w:marRight w:val="0"/>
                          <w:marTop w:val="0"/>
                          <w:marBottom w:val="0"/>
                          <w:divBdr>
                            <w:top w:val="none" w:sz="0" w:space="0" w:color="auto"/>
                            <w:left w:val="none" w:sz="0" w:space="0" w:color="auto"/>
                            <w:bottom w:val="none" w:sz="0" w:space="0" w:color="auto"/>
                            <w:right w:val="none" w:sz="0" w:space="0" w:color="auto"/>
                          </w:divBdr>
                          <w:divsChild>
                            <w:div w:id="1573924267">
                              <w:marLeft w:val="0"/>
                              <w:marRight w:val="0"/>
                              <w:marTop w:val="0"/>
                              <w:marBottom w:val="0"/>
                              <w:divBdr>
                                <w:top w:val="none" w:sz="0" w:space="0" w:color="auto"/>
                                <w:left w:val="none" w:sz="0" w:space="0" w:color="auto"/>
                                <w:bottom w:val="none" w:sz="0" w:space="0" w:color="auto"/>
                                <w:right w:val="none" w:sz="0" w:space="0" w:color="auto"/>
                              </w:divBdr>
                              <w:divsChild>
                                <w:div w:id="879197759">
                                  <w:marLeft w:val="0"/>
                                  <w:marRight w:val="0"/>
                                  <w:marTop w:val="0"/>
                                  <w:marBottom w:val="0"/>
                                  <w:divBdr>
                                    <w:top w:val="none" w:sz="0" w:space="0" w:color="auto"/>
                                    <w:left w:val="none" w:sz="0" w:space="0" w:color="auto"/>
                                    <w:bottom w:val="none" w:sz="0" w:space="0" w:color="auto"/>
                                    <w:right w:val="none" w:sz="0" w:space="0" w:color="auto"/>
                                  </w:divBdr>
                                  <w:divsChild>
                                    <w:div w:id="495419119">
                                      <w:marLeft w:val="0"/>
                                      <w:marRight w:val="0"/>
                                      <w:marTop w:val="0"/>
                                      <w:marBottom w:val="0"/>
                                      <w:divBdr>
                                        <w:top w:val="none" w:sz="0" w:space="0" w:color="auto"/>
                                        <w:left w:val="none" w:sz="0" w:space="0" w:color="auto"/>
                                        <w:bottom w:val="none" w:sz="0" w:space="0" w:color="auto"/>
                                        <w:right w:val="none" w:sz="0" w:space="0" w:color="auto"/>
                                      </w:divBdr>
                                      <w:divsChild>
                                        <w:div w:id="1530340008">
                                          <w:marLeft w:val="0"/>
                                          <w:marRight w:val="0"/>
                                          <w:marTop w:val="0"/>
                                          <w:marBottom w:val="0"/>
                                          <w:divBdr>
                                            <w:top w:val="none" w:sz="0" w:space="0" w:color="auto"/>
                                            <w:left w:val="none" w:sz="0" w:space="0" w:color="auto"/>
                                            <w:bottom w:val="none" w:sz="0" w:space="0" w:color="auto"/>
                                            <w:right w:val="none" w:sz="0" w:space="0" w:color="auto"/>
                                          </w:divBdr>
                                          <w:divsChild>
                                            <w:div w:id="2421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894684">
              <w:marLeft w:val="0"/>
              <w:marRight w:val="0"/>
              <w:marTop w:val="0"/>
              <w:marBottom w:val="0"/>
              <w:divBdr>
                <w:top w:val="none" w:sz="0" w:space="0" w:color="auto"/>
                <w:left w:val="none" w:sz="0" w:space="0" w:color="auto"/>
                <w:bottom w:val="none" w:sz="0" w:space="0" w:color="auto"/>
                <w:right w:val="none" w:sz="0" w:space="0" w:color="auto"/>
              </w:divBdr>
              <w:divsChild>
                <w:div w:id="941377763">
                  <w:marLeft w:val="0"/>
                  <w:marRight w:val="0"/>
                  <w:marTop w:val="0"/>
                  <w:marBottom w:val="0"/>
                  <w:divBdr>
                    <w:top w:val="none" w:sz="0" w:space="0" w:color="auto"/>
                    <w:left w:val="none" w:sz="0" w:space="0" w:color="auto"/>
                    <w:bottom w:val="none" w:sz="0" w:space="0" w:color="auto"/>
                    <w:right w:val="none" w:sz="0" w:space="0" w:color="auto"/>
                  </w:divBdr>
                  <w:divsChild>
                    <w:div w:id="17134578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62604149">
                          <w:marLeft w:val="0"/>
                          <w:marRight w:val="0"/>
                          <w:marTop w:val="0"/>
                          <w:marBottom w:val="240"/>
                          <w:divBdr>
                            <w:top w:val="none" w:sz="0" w:space="0" w:color="auto"/>
                            <w:left w:val="none" w:sz="0" w:space="0" w:color="auto"/>
                            <w:bottom w:val="none" w:sz="0" w:space="0" w:color="auto"/>
                            <w:right w:val="none" w:sz="0" w:space="0" w:color="auto"/>
                          </w:divBdr>
                          <w:divsChild>
                            <w:div w:id="2138058117">
                              <w:marLeft w:val="0"/>
                              <w:marRight w:val="0"/>
                              <w:marTop w:val="0"/>
                              <w:marBottom w:val="0"/>
                              <w:divBdr>
                                <w:top w:val="none" w:sz="0" w:space="0" w:color="auto"/>
                                <w:left w:val="none" w:sz="0" w:space="0" w:color="auto"/>
                                <w:bottom w:val="none" w:sz="0" w:space="0" w:color="auto"/>
                                <w:right w:val="none" w:sz="0" w:space="0" w:color="auto"/>
                              </w:divBdr>
                              <w:divsChild>
                                <w:div w:id="7533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0524">
                          <w:marLeft w:val="0"/>
                          <w:marRight w:val="0"/>
                          <w:marTop w:val="0"/>
                          <w:marBottom w:val="0"/>
                          <w:divBdr>
                            <w:top w:val="none" w:sz="0" w:space="0" w:color="auto"/>
                            <w:left w:val="none" w:sz="0" w:space="0" w:color="auto"/>
                            <w:bottom w:val="none" w:sz="0" w:space="0" w:color="auto"/>
                            <w:right w:val="none" w:sz="0" w:space="0" w:color="auto"/>
                          </w:divBdr>
                          <w:divsChild>
                            <w:div w:id="1931157361">
                              <w:marLeft w:val="0"/>
                              <w:marRight w:val="0"/>
                              <w:marTop w:val="120"/>
                              <w:marBottom w:val="0"/>
                              <w:divBdr>
                                <w:top w:val="single" w:sz="6" w:space="0" w:color="DADCE0"/>
                                <w:left w:val="single" w:sz="6" w:space="0" w:color="DADCE0"/>
                                <w:bottom w:val="single" w:sz="6" w:space="0" w:color="DADCE0"/>
                                <w:right w:val="single" w:sz="6" w:space="0" w:color="DADCE0"/>
                              </w:divBdr>
                              <w:divsChild>
                                <w:div w:id="1111242138">
                                  <w:marLeft w:val="0"/>
                                  <w:marRight w:val="0"/>
                                  <w:marTop w:val="0"/>
                                  <w:marBottom w:val="0"/>
                                  <w:divBdr>
                                    <w:top w:val="none" w:sz="0" w:space="0" w:color="auto"/>
                                    <w:left w:val="none" w:sz="0" w:space="0" w:color="auto"/>
                                    <w:bottom w:val="none" w:sz="0" w:space="0" w:color="auto"/>
                                    <w:right w:val="none" w:sz="0" w:space="0" w:color="auto"/>
                                  </w:divBdr>
                                  <w:divsChild>
                                    <w:div w:id="304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1393">
              <w:marLeft w:val="0"/>
              <w:marRight w:val="0"/>
              <w:marTop w:val="0"/>
              <w:marBottom w:val="0"/>
              <w:divBdr>
                <w:top w:val="none" w:sz="0" w:space="0" w:color="auto"/>
                <w:left w:val="none" w:sz="0" w:space="0" w:color="auto"/>
                <w:bottom w:val="none" w:sz="0" w:space="0" w:color="auto"/>
                <w:right w:val="none" w:sz="0" w:space="0" w:color="auto"/>
              </w:divBdr>
              <w:divsChild>
                <w:div w:id="913511075">
                  <w:marLeft w:val="0"/>
                  <w:marRight w:val="0"/>
                  <w:marTop w:val="0"/>
                  <w:marBottom w:val="0"/>
                  <w:divBdr>
                    <w:top w:val="none" w:sz="0" w:space="0" w:color="auto"/>
                    <w:left w:val="none" w:sz="0" w:space="0" w:color="auto"/>
                    <w:bottom w:val="none" w:sz="0" w:space="0" w:color="auto"/>
                    <w:right w:val="none" w:sz="0" w:space="0" w:color="auto"/>
                  </w:divBdr>
                  <w:divsChild>
                    <w:div w:id="8808997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6749667">
                          <w:marLeft w:val="0"/>
                          <w:marRight w:val="0"/>
                          <w:marTop w:val="0"/>
                          <w:marBottom w:val="240"/>
                          <w:divBdr>
                            <w:top w:val="none" w:sz="0" w:space="0" w:color="auto"/>
                            <w:left w:val="none" w:sz="0" w:space="0" w:color="auto"/>
                            <w:bottom w:val="none" w:sz="0" w:space="0" w:color="auto"/>
                            <w:right w:val="none" w:sz="0" w:space="0" w:color="auto"/>
                          </w:divBdr>
                          <w:divsChild>
                            <w:div w:id="805510552">
                              <w:marLeft w:val="0"/>
                              <w:marRight w:val="0"/>
                              <w:marTop w:val="0"/>
                              <w:marBottom w:val="0"/>
                              <w:divBdr>
                                <w:top w:val="none" w:sz="0" w:space="0" w:color="auto"/>
                                <w:left w:val="none" w:sz="0" w:space="0" w:color="auto"/>
                                <w:bottom w:val="none" w:sz="0" w:space="0" w:color="auto"/>
                                <w:right w:val="none" w:sz="0" w:space="0" w:color="auto"/>
                              </w:divBdr>
                              <w:divsChild>
                                <w:div w:id="416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856">
                          <w:marLeft w:val="0"/>
                          <w:marRight w:val="0"/>
                          <w:marTop w:val="0"/>
                          <w:marBottom w:val="0"/>
                          <w:divBdr>
                            <w:top w:val="none" w:sz="0" w:space="0" w:color="auto"/>
                            <w:left w:val="none" w:sz="0" w:space="0" w:color="auto"/>
                            <w:bottom w:val="none" w:sz="0" w:space="0" w:color="auto"/>
                            <w:right w:val="none" w:sz="0" w:space="0" w:color="auto"/>
                          </w:divBdr>
                          <w:divsChild>
                            <w:div w:id="1552157050">
                              <w:marLeft w:val="0"/>
                              <w:marRight w:val="0"/>
                              <w:marTop w:val="0"/>
                              <w:marBottom w:val="0"/>
                              <w:divBdr>
                                <w:top w:val="none" w:sz="0" w:space="0" w:color="auto"/>
                                <w:left w:val="none" w:sz="0" w:space="0" w:color="auto"/>
                                <w:bottom w:val="none" w:sz="0" w:space="0" w:color="auto"/>
                                <w:right w:val="none" w:sz="0" w:space="0" w:color="auto"/>
                              </w:divBdr>
                              <w:divsChild>
                                <w:div w:id="1774395740">
                                  <w:marLeft w:val="0"/>
                                  <w:marRight w:val="0"/>
                                  <w:marTop w:val="0"/>
                                  <w:marBottom w:val="0"/>
                                  <w:divBdr>
                                    <w:top w:val="none" w:sz="0" w:space="0" w:color="auto"/>
                                    <w:left w:val="none" w:sz="0" w:space="0" w:color="auto"/>
                                    <w:bottom w:val="none" w:sz="0" w:space="0" w:color="auto"/>
                                    <w:right w:val="none" w:sz="0" w:space="0" w:color="auto"/>
                                  </w:divBdr>
                                  <w:divsChild>
                                    <w:div w:id="968969847">
                                      <w:marLeft w:val="0"/>
                                      <w:marRight w:val="0"/>
                                      <w:marTop w:val="0"/>
                                      <w:marBottom w:val="0"/>
                                      <w:divBdr>
                                        <w:top w:val="none" w:sz="0" w:space="0" w:color="auto"/>
                                        <w:left w:val="none" w:sz="0" w:space="0" w:color="auto"/>
                                        <w:bottom w:val="none" w:sz="0" w:space="0" w:color="auto"/>
                                        <w:right w:val="none" w:sz="0" w:space="0" w:color="auto"/>
                                      </w:divBdr>
                                    </w:div>
                                    <w:div w:id="13704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692371">
              <w:marLeft w:val="0"/>
              <w:marRight w:val="0"/>
              <w:marTop w:val="0"/>
              <w:marBottom w:val="0"/>
              <w:divBdr>
                <w:top w:val="none" w:sz="0" w:space="0" w:color="auto"/>
                <w:left w:val="none" w:sz="0" w:space="0" w:color="auto"/>
                <w:bottom w:val="none" w:sz="0" w:space="0" w:color="auto"/>
                <w:right w:val="none" w:sz="0" w:space="0" w:color="auto"/>
              </w:divBdr>
              <w:divsChild>
                <w:div w:id="1688096740">
                  <w:marLeft w:val="0"/>
                  <w:marRight w:val="0"/>
                  <w:marTop w:val="0"/>
                  <w:marBottom w:val="0"/>
                  <w:divBdr>
                    <w:top w:val="none" w:sz="0" w:space="0" w:color="auto"/>
                    <w:left w:val="none" w:sz="0" w:space="0" w:color="auto"/>
                    <w:bottom w:val="none" w:sz="0" w:space="0" w:color="auto"/>
                    <w:right w:val="none" w:sz="0" w:space="0" w:color="auto"/>
                  </w:divBdr>
                  <w:divsChild>
                    <w:div w:id="9175903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8735959">
                          <w:marLeft w:val="0"/>
                          <w:marRight w:val="0"/>
                          <w:marTop w:val="0"/>
                          <w:marBottom w:val="240"/>
                          <w:divBdr>
                            <w:top w:val="none" w:sz="0" w:space="0" w:color="auto"/>
                            <w:left w:val="none" w:sz="0" w:space="0" w:color="auto"/>
                            <w:bottom w:val="none" w:sz="0" w:space="0" w:color="auto"/>
                            <w:right w:val="none" w:sz="0" w:space="0" w:color="auto"/>
                          </w:divBdr>
                          <w:divsChild>
                            <w:div w:id="2076850361">
                              <w:marLeft w:val="0"/>
                              <w:marRight w:val="0"/>
                              <w:marTop w:val="0"/>
                              <w:marBottom w:val="0"/>
                              <w:divBdr>
                                <w:top w:val="none" w:sz="0" w:space="0" w:color="auto"/>
                                <w:left w:val="none" w:sz="0" w:space="0" w:color="auto"/>
                                <w:bottom w:val="none" w:sz="0" w:space="0" w:color="auto"/>
                                <w:right w:val="none" w:sz="0" w:space="0" w:color="auto"/>
                              </w:divBdr>
                              <w:divsChild>
                                <w:div w:id="16776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79">
                          <w:marLeft w:val="0"/>
                          <w:marRight w:val="0"/>
                          <w:marTop w:val="0"/>
                          <w:marBottom w:val="0"/>
                          <w:divBdr>
                            <w:top w:val="none" w:sz="0" w:space="0" w:color="auto"/>
                            <w:left w:val="none" w:sz="0" w:space="0" w:color="auto"/>
                            <w:bottom w:val="none" w:sz="0" w:space="0" w:color="auto"/>
                            <w:right w:val="none" w:sz="0" w:space="0" w:color="auto"/>
                          </w:divBdr>
                          <w:divsChild>
                            <w:div w:id="612901677">
                              <w:marLeft w:val="0"/>
                              <w:marRight w:val="0"/>
                              <w:marTop w:val="0"/>
                              <w:marBottom w:val="0"/>
                              <w:divBdr>
                                <w:top w:val="none" w:sz="0" w:space="0" w:color="auto"/>
                                <w:left w:val="none" w:sz="0" w:space="0" w:color="auto"/>
                                <w:bottom w:val="none" w:sz="0" w:space="0" w:color="auto"/>
                                <w:right w:val="none" w:sz="0" w:space="0" w:color="auto"/>
                              </w:divBdr>
                              <w:divsChild>
                                <w:div w:id="697583342">
                                  <w:marLeft w:val="0"/>
                                  <w:marRight w:val="0"/>
                                  <w:marTop w:val="0"/>
                                  <w:marBottom w:val="0"/>
                                  <w:divBdr>
                                    <w:top w:val="none" w:sz="0" w:space="0" w:color="auto"/>
                                    <w:left w:val="none" w:sz="0" w:space="0" w:color="auto"/>
                                    <w:bottom w:val="none" w:sz="0" w:space="0" w:color="auto"/>
                                    <w:right w:val="none" w:sz="0" w:space="0" w:color="auto"/>
                                  </w:divBdr>
                                  <w:divsChild>
                                    <w:div w:id="1658266843">
                                      <w:marLeft w:val="0"/>
                                      <w:marRight w:val="0"/>
                                      <w:marTop w:val="0"/>
                                      <w:marBottom w:val="0"/>
                                      <w:divBdr>
                                        <w:top w:val="none" w:sz="0" w:space="0" w:color="auto"/>
                                        <w:left w:val="none" w:sz="0" w:space="0" w:color="auto"/>
                                        <w:bottom w:val="none" w:sz="0" w:space="0" w:color="auto"/>
                                        <w:right w:val="none" w:sz="0" w:space="0" w:color="auto"/>
                                      </w:divBdr>
                                    </w:div>
                                    <w:div w:id="17434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86640">
              <w:marLeft w:val="0"/>
              <w:marRight w:val="0"/>
              <w:marTop w:val="0"/>
              <w:marBottom w:val="0"/>
              <w:divBdr>
                <w:top w:val="none" w:sz="0" w:space="0" w:color="auto"/>
                <w:left w:val="none" w:sz="0" w:space="0" w:color="auto"/>
                <w:bottom w:val="none" w:sz="0" w:space="0" w:color="auto"/>
                <w:right w:val="none" w:sz="0" w:space="0" w:color="auto"/>
              </w:divBdr>
              <w:divsChild>
                <w:div w:id="273754175">
                  <w:marLeft w:val="0"/>
                  <w:marRight w:val="0"/>
                  <w:marTop w:val="0"/>
                  <w:marBottom w:val="0"/>
                  <w:divBdr>
                    <w:top w:val="none" w:sz="0" w:space="0" w:color="auto"/>
                    <w:left w:val="none" w:sz="0" w:space="0" w:color="auto"/>
                    <w:bottom w:val="none" w:sz="0" w:space="0" w:color="auto"/>
                    <w:right w:val="none" w:sz="0" w:space="0" w:color="auto"/>
                  </w:divBdr>
                  <w:divsChild>
                    <w:div w:id="78450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5953752">
                          <w:marLeft w:val="0"/>
                          <w:marRight w:val="0"/>
                          <w:marTop w:val="0"/>
                          <w:marBottom w:val="240"/>
                          <w:divBdr>
                            <w:top w:val="none" w:sz="0" w:space="0" w:color="auto"/>
                            <w:left w:val="none" w:sz="0" w:space="0" w:color="auto"/>
                            <w:bottom w:val="none" w:sz="0" w:space="0" w:color="auto"/>
                            <w:right w:val="none" w:sz="0" w:space="0" w:color="auto"/>
                          </w:divBdr>
                          <w:divsChild>
                            <w:div w:id="424302526">
                              <w:marLeft w:val="0"/>
                              <w:marRight w:val="0"/>
                              <w:marTop w:val="0"/>
                              <w:marBottom w:val="0"/>
                              <w:divBdr>
                                <w:top w:val="none" w:sz="0" w:space="0" w:color="auto"/>
                                <w:left w:val="none" w:sz="0" w:space="0" w:color="auto"/>
                                <w:bottom w:val="none" w:sz="0" w:space="0" w:color="auto"/>
                                <w:right w:val="none" w:sz="0" w:space="0" w:color="auto"/>
                              </w:divBdr>
                              <w:divsChild>
                                <w:div w:id="12446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0682">
                          <w:marLeft w:val="0"/>
                          <w:marRight w:val="0"/>
                          <w:marTop w:val="0"/>
                          <w:marBottom w:val="0"/>
                          <w:divBdr>
                            <w:top w:val="none" w:sz="0" w:space="0" w:color="auto"/>
                            <w:left w:val="none" w:sz="0" w:space="0" w:color="auto"/>
                            <w:bottom w:val="none" w:sz="0" w:space="0" w:color="auto"/>
                            <w:right w:val="none" w:sz="0" w:space="0" w:color="auto"/>
                          </w:divBdr>
                          <w:divsChild>
                            <w:div w:id="1020618203">
                              <w:marLeft w:val="0"/>
                              <w:marRight w:val="0"/>
                              <w:marTop w:val="0"/>
                              <w:marBottom w:val="0"/>
                              <w:divBdr>
                                <w:top w:val="none" w:sz="0" w:space="0" w:color="auto"/>
                                <w:left w:val="none" w:sz="0" w:space="0" w:color="auto"/>
                                <w:bottom w:val="none" w:sz="0" w:space="0" w:color="auto"/>
                                <w:right w:val="none" w:sz="0" w:space="0" w:color="auto"/>
                              </w:divBdr>
                              <w:divsChild>
                                <w:div w:id="488441678">
                                  <w:marLeft w:val="0"/>
                                  <w:marRight w:val="0"/>
                                  <w:marTop w:val="0"/>
                                  <w:marBottom w:val="0"/>
                                  <w:divBdr>
                                    <w:top w:val="none" w:sz="0" w:space="0" w:color="auto"/>
                                    <w:left w:val="none" w:sz="0" w:space="0" w:color="auto"/>
                                    <w:bottom w:val="none" w:sz="0" w:space="0" w:color="auto"/>
                                    <w:right w:val="none" w:sz="0" w:space="0" w:color="auto"/>
                                  </w:divBdr>
                                  <w:divsChild>
                                    <w:div w:id="1298412633">
                                      <w:marLeft w:val="0"/>
                                      <w:marRight w:val="0"/>
                                      <w:marTop w:val="0"/>
                                      <w:marBottom w:val="0"/>
                                      <w:divBdr>
                                        <w:top w:val="none" w:sz="0" w:space="0" w:color="auto"/>
                                        <w:left w:val="none" w:sz="0" w:space="0" w:color="auto"/>
                                        <w:bottom w:val="none" w:sz="0" w:space="0" w:color="auto"/>
                                        <w:right w:val="none" w:sz="0" w:space="0" w:color="auto"/>
                                      </w:divBdr>
                                    </w:div>
                                    <w:div w:id="13660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04575">
              <w:marLeft w:val="0"/>
              <w:marRight w:val="0"/>
              <w:marTop w:val="0"/>
              <w:marBottom w:val="0"/>
              <w:divBdr>
                <w:top w:val="none" w:sz="0" w:space="0" w:color="auto"/>
                <w:left w:val="none" w:sz="0" w:space="0" w:color="auto"/>
                <w:bottom w:val="none" w:sz="0" w:space="0" w:color="auto"/>
                <w:right w:val="none" w:sz="0" w:space="0" w:color="auto"/>
              </w:divBdr>
              <w:divsChild>
                <w:div w:id="1268999666">
                  <w:marLeft w:val="0"/>
                  <w:marRight w:val="0"/>
                  <w:marTop w:val="0"/>
                  <w:marBottom w:val="0"/>
                  <w:divBdr>
                    <w:top w:val="none" w:sz="0" w:space="0" w:color="auto"/>
                    <w:left w:val="none" w:sz="0" w:space="0" w:color="auto"/>
                    <w:bottom w:val="none" w:sz="0" w:space="0" w:color="auto"/>
                    <w:right w:val="none" w:sz="0" w:space="0" w:color="auto"/>
                  </w:divBdr>
                  <w:divsChild>
                    <w:div w:id="9755995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4888965">
                          <w:marLeft w:val="0"/>
                          <w:marRight w:val="0"/>
                          <w:marTop w:val="0"/>
                          <w:marBottom w:val="240"/>
                          <w:divBdr>
                            <w:top w:val="none" w:sz="0" w:space="0" w:color="auto"/>
                            <w:left w:val="none" w:sz="0" w:space="0" w:color="auto"/>
                            <w:bottom w:val="none" w:sz="0" w:space="0" w:color="auto"/>
                            <w:right w:val="none" w:sz="0" w:space="0" w:color="auto"/>
                          </w:divBdr>
                          <w:divsChild>
                            <w:div w:id="319039306">
                              <w:marLeft w:val="0"/>
                              <w:marRight w:val="0"/>
                              <w:marTop w:val="0"/>
                              <w:marBottom w:val="0"/>
                              <w:divBdr>
                                <w:top w:val="none" w:sz="0" w:space="0" w:color="auto"/>
                                <w:left w:val="none" w:sz="0" w:space="0" w:color="auto"/>
                                <w:bottom w:val="none" w:sz="0" w:space="0" w:color="auto"/>
                                <w:right w:val="none" w:sz="0" w:space="0" w:color="auto"/>
                              </w:divBdr>
                              <w:divsChild>
                                <w:div w:id="736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732">
                          <w:marLeft w:val="0"/>
                          <w:marRight w:val="0"/>
                          <w:marTop w:val="0"/>
                          <w:marBottom w:val="0"/>
                          <w:divBdr>
                            <w:top w:val="none" w:sz="0" w:space="0" w:color="auto"/>
                            <w:left w:val="none" w:sz="0" w:space="0" w:color="auto"/>
                            <w:bottom w:val="none" w:sz="0" w:space="0" w:color="auto"/>
                            <w:right w:val="none" w:sz="0" w:space="0" w:color="auto"/>
                          </w:divBdr>
                          <w:divsChild>
                            <w:div w:id="2135101555">
                              <w:marLeft w:val="0"/>
                              <w:marRight w:val="0"/>
                              <w:marTop w:val="0"/>
                              <w:marBottom w:val="0"/>
                              <w:divBdr>
                                <w:top w:val="none" w:sz="0" w:space="0" w:color="auto"/>
                                <w:left w:val="none" w:sz="0" w:space="0" w:color="auto"/>
                                <w:bottom w:val="none" w:sz="0" w:space="0" w:color="auto"/>
                                <w:right w:val="none" w:sz="0" w:space="0" w:color="auto"/>
                              </w:divBdr>
                              <w:divsChild>
                                <w:div w:id="1278218291">
                                  <w:marLeft w:val="0"/>
                                  <w:marRight w:val="0"/>
                                  <w:marTop w:val="0"/>
                                  <w:marBottom w:val="0"/>
                                  <w:divBdr>
                                    <w:top w:val="none" w:sz="0" w:space="0" w:color="auto"/>
                                    <w:left w:val="none" w:sz="0" w:space="0" w:color="auto"/>
                                    <w:bottom w:val="none" w:sz="0" w:space="0" w:color="auto"/>
                                    <w:right w:val="none" w:sz="0" w:space="0" w:color="auto"/>
                                  </w:divBdr>
                                  <w:divsChild>
                                    <w:div w:id="424035892">
                                      <w:marLeft w:val="0"/>
                                      <w:marRight w:val="0"/>
                                      <w:marTop w:val="0"/>
                                      <w:marBottom w:val="0"/>
                                      <w:divBdr>
                                        <w:top w:val="none" w:sz="0" w:space="0" w:color="auto"/>
                                        <w:left w:val="none" w:sz="0" w:space="0" w:color="auto"/>
                                        <w:bottom w:val="none" w:sz="0" w:space="0" w:color="auto"/>
                                        <w:right w:val="none" w:sz="0" w:space="0" w:color="auto"/>
                                      </w:divBdr>
                                    </w:div>
                                    <w:div w:id="1590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04407">
              <w:marLeft w:val="0"/>
              <w:marRight w:val="0"/>
              <w:marTop w:val="0"/>
              <w:marBottom w:val="0"/>
              <w:divBdr>
                <w:top w:val="none" w:sz="0" w:space="0" w:color="auto"/>
                <w:left w:val="none" w:sz="0" w:space="0" w:color="auto"/>
                <w:bottom w:val="none" w:sz="0" w:space="0" w:color="auto"/>
                <w:right w:val="none" w:sz="0" w:space="0" w:color="auto"/>
              </w:divBdr>
              <w:divsChild>
                <w:div w:id="6692116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82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0112">
              <w:marLeft w:val="0"/>
              <w:marRight w:val="0"/>
              <w:marTop w:val="0"/>
              <w:marBottom w:val="0"/>
              <w:divBdr>
                <w:top w:val="none" w:sz="0" w:space="0" w:color="auto"/>
                <w:left w:val="none" w:sz="0" w:space="0" w:color="auto"/>
                <w:bottom w:val="none" w:sz="0" w:space="0" w:color="auto"/>
                <w:right w:val="none" w:sz="0" w:space="0" w:color="auto"/>
              </w:divBdr>
              <w:divsChild>
                <w:div w:id="2039428250">
                  <w:marLeft w:val="0"/>
                  <w:marRight w:val="0"/>
                  <w:marTop w:val="0"/>
                  <w:marBottom w:val="0"/>
                  <w:divBdr>
                    <w:top w:val="none" w:sz="0" w:space="0" w:color="auto"/>
                    <w:left w:val="none" w:sz="0" w:space="0" w:color="auto"/>
                    <w:bottom w:val="none" w:sz="0" w:space="0" w:color="auto"/>
                    <w:right w:val="none" w:sz="0" w:space="0" w:color="auto"/>
                  </w:divBdr>
                  <w:divsChild>
                    <w:div w:id="2997275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0772976">
                          <w:marLeft w:val="0"/>
                          <w:marRight w:val="0"/>
                          <w:marTop w:val="0"/>
                          <w:marBottom w:val="240"/>
                          <w:divBdr>
                            <w:top w:val="none" w:sz="0" w:space="0" w:color="auto"/>
                            <w:left w:val="none" w:sz="0" w:space="0" w:color="auto"/>
                            <w:bottom w:val="none" w:sz="0" w:space="0" w:color="auto"/>
                            <w:right w:val="none" w:sz="0" w:space="0" w:color="auto"/>
                          </w:divBdr>
                          <w:divsChild>
                            <w:div w:id="1187527875">
                              <w:marLeft w:val="0"/>
                              <w:marRight w:val="0"/>
                              <w:marTop w:val="0"/>
                              <w:marBottom w:val="0"/>
                              <w:divBdr>
                                <w:top w:val="none" w:sz="0" w:space="0" w:color="auto"/>
                                <w:left w:val="none" w:sz="0" w:space="0" w:color="auto"/>
                                <w:bottom w:val="none" w:sz="0" w:space="0" w:color="auto"/>
                                <w:right w:val="none" w:sz="0" w:space="0" w:color="auto"/>
                              </w:divBdr>
                              <w:divsChild>
                                <w:div w:id="17896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3111">
                          <w:marLeft w:val="0"/>
                          <w:marRight w:val="0"/>
                          <w:marTop w:val="0"/>
                          <w:marBottom w:val="0"/>
                          <w:divBdr>
                            <w:top w:val="none" w:sz="0" w:space="0" w:color="auto"/>
                            <w:left w:val="none" w:sz="0" w:space="0" w:color="auto"/>
                            <w:bottom w:val="none" w:sz="0" w:space="0" w:color="auto"/>
                            <w:right w:val="none" w:sz="0" w:space="0" w:color="auto"/>
                          </w:divBdr>
                          <w:divsChild>
                            <w:div w:id="1328829921">
                              <w:marLeft w:val="0"/>
                              <w:marRight w:val="0"/>
                              <w:marTop w:val="0"/>
                              <w:marBottom w:val="0"/>
                              <w:divBdr>
                                <w:top w:val="none" w:sz="0" w:space="0" w:color="auto"/>
                                <w:left w:val="none" w:sz="0" w:space="0" w:color="auto"/>
                                <w:bottom w:val="none" w:sz="0" w:space="0" w:color="auto"/>
                                <w:right w:val="none" w:sz="0" w:space="0" w:color="auto"/>
                              </w:divBdr>
                              <w:divsChild>
                                <w:div w:id="39988149">
                                  <w:marLeft w:val="0"/>
                                  <w:marRight w:val="0"/>
                                  <w:marTop w:val="0"/>
                                  <w:marBottom w:val="0"/>
                                  <w:divBdr>
                                    <w:top w:val="none" w:sz="0" w:space="0" w:color="auto"/>
                                    <w:left w:val="none" w:sz="0" w:space="0" w:color="auto"/>
                                    <w:bottom w:val="none" w:sz="0" w:space="0" w:color="auto"/>
                                    <w:right w:val="none" w:sz="0" w:space="0" w:color="auto"/>
                                  </w:divBdr>
                                  <w:divsChild>
                                    <w:div w:id="1749034828">
                                      <w:marLeft w:val="0"/>
                                      <w:marRight w:val="0"/>
                                      <w:marTop w:val="0"/>
                                      <w:marBottom w:val="0"/>
                                      <w:divBdr>
                                        <w:top w:val="none" w:sz="0" w:space="0" w:color="auto"/>
                                        <w:left w:val="none" w:sz="0" w:space="0" w:color="auto"/>
                                        <w:bottom w:val="none" w:sz="0" w:space="0" w:color="auto"/>
                                        <w:right w:val="none" w:sz="0" w:space="0" w:color="auto"/>
                                      </w:divBdr>
                                    </w:div>
                                    <w:div w:id="7899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896683">
              <w:marLeft w:val="0"/>
              <w:marRight w:val="0"/>
              <w:marTop w:val="0"/>
              <w:marBottom w:val="0"/>
              <w:divBdr>
                <w:top w:val="none" w:sz="0" w:space="0" w:color="auto"/>
                <w:left w:val="none" w:sz="0" w:space="0" w:color="auto"/>
                <w:bottom w:val="none" w:sz="0" w:space="0" w:color="auto"/>
                <w:right w:val="none" w:sz="0" w:space="0" w:color="auto"/>
              </w:divBdr>
              <w:divsChild>
                <w:div w:id="1004433276">
                  <w:marLeft w:val="0"/>
                  <w:marRight w:val="0"/>
                  <w:marTop w:val="0"/>
                  <w:marBottom w:val="0"/>
                  <w:divBdr>
                    <w:top w:val="none" w:sz="0" w:space="0" w:color="auto"/>
                    <w:left w:val="none" w:sz="0" w:space="0" w:color="auto"/>
                    <w:bottom w:val="none" w:sz="0" w:space="0" w:color="auto"/>
                    <w:right w:val="none" w:sz="0" w:space="0" w:color="auto"/>
                  </w:divBdr>
                  <w:divsChild>
                    <w:div w:id="1736320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4543291">
                          <w:marLeft w:val="0"/>
                          <w:marRight w:val="0"/>
                          <w:marTop w:val="0"/>
                          <w:marBottom w:val="240"/>
                          <w:divBdr>
                            <w:top w:val="none" w:sz="0" w:space="0" w:color="auto"/>
                            <w:left w:val="none" w:sz="0" w:space="0" w:color="auto"/>
                            <w:bottom w:val="none" w:sz="0" w:space="0" w:color="auto"/>
                            <w:right w:val="none" w:sz="0" w:space="0" w:color="auto"/>
                          </w:divBdr>
                          <w:divsChild>
                            <w:div w:id="1308047300">
                              <w:marLeft w:val="0"/>
                              <w:marRight w:val="0"/>
                              <w:marTop w:val="0"/>
                              <w:marBottom w:val="0"/>
                              <w:divBdr>
                                <w:top w:val="none" w:sz="0" w:space="0" w:color="auto"/>
                                <w:left w:val="none" w:sz="0" w:space="0" w:color="auto"/>
                                <w:bottom w:val="none" w:sz="0" w:space="0" w:color="auto"/>
                                <w:right w:val="none" w:sz="0" w:space="0" w:color="auto"/>
                              </w:divBdr>
                              <w:divsChild>
                                <w:div w:id="6461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833">
                          <w:marLeft w:val="0"/>
                          <w:marRight w:val="0"/>
                          <w:marTop w:val="0"/>
                          <w:marBottom w:val="0"/>
                          <w:divBdr>
                            <w:top w:val="none" w:sz="0" w:space="0" w:color="auto"/>
                            <w:left w:val="none" w:sz="0" w:space="0" w:color="auto"/>
                            <w:bottom w:val="none" w:sz="0" w:space="0" w:color="auto"/>
                            <w:right w:val="none" w:sz="0" w:space="0" w:color="auto"/>
                          </w:divBdr>
                          <w:divsChild>
                            <w:div w:id="57241870">
                              <w:marLeft w:val="0"/>
                              <w:marRight w:val="0"/>
                              <w:marTop w:val="0"/>
                              <w:marBottom w:val="0"/>
                              <w:divBdr>
                                <w:top w:val="none" w:sz="0" w:space="0" w:color="auto"/>
                                <w:left w:val="none" w:sz="0" w:space="0" w:color="auto"/>
                                <w:bottom w:val="none" w:sz="0" w:space="0" w:color="auto"/>
                                <w:right w:val="none" w:sz="0" w:space="0" w:color="auto"/>
                              </w:divBdr>
                              <w:divsChild>
                                <w:div w:id="946348802">
                                  <w:marLeft w:val="0"/>
                                  <w:marRight w:val="0"/>
                                  <w:marTop w:val="0"/>
                                  <w:marBottom w:val="0"/>
                                  <w:divBdr>
                                    <w:top w:val="none" w:sz="0" w:space="0" w:color="auto"/>
                                    <w:left w:val="none" w:sz="0" w:space="0" w:color="auto"/>
                                    <w:bottom w:val="none" w:sz="0" w:space="0" w:color="auto"/>
                                    <w:right w:val="none" w:sz="0" w:space="0" w:color="auto"/>
                                  </w:divBdr>
                                  <w:divsChild>
                                    <w:div w:id="1406340472">
                                      <w:marLeft w:val="0"/>
                                      <w:marRight w:val="0"/>
                                      <w:marTop w:val="0"/>
                                      <w:marBottom w:val="0"/>
                                      <w:divBdr>
                                        <w:top w:val="none" w:sz="0" w:space="0" w:color="auto"/>
                                        <w:left w:val="none" w:sz="0" w:space="0" w:color="auto"/>
                                        <w:bottom w:val="none" w:sz="0" w:space="0" w:color="auto"/>
                                        <w:right w:val="none" w:sz="0" w:space="0" w:color="auto"/>
                                      </w:divBdr>
                                    </w:div>
                                    <w:div w:id="9845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265017">
              <w:marLeft w:val="0"/>
              <w:marRight w:val="0"/>
              <w:marTop w:val="0"/>
              <w:marBottom w:val="0"/>
              <w:divBdr>
                <w:top w:val="none" w:sz="0" w:space="0" w:color="auto"/>
                <w:left w:val="none" w:sz="0" w:space="0" w:color="auto"/>
                <w:bottom w:val="none" w:sz="0" w:space="0" w:color="auto"/>
                <w:right w:val="none" w:sz="0" w:space="0" w:color="auto"/>
              </w:divBdr>
              <w:divsChild>
                <w:div w:id="1284577549">
                  <w:marLeft w:val="0"/>
                  <w:marRight w:val="0"/>
                  <w:marTop w:val="0"/>
                  <w:marBottom w:val="0"/>
                  <w:divBdr>
                    <w:top w:val="none" w:sz="0" w:space="0" w:color="auto"/>
                    <w:left w:val="none" w:sz="0" w:space="0" w:color="auto"/>
                    <w:bottom w:val="none" w:sz="0" w:space="0" w:color="auto"/>
                    <w:right w:val="none" w:sz="0" w:space="0" w:color="auto"/>
                  </w:divBdr>
                  <w:divsChild>
                    <w:div w:id="3385847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50503195">
                          <w:marLeft w:val="0"/>
                          <w:marRight w:val="0"/>
                          <w:marTop w:val="0"/>
                          <w:marBottom w:val="240"/>
                          <w:divBdr>
                            <w:top w:val="none" w:sz="0" w:space="0" w:color="auto"/>
                            <w:left w:val="none" w:sz="0" w:space="0" w:color="auto"/>
                            <w:bottom w:val="none" w:sz="0" w:space="0" w:color="auto"/>
                            <w:right w:val="none" w:sz="0" w:space="0" w:color="auto"/>
                          </w:divBdr>
                          <w:divsChild>
                            <w:div w:id="375469601">
                              <w:marLeft w:val="0"/>
                              <w:marRight w:val="0"/>
                              <w:marTop w:val="0"/>
                              <w:marBottom w:val="0"/>
                              <w:divBdr>
                                <w:top w:val="none" w:sz="0" w:space="0" w:color="auto"/>
                                <w:left w:val="none" w:sz="0" w:space="0" w:color="auto"/>
                                <w:bottom w:val="none" w:sz="0" w:space="0" w:color="auto"/>
                                <w:right w:val="none" w:sz="0" w:space="0" w:color="auto"/>
                              </w:divBdr>
                              <w:divsChild>
                                <w:div w:id="8023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5752">
                          <w:marLeft w:val="0"/>
                          <w:marRight w:val="0"/>
                          <w:marTop w:val="0"/>
                          <w:marBottom w:val="0"/>
                          <w:divBdr>
                            <w:top w:val="none" w:sz="0" w:space="0" w:color="auto"/>
                            <w:left w:val="none" w:sz="0" w:space="0" w:color="auto"/>
                            <w:bottom w:val="none" w:sz="0" w:space="0" w:color="auto"/>
                            <w:right w:val="none" w:sz="0" w:space="0" w:color="auto"/>
                          </w:divBdr>
                          <w:divsChild>
                            <w:div w:id="144206149">
                              <w:marLeft w:val="0"/>
                              <w:marRight w:val="0"/>
                              <w:marTop w:val="0"/>
                              <w:marBottom w:val="0"/>
                              <w:divBdr>
                                <w:top w:val="none" w:sz="0" w:space="0" w:color="auto"/>
                                <w:left w:val="none" w:sz="0" w:space="0" w:color="auto"/>
                                <w:bottom w:val="none" w:sz="0" w:space="0" w:color="auto"/>
                                <w:right w:val="none" w:sz="0" w:space="0" w:color="auto"/>
                              </w:divBdr>
                              <w:divsChild>
                                <w:div w:id="1412775503">
                                  <w:marLeft w:val="0"/>
                                  <w:marRight w:val="0"/>
                                  <w:marTop w:val="0"/>
                                  <w:marBottom w:val="0"/>
                                  <w:divBdr>
                                    <w:top w:val="none" w:sz="0" w:space="0" w:color="auto"/>
                                    <w:left w:val="none" w:sz="0" w:space="0" w:color="auto"/>
                                    <w:bottom w:val="none" w:sz="0" w:space="0" w:color="auto"/>
                                    <w:right w:val="none" w:sz="0" w:space="0" w:color="auto"/>
                                  </w:divBdr>
                                  <w:divsChild>
                                    <w:div w:id="787967151">
                                      <w:marLeft w:val="0"/>
                                      <w:marRight w:val="0"/>
                                      <w:marTop w:val="0"/>
                                      <w:marBottom w:val="0"/>
                                      <w:divBdr>
                                        <w:top w:val="none" w:sz="0" w:space="0" w:color="auto"/>
                                        <w:left w:val="none" w:sz="0" w:space="0" w:color="auto"/>
                                        <w:bottom w:val="none" w:sz="0" w:space="0" w:color="auto"/>
                                        <w:right w:val="none" w:sz="0" w:space="0" w:color="auto"/>
                                      </w:divBdr>
                                    </w:div>
                                    <w:div w:id="3642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54309">
              <w:marLeft w:val="0"/>
              <w:marRight w:val="0"/>
              <w:marTop w:val="0"/>
              <w:marBottom w:val="0"/>
              <w:divBdr>
                <w:top w:val="none" w:sz="0" w:space="0" w:color="auto"/>
                <w:left w:val="none" w:sz="0" w:space="0" w:color="auto"/>
                <w:bottom w:val="none" w:sz="0" w:space="0" w:color="auto"/>
                <w:right w:val="none" w:sz="0" w:space="0" w:color="auto"/>
              </w:divBdr>
              <w:divsChild>
                <w:div w:id="304703307">
                  <w:marLeft w:val="0"/>
                  <w:marRight w:val="0"/>
                  <w:marTop w:val="0"/>
                  <w:marBottom w:val="0"/>
                  <w:divBdr>
                    <w:top w:val="none" w:sz="0" w:space="0" w:color="auto"/>
                    <w:left w:val="none" w:sz="0" w:space="0" w:color="auto"/>
                    <w:bottom w:val="none" w:sz="0" w:space="0" w:color="auto"/>
                    <w:right w:val="none" w:sz="0" w:space="0" w:color="auto"/>
                  </w:divBdr>
                  <w:divsChild>
                    <w:div w:id="760242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5394784">
                          <w:marLeft w:val="0"/>
                          <w:marRight w:val="0"/>
                          <w:marTop w:val="0"/>
                          <w:marBottom w:val="240"/>
                          <w:divBdr>
                            <w:top w:val="none" w:sz="0" w:space="0" w:color="auto"/>
                            <w:left w:val="none" w:sz="0" w:space="0" w:color="auto"/>
                            <w:bottom w:val="none" w:sz="0" w:space="0" w:color="auto"/>
                            <w:right w:val="none" w:sz="0" w:space="0" w:color="auto"/>
                          </w:divBdr>
                          <w:divsChild>
                            <w:div w:id="16782176">
                              <w:marLeft w:val="0"/>
                              <w:marRight w:val="0"/>
                              <w:marTop w:val="0"/>
                              <w:marBottom w:val="0"/>
                              <w:divBdr>
                                <w:top w:val="none" w:sz="0" w:space="0" w:color="auto"/>
                                <w:left w:val="none" w:sz="0" w:space="0" w:color="auto"/>
                                <w:bottom w:val="none" w:sz="0" w:space="0" w:color="auto"/>
                                <w:right w:val="none" w:sz="0" w:space="0" w:color="auto"/>
                              </w:divBdr>
                              <w:divsChild>
                                <w:div w:id="9797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335">
                          <w:marLeft w:val="0"/>
                          <w:marRight w:val="0"/>
                          <w:marTop w:val="0"/>
                          <w:marBottom w:val="0"/>
                          <w:divBdr>
                            <w:top w:val="none" w:sz="0" w:space="0" w:color="auto"/>
                            <w:left w:val="none" w:sz="0" w:space="0" w:color="auto"/>
                            <w:bottom w:val="none" w:sz="0" w:space="0" w:color="auto"/>
                            <w:right w:val="none" w:sz="0" w:space="0" w:color="auto"/>
                          </w:divBdr>
                          <w:divsChild>
                            <w:div w:id="1084301216">
                              <w:marLeft w:val="0"/>
                              <w:marRight w:val="0"/>
                              <w:marTop w:val="0"/>
                              <w:marBottom w:val="0"/>
                              <w:divBdr>
                                <w:top w:val="none" w:sz="0" w:space="0" w:color="auto"/>
                                <w:left w:val="none" w:sz="0" w:space="0" w:color="auto"/>
                                <w:bottom w:val="none" w:sz="0" w:space="0" w:color="auto"/>
                                <w:right w:val="none" w:sz="0" w:space="0" w:color="auto"/>
                              </w:divBdr>
                              <w:divsChild>
                                <w:div w:id="575483615">
                                  <w:marLeft w:val="0"/>
                                  <w:marRight w:val="0"/>
                                  <w:marTop w:val="0"/>
                                  <w:marBottom w:val="0"/>
                                  <w:divBdr>
                                    <w:top w:val="none" w:sz="0" w:space="0" w:color="auto"/>
                                    <w:left w:val="none" w:sz="0" w:space="0" w:color="auto"/>
                                    <w:bottom w:val="none" w:sz="0" w:space="0" w:color="auto"/>
                                    <w:right w:val="none" w:sz="0" w:space="0" w:color="auto"/>
                                  </w:divBdr>
                                  <w:divsChild>
                                    <w:div w:id="1150440999">
                                      <w:marLeft w:val="0"/>
                                      <w:marRight w:val="0"/>
                                      <w:marTop w:val="0"/>
                                      <w:marBottom w:val="0"/>
                                      <w:divBdr>
                                        <w:top w:val="none" w:sz="0" w:space="0" w:color="auto"/>
                                        <w:left w:val="none" w:sz="0" w:space="0" w:color="auto"/>
                                        <w:bottom w:val="none" w:sz="0" w:space="0" w:color="auto"/>
                                        <w:right w:val="none" w:sz="0" w:space="0" w:color="auto"/>
                                      </w:divBdr>
                                    </w:div>
                                    <w:div w:id="857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53335">
              <w:marLeft w:val="0"/>
              <w:marRight w:val="0"/>
              <w:marTop w:val="0"/>
              <w:marBottom w:val="0"/>
              <w:divBdr>
                <w:top w:val="none" w:sz="0" w:space="0" w:color="auto"/>
                <w:left w:val="none" w:sz="0" w:space="0" w:color="auto"/>
                <w:bottom w:val="none" w:sz="0" w:space="0" w:color="auto"/>
                <w:right w:val="none" w:sz="0" w:space="0" w:color="auto"/>
              </w:divBdr>
              <w:divsChild>
                <w:div w:id="1230312460">
                  <w:marLeft w:val="0"/>
                  <w:marRight w:val="0"/>
                  <w:marTop w:val="0"/>
                  <w:marBottom w:val="0"/>
                  <w:divBdr>
                    <w:top w:val="none" w:sz="0" w:space="0" w:color="auto"/>
                    <w:left w:val="none" w:sz="0" w:space="0" w:color="auto"/>
                    <w:bottom w:val="none" w:sz="0" w:space="0" w:color="auto"/>
                    <w:right w:val="none" w:sz="0" w:space="0" w:color="auto"/>
                  </w:divBdr>
                  <w:divsChild>
                    <w:div w:id="2234883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0706525">
                          <w:marLeft w:val="0"/>
                          <w:marRight w:val="0"/>
                          <w:marTop w:val="0"/>
                          <w:marBottom w:val="240"/>
                          <w:divBdr>
                            <w:top w:val="none" w:sz="0" w:space="0" w:color="auto"/>
                            <w:left w:val="none" w:sz="0" w:space="0" w:color="auto"/>
                            <w:bottom w:val="none" w:sz="0" w:space="0" w:color="auto"/>
                            <w:right w:val="none" w:sz="0" w:space="0" w:color="auto"/>
                          </w:divBdr>
                          <w:divsChild>
                            <w:div w:id="2096122701">
                              <w:marLeft w:val="0"/>
                              <w:marRight w:val="0"/>
                              <w:marTop w:val="0"/>
                              <w:marBottom w:val="0"/>
                              <w:divBdr>
                                <w:top w:val="none" w:sz="0" w:space="0" w:color="auto"/>
                                <w:left w:val="none" w:sz="0" w:space="0" w:color="auto"/>
                                <w:bottom w:val="none" w:sz="0" w:space="0" w:color="auto"/>
                                <w:right w:val="none" w:sz="0" w:space="0" w:color="auto"/>
                              </w:divBdr>
                              <w:divsChild>
                                <w:div w:id="14522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0371">
                          <w:marLeft w:val="0"/>
                          <w:marRight w:val="0"/>
                          <w:marTop w:val="0"/>
                          <w:marBottom w:val="0"/>
                          <w:divBdr>
                            <w:top w:val="none" w:sz="0" w:space="0" w:color="auto"/>
                            <w:left w:val="none" w:sz="0" w:space="0" w:color="auto"/>
                            <w:bottom w:val="none" w:sz="0" w:space="0" w:color="auto"/>
                            <w:right w:val="none" w:sz="0" w:space="0" w:color="auto"/>
                          </w:divBdr>
                          <w:divsChild>
                            <w:div w:id="1774982959">
                              <w:marLeft w:val="0"/>
                              <w:marRight w:val="0"/>
                              <w:marTop w:val="0"/>
                              <w:marBottom w:val="0"/>
                              <w:divBdr>
                                <w:top w:val="none" w:sz="0" w:space="0" w:color="auto"/>
                                <w:left w:val="none" w:sz="0" w:space="0" w:color="auto"/>
                                <w:bottom w:val="none" w:sz="0" w:space="0" w:color="auto"/>
                                <w:right w:val="none" w:sz="0" w:space="0" w:color="auto"/>
                              </w:divBdr>
                              <w:divsChild>
                                <w:div w:id="1363167346">
                                  <w:marLeft w:val="0"/>
                                  <w:marRight w:val="0"/>
                                  <w:marTop w:val="0"/>
                                  <w:marBottom w:val="0"/>
                                  <w:divBdr>
                                    <w:top w:val="none" w:sz="0" w:space="0" w:color="auto"/>
                                    <w:left w:val="none" w:sz="0" w:space="0" w:color="auto"/>
                                    <w:bottom w:val="none" w:sz="0" w:space="0" w:color="auto"/>
                                    <w:right w:val="none" w:sz="0" w:space="0" w:color="auto"/>
                                  </w:divBdr>
                                  <w:divsChild>
                                    <w:div w:id="2143765647">
                                      <w:marLeft w:val="0"/>
                                      <w:marRight w:val="0"/>
                                      <w:marTop w:val="0"/>
                                      <w:marBottom w:val="0"/>
                                      <w:divBdr>
                                        <w:top w:val="none" w:sz="0" w:space="0" w:color="auto"/>
                                        <w:left w:val="none" w:sz="0" w:space="0" w:color="auto"/>
                                        <w:bottom w:val="none" w:sz="0" w:space="0" w:color="auto"/>
                                        <w:right w:val="none" w:sz="0" w:space="0" w:color="auto"/>
                                      </w:divBdr>
                                      <w:divsChild>
                                        <w:div w:id="1116948812">
                                          <w:marLeft w:val="0"/>
                                          <w:marRight w:val="0"/>
                                          <w:marTop w:val="0"/>
                                          <w:marBottom w:val="0"/>
                                          <w:divBdr>
                                            <w:top w:val="none" w:sz="0" w:space="0" w:color="auto"/>
                                            <w:left w:val="none" w:sz="0" w:space="0" w:color="auto"/>
                                            <w:bottom w:val="none" w:sz="0" w:space="0" w:color="auto"/>
                                            <w:right w:val="none" w:sz="0" w:space="0" w:color="auto"/>
                                          </w:divBdr>
                                          <w:divsChild>
                                            <w:div w:id="7520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020664">
              <w:marLeft w:val="0"/>
              <w:marRight w:val="0"/>
              <w:marTop w:val="0"/>
              <w:marBottom w:val="0"/>
              <w:divBdr>
                <w:top w:val="none" w:sz="0" w:space="0" w:color="auto"/>
                <w:left w:val="none" w:sz="0" w:space="0" w:color="auto"/>
                <w:bottom w:val="none" w:sz="0" w:space="0" w:color="auto"/>
                <w:right w:val="none" w:sz="0" w:space="0" w:color="auto"/>
              </w:divBdr>
              <w:divsChild>
                <w:div w:id="504131264">
                  <w:marLeft w:val="0"/>
                  <w:marRight w:val="0"/>
                  <w:marTop w:val="0"/>
                  <w:marBottom w:val="0"/>
                  <w:divBdr>
                    <w:top w:val="none" w:sz="0" w:space="0" w:color="auto"/>
                    <w:left w:val="none" w:sz="0" w:space="0" w:color="auto"/>
                    <w:bottom w:val="none" w:sz="0" w:space="0" w:color="auto"/>
                    <w:right w:val="none" w:sz="0" w:space="0" w:color="auto"/>
                  </w:divBdr>
                  <w:divsChild>
                    <w:div w:id="17586757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8806577">
                          <w:marLeft w:val="0"/>
                          <w:marRight w:val="0"/>
                          <w:marTop w:val="0"/>
                          <w:marBottom w:val="240"/>
                          <w:divBdr>
                            <w:top w:val="none" w:sz="0" w:space="0" w:color="auto"/>
                            <w:left w:val="none" w:sz="0" w:space="0" w:color="auto"/>
                            <w:bottom w:val="none" w:sz="0" w:space="0" w:color="auto"/>
                            <w:right w:val="none" w:sz="0" w:space="0" w:color="auto"/>
                          </w:divBdr>
                          <w:divsChild>
                            <w:div w:id="869757114">
                              <w:marLeft w:val="0"/>
                              <w:marRight w:val="0"/>
                              <w:marTop w:val="0"/>
                              <w:marBottom w:val="0"/>
                              <w:divBdr>
                                <w:top w:val="none" w:sz="0" w:space="0" w:color="auto"/>
                                <w:left w:val="none" w:sz="0" w:space="0" w:color="auto"/>
                                <w:bottom w:val="none" w:sz="0" w:space="0" w:color="auto"/>
                                <w:right w:val="none" w:sz="0" w:space="0" w:color="auto"/>
                              </w:divBdr>
                              <w:divsChild>
                                <w:div w:id="305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5250">
                          <w:marLeft w:val="0"/>
                          <w:marRight w:val="0"/>
                          <w:marTop w:val="0"/>
                          <w:marBottom w:val="0"/>
                          <w:divBdr>
                            <w:top w:val="none" w:sz="0" w:space="0" w:color="auto"/>
                            <w:left w:val="none" w:sz="0" w:space="0" w:color="auto"/>
                            <w:bottom w:val="none" w:sz="0" w:space="0" w:color="auto"/>
                            <w:right w:val="none" w:sz="0" w:space="0" w:color="auto"/>
                          </w:divBdr>
                          <w:divsChild>
                            <w:div w:id="1335105238">
                              <w:marLeft w:val="0"/>
                              <w:marRight w:val="0"/>
                              <w:marTop w:val="120"/>
                              <w:marBottom w:val="0"/>
                              <w:divBdr>
                                <w:top w:val="none" w:sz="0" w:space="0" w:color="auto"/>
                                <w:left w:val="none" w:sz="0" w:space="0" w:color="auto"/>
                                <w:bottom w:val="none" w:sz="0" w:space="0" w:color="auto"/>
                                <w:right w:val="none" w:sz="0" w:space="0" w:color="auto"/>
                              </w:divBdr>
                              <w:divsChild>
                                <w:div w:id="1677344277">
                                  <w:marLeft w:val="0"/>
                                  <w:marRight w:val="480"/>
                                  <w:marTop w:val="0"/>
                                  <w:marBottom w:val="0"/>
                                  <w:divBdr>
                                    <w:top w:val="none" w:sz="0" w:space="0" w:color="auto"/>
                                    <w:left w:val="none" w:sz="0" w:space="0" w:color="auto"/>
                                    <w:bottom w:val="none" w:sz="0" w:space="0" w:color="auto"/>
                                    <w:right w:val="none" w:sz="0" w:space="0" w:color="auto"/>
                                  </w:divBdr>
                                  <w:divsChild>
                                    <w:div w:id="15477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454788">
              <w:marLeft w:val="0"/>
              <w:marRight w:val="0"/>
              <w:marTop w:val="0"/>
              <w:marBottom w:val="0"/>
              <w:divBdr>
                <w:top w:val="none" w:sz="0" w:space="0" w:color="auto"/>
                <w:left w:val="none" w:sz="0" w:space="0" w:color="auto"/>
                <w:bottom w:val="none" w:sz="0" w:space="0" w:color="auto"/>
                <w:right w:val="none" w:sz="0" w:space="0" w:color="auto"/>
              </w:divBdr>
              <w:divsChild>
                <w:div w:id="1536504977">
                  <w:marLeft w:val="0"/>
                  <w:marRight w:val="0"/>
                  <w:marTop w:val="0"/>
                  <w:marBottom w:val="0"/>
                  <w:divBdr>
                    <w:top w:val="none" w:sz="0" w:space="0" w:color="auto"/>
                    <w:left w:val="none" w:sz="0" w:space="0" w:color="auto"/>
                    <w:bottom w:val="none" w:sz="0" w:space="0" w:color="auto"/>
                    <w:right w:val="none" w:sz="0" w:space="0" w:color="auto"/>
                  </w:divBdr>
                  <w:divsChild>
                    <w:div w:id="72937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5196098">
                          <w:marLeft w:val="0"/>
                          <w:marRight w:val="0"/>
                          <w:marTop w:val="0"/>
                          <w:marBottom w:val="240"/>
                          <w:divBdr>
                            <w:top w:val="none" w:sz="0" w:space="0" w:color="auto"/>
                            <w:left w:val="none" w:sz="0" w:space="0" w:color="auto"/>
                            <w:bottom w:val="none" w:sz="0" w:space="0" w:color="auto"/>
                            <w:right w:val="none" w:sz="0" w:space="0" w:color="auto"/>
                          </w:divBdr>
                          <w:divsChild>
                            <w:div w:id="1671713620">
                              <w:marLeft w:val="0"/>
                              <w:marRight w:val="0"/>
                              <w:marTop w:val="0"/>
                              <w:marBottom w:val="0"/>
                              <w:divBdr>
                                <w:top w:val="none" w:sz="0" w:space="0" w:color="auto"/>
                                <w:left w:val="none" w:sz="0" w:space="0" w:color="auto"/>
                                <w:bottom w:val="none" w:sz="0" w:space="0" w:color="auto"/>
                                <w:right w:val="none" w:sz="0" w:space="0" w:color="auto"/>
                              </w:divBdr>
                              <w:divsChild>
                                <w:div w:id="5891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8034">
                          <w:marLeft w:val="0"/>
                          <w:marRight w:val="0"/>
                          <w:marTop w:val="0"/>
                          <w:marBottom w:val="0"/>
                          <w:divBdr>
                            <w:top w:val="none" w:sz="0" w:space="0" w:color="auto"/>
                            <w:left w:val="none" w:sz="0" w:space="0" w:color="auto"/>
                            <w:bottom w:val="none" w:sz="0" w:space="0" w:color="auto"/>
                            <w:right w:val="none" w:sz="0" w:space="0" w:color="auto"/>
                          </w:divBdr>
                          <w:divsChild>
                            <w:div w:id="1348755883">
                              <w:marLeft w:val="0"/>
                              <w:marRight w:val="0"/>
                              <w:marTop w:val="120"/>
                              <w:marBottom w:val="0"/>
                              <w:divBdr>
                                <w:top w:val="none" w:sz="0" w:space="0" w:color="auto"/>
                                <w:left w:val="none" w:sz="0" w:space="0" w:color="auto"/>
                                <w:bottom w:val="none" w:sz="0" w:space="0" w:color="auto"/>
                                <w:right w:val="none" w:sz="0" w:space="0" w:color="auto"/>
                              </w:divBdr>
                              <w:divsChild>
                                <w:div w:id="338314207">
                                  <w:marLeft w:val="0"/>
                                  <w:marRight w:val="480"/>
                                  <w:marTop w:val="0"/>
                                  <w:marBottom w:val="0"/>
                                  <w:divBdr>
                                    <w:top w:val="none" w:sz="0" w:space="0" w:color="auto"/>
                                    <w:left w:val="none" w:sz="0" w:space="0" w:color="auto"/>
                                    <w:bottom w:val="none" w:sz="0" w:space="0" w:color="auto"/>
                                    <w:right w:val="none" w:sz="0" w:space="0" w:color="auto"/>
                                  </w:divBdr>
                                  <w:divsChild>
                                    <w:div w:id="491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94431">
              <w:marLeft w:val="0"/>
              <w:marRight w:val="0"/>
              <w:marTop w:val="0"/>
              <w:marBottom w:val="0"/>
              <w:divBdr>
                <w:top w:val="none" w:sz="0" w:space="0" w:color="auto"/>
                <w:left w:val="none" w:sz="0" w:space="0" w:color="auto"/>
                <w:bottom w:val="none" w:sz="0" w:space="0" w:color="auto"/>
                <w:right w:val="none" w:sz="0" w:space="0" w:color="auto"/>
              </w:divBdr>
              <w:divsChild>
                <w:div w:id="235360414">
                  <w:marLeft w:val="0"/>
                  <w:marRight w:val="0"/>
                  <w:marTop w:val="0"/>
                  <w:marBottom w:val="0"/>
                  <w:divBdr>
                    <w:top w:val="none" w:sz="0" w:space="0" w:color="auto"/>
                    <w:left w:val="none" w:sz="0" w:space="0" w:color="auto"/>
                    <w:bottom w:val="none" w:sz="0" w:space="0" w:color="auto"/>
                    <w:right w:val="none" w:sz="0" w:space="0" w:color="auto"/>
                  </w:divBdr>
                  <w:divsChild>
                    <w:div w:id="2012846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819372">
                          <w:marLeft w:val="0"/>
                          <w:marRight w:val="0"/>
                          <w:marTop w:val="0"/>
                          <w:marBottom w:val="240"/>
                          <w:divBdr>
                            <w:top w:val="none" w:sz="0" w:space="0" w:color="auto"/>
                            <w:left w:val="none" w:sz="0" w:space="0" w:color="auto"/>
                            <w:bottom w:val="none" w:sz="0" w:space="0" w:color="auto"/>
                            <w:right w:val="none" w:sz="0" w:space="0" w:color="auto"/>
                          </w:divBdr>
                          <w:divsChild>
                            <w:div w:id="99299038">
                              <w:marLeft w:val="0"/>
                              <w:marRight w:val="0"/>
                              <w:marTop w:val="0"/>
                              <w:marBottom w:val="0"/>
                              <w:divBdr>
                                <w:top w:val="none" w:sz="0" w:space="0" w:color="auto"/>
                                <w:left w:val="none" w:sz="0" w:space="0" w:color="auto"/>
                                <w:bottom w:val="none" w:sz="0" w:space="0" w:color="auto"/>
                                <w:right w:val="none" w:sz="0" w:space="0" w:color="auto"/>
                              </w:divBdr>
                              <w:divsChild>
                                <w:div w:id="20564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7754">
                          <w:marLeft w:val="0"/>
                          <w:marRight w:val="0"/>
                          <w:marTop w:val="0"/>
                          <w:marBottom w:val="0"/>
                          <w:divBdr>
                            <w:top w:val="none" w:sz="0" w:space="0" w:color="auto"/>
                            <w:left w:val="none" w:sz="0" w:space="0" w:color="auto"/>
                            <w:bottom w:val="none" w:sz="0" w:space="0" w:color="auto"/>
                            <w:right w:val="none" w:sz="0" w:space="0" w:color="auto"/>
                          </w:divBdr>
                          <w:divsChild>
                            <w:div w:id="650210877">
                              <w:marLeft w:val="0"/>
                              <w:marRight w:val="0"/>
                              <w:marTop w:val="0"/>
                              <w:marBottom w:val="0"/>
                              <w:divBdr>
                                <w:top w:val="none" w:sz="0" w:space="0" w:color="auto"/>
                                <w:left w:val="none" w:sz="0" w:space="0" w:color="auto"/>
                                <w:bottom w:val="none" w:sz="0" w:space="0" w:color="auto"/>
                                <w:right w:val="none" w:sz="0" w:space="0" w:color="auto"/>
                              </w:divBdr>
                              <w:divsChild>
                                <w:div w:id="1658264302">
                                  <w:marLeft w:val="0"/>
                                  <w:marRight w:val="0"/>
                                  <w:marTop w:val="0"/>
                                  <w:marBottom w:val="0"/>
                                  <w:divBdr>
                                    <w:top w:val="none" w:sz="0" w:space="0" w:color="auto"/>
                                    <w:left w:val="none" w:sz="0" w:space="0" w:color="auto"/>
                                    <w:bottom w:val="none" w:sz="0" w:space="0" w:color="auto"/>
                                    <w:right w:val="none" w:sz="0" w:space="0" w:color="auto"/>
                                  </w:divBdr>
                                  <w:divsChild>
                                    <w:div w:id="1176071849">
                                      <w:marLeft w:val="0"/>
                                      <w:marRight w:val="0"/>
                                      <w:marTop w:val="0"/>
                                      <w:marBottom w:val="0"/>
                                      <w:divBdr>
                                        <w:top w:val="none" w:sz="0" w:space="0" w:color="auto"/>
                                        <w:left w:val="none" w:sz="0" w:space="0" w:color="auto"/>
                                        <w:bottom w:val="none" w:sz="0" w:space="0" w:color="auto"/>
                                        <w:right w:val="none" w:sz="0" w:space="0" w:color="auto"/>
                                      </w:divBdr>
                                      <w:divsChild>
                                        <w:div w:id="904680712">
                                          <w:marLeft w:val="0"/>
                                          <w:marRight w:val="0"/>
                                          <w:marTop w:val="0"/>
                                          <w:marBottom w:val="0"/>
                                          <w:divBdr>
                                            <w:top w:val="none" w:sz="0" w:space="0" w:color="auto"/>
                                            <w:left w:val="none" w:sz="0" w:space="0" w:color="auto"/>
                                            <w:bottom w:val="none" w:sz="0" w:space="0" w:color="auto"/>
                                            <w:right w:val="none" w:sz="0" w:space="0" w:color="auto"/>
                                          </w:divBdr>
                                          <w:divsChild>
                                            <w:div w:id="12470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145607">
              <w:marLeft w:val="0"/>
              <w:marRight w:val="0"/>
              <w:marTop w:val="0"/>
              <w:marBottom w:val="0"/>
              <w:divBdr>
                <w:top w:val="none" w:sz="0" w:space="0" w:color="auto"/>
                <w:left w:val="none" w:sz="0" w:space="0" w:color="auto"/>
                <w:bottom w:val="none" w:sz="0" w:space="0" w:color="auto"/>
                <w:right w:val="none" w:sz="0" w:space="0" w:color="auto"/>
              </w:divBdr>
              <w:divsChild>
                <w:div w:id="1553735163">
                  <w:marLeft w:val="0"/>
                  <w:marRight w:val="0"/>
                  <w:marTop w:val="0"/>
                  <w:marBottom w:val="0"/>
                  <w:divBdr>
                    <w:top w:val="none" w:sz="0" w:space="0" w:color="auto"/>
                    <w:left w:val="none" w:sz="0" w:space="0" w:color="auto"/>
                    <w:bottom w:val="none" w:sz="0" w:space="0" w:color="auto"/>
                    <w:right w:val="none" w:sz="0" w:space="0" w:color="auto"/>
                  </w:divBdr>
                  <w:divsChild>
                    <w:div w:id="4956149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520190">
                          <w:marLeft w:val="0"/>
                          <w:marRight w:val="0"/>
                          <w:marTop w:val="0"/>
                          <w:marBottom w:val="240"/>
                          <w:divBdr>
                            <w:top w:val="none" w:sz="0" w:space="0" w:color="auto"/>
                            <w:left w:val="none" w:sz="0" w:space="0" w:color="auto"/>
                            <w:bottom w:val="none" w:sz="0" w:space="0" w:color="auto"/>
                            <w:right w:val="none" w:sz="0" w:space="0" w:color="auto"/>
                          </w:divBdr>
                          <w:divsChild>
                            <w:div w:id="946428477">
                              <w:marLeft w:val="0"/>
                              <w:marRight w:val="0"/>
                              <w:marTop w:val="0"/>
                              <w:marBottom w:val="0"/>
                              <w:divBdr>
                                <w:top w:val="none" w:sz="0" w:space="0" w:color="auto"/>
                                <w:left w:val="none" w:sz="0" w:space="0" w:color="auto"/>
                                <w:bottom w:val="none" w:sz="0" w:space="0" w:color="auto"/>
                                <w:right w:val="none" w:sz="0" w:space="0" w:color="auto"/>
                              </w:divBdr>
                              <w:divsChild>
                                <w:div w:id="7268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9109">
                          <w:marLeft w:val="0"/>
                          <w:marRight w:val="0"/>
                          <w:marTop w:val="0"/>
                          <w:marBottom w:val="0"/>
                          <w:divBdr>
                            <w:top w:val="none" w:sz="0" w:space="0" w:color="auto"/>
                            <w:left w:val="none" w:sz="0" w:space="0" w:color="auto"/>
                            <w:bottom w:val="none" w:sz="0" w:space="0" w:color="auto"/>
                            <w:right w:val="none" w:sz="0" w:space="0" w:color="auto"/>
                          </w:divBdr>
                          <w:divsChild>
                            <w:div w:id="1952083483">
                              <w:marLeft w:val="0"/>
                              <w:marRight w:val="0"/>
                              <w:marTop w:val="0"/>
                              <w:marBottom w:val="0"/>
                              <w:divBdr>
                                <w:top w:val="none" w:sz="0" w:space="0" w:color="auto"/>
                                <w:left w:val="none" w:sz="0" w:space="0" w:color="auto"/>
                                <w:bottom w:val="none" w:sz="0" w:space="0" w:color="auto"/>
                                <w:right w:val="none" w:sz="0" w:space="0" w:color="auto"/>
                              </w:divBdr>
                              <w:divsChild>
                                <w:div w:id="135224193">
                                  <w:marLeft w:val="0"/>
                                  <w:marRight w:val="0"/>
                                  <w:marTop w:val="0"/>
                                  <w:marBottom w:val="0"/>
                                  <w:divBdr>
                                    <w:top w:val="none" w:sz="0" w:space="0" w:color="auto"/>
                                    <w:left w:val="none" w:sz="0" w:space="0" w:color="auto"/>
                                    <w:bottom w:val="none" w:sz="0" w:space="0" w:color="auto"/>
                                    <w:right w:val="none" w:sz="0" w:space="0" w:color="auto"/>
                                  </w:divBdr>
                                  <w:divsChild>
                                    <w:div w:id="1246568160">
                                      <w:marLeft w:val="0"/>
                                      <w:marRight w:val="0"/>
                                      <w:marTop w:val="0"/>
                                      <w:marBottom w:val="0"/>
                                      <w:divBdr>
                                        <w:top w:val="none" w:sz="0" w:space="0" w:color="auto"/>
                                        <w:left w:val="none" w:sz="0" w:space="0" w:color="auto"/>
                                        <w:bottom w:val="none" w:sz="0" w:space="0" w:color="auto"/>
                                        <w:right w:val="none" w:sz="0" w:space="0" w:color="auto"/>
                                      </w:divBdr>
                                      <w:divsChild>
                                        <w:div w:id="1157528623">
                                          <w:marLeft w:val="180"/>
                                          <w:marRight w:val="0"/>
                                          <w:marTop w:val="0"/>
                                          <w:marBottom w:val="0"/>
                                          <w:divBdr>
                                            <w:top w:val="none" w:sz="0" w:space="0" w:color="auto"/>
                                            <w:left w:val="none" w:sz="0" w:space="0" w:color="auto"/>
                                            <w:bottom w:val="none" w:sz="0" w:space="0" w:color="auto"/>
                                            <w:right w:val="none" w:sz="0" w:space="0" w:color="auto"/>
                                          </w:divBdr>
                                          <w:divsChild>
                                            <w:div w:id="10274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0958">
                                  <w:marLeft w:val="0"/>
                                  <w:marRight w:val="0"/>
                                  <w:marTop w:val="0"/>
                                  <w:marBottom w:val="0"/>
                                  <w:divBdr>
                                    <w:top w:val="none" w:sz="0" w:space="0" w:color="auto"/>
                                    <w:left w:val="none" w:sz="0" w:space="0" w:color="auto"/>
                                    <w:bottom w:val="none" w:sz="0" w:space="0" w:color="auto"/>
                                    <w:right w:val="none" w:sz="0" w:space="0" w:color="auto"/>
                                  </w:divBdr>
                                  <w:divsChild>
                                    <w:div w:id="1869676852">
                                      <w:marLeft w:val="0"/>
                                      <w:marRight w:val="0"/>
                                      <w:marTop w:val="0"/>
                                      <w:marBottom w:val="0"/>
                                      <w:divBdr>
                                        <w:top w:val="none" w:sz="0" w:space="0" w:color="auto"/>
                                        <w:left w:val="none" w:sz="0" w:space="0" w:color="auto"/>
                                        <w:bottom w:val="none" w:sz="0" w:space="0" w:color="auto"/>
                                        <w:right w:val="none" w:sz="0" w:space="0" w:color="auto"/>
                                      </w:divBdr>
                                      <w:divsChild>
                                        <w:div w:id="701511757">
                                          <w:marLeft w:val="180"/>
                                          <w:marRight w:val="0"/>
                                          <w:marTop w:val="0"/>
                                          <w:marBottom w:val="0"/>
                                          <w:divBdr>
                                            <w:top w:val="none" w:sz="0" w:space="0" w:color="auto"/>
                                            <w:left w:val="none" w:sz="0" w:space="0" w:color="auto"/>
                                            <w:bottom w:val="none" w:sz="0" w:space="0" w:color="auto"/>
                                            <w:right w:val="none" w:sz="0" w:space="0" w:color="auto"/>
                                          </w:divBdr>
                                          <w:divsChild>
                                            <w:div w:id="2420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6986">
                                  <w:marLeft w:val="0"/>
                                  <w:marRight w:val="0"/>
                                  <w:marTop w:val="0"/>
                                  <w:marBottom w:val="0"/>
                                  <w:divBdr>
                                    <w:top w:val="none" w:sz="0" w:space="0" w:color="auto"/>
                                    <w:left w:val="none" w:sz="0" w:space="0" w:color="auto"/>
                                    <w:bottom w:val="none" w:sz="0" w:space="0" w:color="auto"/>
                                    <w:right w:val="none" w:sz="0" w:space="0" w:color="auto"/>
                                  </w:divBdr>
                                  <w:divsChild>
                                    <w:div w:id="1793867380">
                                      <w:marLeft w:val="0"/>
                                      <w:marRight w:val="0"/>
                                      <w:marTop w:val="0"/>
                                      <w:marBottom w:val="0"/>
                                      <w:divBdr>
                                        <w:top w:val="none" w:sz="0" w:space="0" w:color="auto"/>
                                        <w:left w:val="none" w:sz="0" w:space="0" w:color="auto"/>
                                        <w:bottom w:val="none" w:sz="0" w:space="0" w:color="auto"/>
                                        <w:right w:val="none" w:sz="0" w:space="0" w:color="auto"/>
                                      </w:divBdr>
                                      <w:divsChild>
                                        <w:div w:id="2012489049">
                                          <w:marLeft w:val="180"/>
                                          <w:marRight w:val="0"/>
                                          <w:marTop w:val="0"/>
                                          <w:marBottom w:val="0"/>
                                          <w:divBdr>
                                            <w:top w:val="none" w:sz="0" w:space="0" w:color="auto"/>
                                            <w:left w:val="none" w:sz="0" w:space="0" w:color="auto"/>
                                            <w:bottom w:val="none" w:sz="0" w:space="0" w:color="auto"/>
                                            <w:right w:val="none" w:sz="0" w:space="0" w:color="auto"/>
                                          </w:divBdr>
                                          <w:divsChild>
                                            <w:div w:id="10813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6089">
                                  <w:marLeft w:val="0"/>
                                  <w:marRight w:val="0"/>
                                  <w:marTop w:val="0"/>
                                  <w:marBottom w:val="0"/>
                                  <w:divBdr>
                                    <w:top w:val="none" w:sz="0" w:space="0" w:color="auto"/>
                                    <w:left w:val="none" w:sz="0" w:space="0" w:color="auto"/>
                                    <w:bottom w:val="none" w:sz="0" w:space="0" w:color="auto"/>
                                    <w:right w:val="none" w:sz="0" w:space="0" w:color="auto"/>
                                  </w:divBdr>
                                  <w:divsChild>
                                    <w:div w:id="294988418">
                                      <w:marLeft w:val="0"/>
                                      <w:marRight w:val="0"/>
                                      <w:marTop w:val="0"/>
                                      <w:marBottom w:val="0"/>
                                      <w:divBdr>
                                        <w:top w:val="none" w:sz="0" w:space="0" w:color="auto"/>
                                        <w:left w:val="none" w:sz="0" w:space="0" w:color="auto"/>
                                        <w:bottom w:val="none" w:sz="0" w:space="0" w:color="auto"/>
                                        <w:right w:val="none" w:sz="0" w:space="0" w:color="auto"/>
                                      </w:divBdr>
                                      <w:divsChild>
                                        <w:div w:id="443618713">
                                          <w:marLeft w:val="180"/>
                                          <w:marRight w:val="0"/>
                                          <w:marTop w:val="0"/>
                                          <w:marBottom w:val="0"/>
                                          <w:divBdr>
                                            <w:top w:val="none" w:sz="0" w:space="0" w:color="auto"/>
                                            <w:left w:val="none" w:sz="0" w:space="0" w:color="auto"/>
                                            <w:bottom w:val="none" w:sz="0" w:space="0" w:color="auto"/>
                                            <w:right w:val="none" w:sz="0" w:space="0" w:color="auto"/>
                                          </w:divBdr>
                                          <w:divsChild>
                                            <w:div w:id="2750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6969">
                                  <w:marLeft w:val="0"/>
                                  <w:marRight w:val="0"/>
                                  <w:marTop w:val="0"/>
                                  <w:marBottom w:val="0"/>
                                  <w:divBdr>
                                    <w:top w:val="none" w:sz="0" w:space="0" w:color="auto"/>
                                    <w:left w:val="none" w:sz="0" w:space="0" w:color="auto"/>
                                    <w:bottom w:val="none" w:sz="0" w:space="0" w:color="auto"/>
                                    <w:right w:val="none" w:sz="0" w:space="0" w:color="auto"/>
                                  </w:divBdr>
                                  <w:divsChild>
                                    <w:div w:id="1750148801">
                                      <w:marLeft w:val="0"/>
                                      <w:marRight w:val="0"/>
                                      <w:marTop w:val="0"/>
                                      <w:marBottom w:val="0"/>
                                      <w:divBdr>
                                        <w:top w:val="none" w:sz="0" w:space="0" w:color="auto"/>
                                        <w:left w:val="none" w:sz="0" w:space="0" w:color="auto"/>
                                        <w:bottom w:val="none" w:sz="0" w:space="0" w:color="auto"/>
                                        <w:right w:val="none" w:sz="0" w:space="0" w:color="auto"/>
                                      </w:divBdr>
                                      <w:divsChild>
                                        <w:div w:id="1566598424">
                                          <w:marLeft w:val="180"/>
                                          <w:marRight w:val="0"/>
                                          <w:marTop w:val="0"/>
                                          <w:marBottom w:val="0"/>
                                          <w:divBdr>
                                            <w:top w:val="none" w:sz="0" w:space="0" w:color="auto"/>
                                            <w:left w:val="none" w:sz="0" w:space="0" w:color="auto"/>
                                            <w:bottom w:val="none" w:sz="0" w:space="0" w:color="auto"/>
                                            <w:right w:val="none" w:sz="0" w:space="0" w:color="auto"/>
                                          </w:divBdr>
                                          <w:divsChild>
                                            <w:div w:id="14591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5045">
                                  <w:marLeft w:val="0"/>
                                  <w:marRight w:val="0"/>
                                  <w:marTop w:val="0"/>
                                  <w:marBottom w:val="0"/>
                                  <w:divBdr>
                                    <w:top w:val="none" w:sz="0" w:space="0" w:color="auto"/>
                                    <w:left w:val="none" w:sz="0" w:space="0" w:color="auto"/>
                                    <w:bottom w:val="none" w:sz="0" w:space="0" w:color="auto"/>
                                    <w:right w:val="none" w:sz="0" w:space="0" w:color="auto"/>
                                  </w:divBdr>
                                  <w:divsChild>
                                    <w:div w:id="1269774832">
                                      <w:marLeft w:val="0"/>
                                      <w:marRight w:val="0"/>
                                      <w:marTop w:val="0"/>
                                      <w:marBottom w:val="0"/>
                                      <w:divBdr>
                                        <w:top w:val="none" w:sz="0" w:space="0" w:color="auto"/>
                                        <w:left w:val="none" w:sz="0" w:space="0" w:color="auto"/>
                                        <w:bottom w:val="none" w:sz="0" w:space="0" w:color="auto"/>
                                        <w:right w:val="none" w:sz="0" w:space="0" w:color="auto"/>
                                      </w:divBdr>
                                      <w:divsChild>
                                        <w:div w:id="1864171899">
                                          <w:marLeft w:val="180"/>
                                          <w:marRight w:val="0"/>
                                          <w:marTop w:val="0"/>
                                          <w:marBottom w:val="0"/>
                                          <w:divBdr>
                                            <w:top w:val="none" w:sz="0" w:space="0" w:color="auto"/>
                                            <w:left w:val="none" w:sz="0" w:space="0" w:color="auto"/>
                                            <w:bottom w:val="none" w:sz="0" w:space="0" w:color="auto"/>
                                            <w:right w:val="none" w:sz="0" w:space="0" w:color="auto"/>
                                          </w:divBdr>
                                          <w:divsChild>
                                            <w:div w:id="11863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6293">
                                  <w:marLeft w:val="0"/>
                                  <w:marRight w:val="0"/>
                                  <w:marTop w:val="0"/>
                                  <w:marBottom w:val="0"/>
                                  <w:divBdr>
                                    <w:top w:val="none" w:sz="0" w:space="0" w:color="auto"/>
                                    <w:left w:val="none" w:sz="0" w:space="0" w:color="auto"/>
                                    <w:bottom w:val="none" w:sz="0" w:space="0" w:color="auto"/>
                                    <w:right w:val="none" w:sz="0" w:space="0" w:color="auto"/>
                                  </w:divBdr>
                                  <w:divsChild>
                                    <w:div w:id="1842157196">
                                      <w:marLeft w:val="0"/>
                                      <w:marRight w:val="0"/>
                                      <w:marTop w:val="0"/>
                                      <w:marBottom w:val="0"/>
                                      <w:divBdr>
                                        <w:top w:val="none" w:sz="0" w:space="0" w:color="auto"/>
                                        <w:left w:val="none" w:sz="0" w:space="0" w:color="auto"/>
                                        <w:bottom w:val="none" w:sz="0" w:space="0" w:color="auto"/>
                                        <w:right w:val="none" w:sz="0" w:space="0" w:color="auto"/>
                                      </w:divBdr>
                                      <w:divsChild>
                                        <w:div w:id="262230164">
                                          <w:marLeft w:val="180"/>
                                          <w:marRight w:val="0"/>
                                          <w:marTop w:val="0"/>
                                          <w:marBottom w:val="0"/>
                                          <w:divBdr>
                                            <w:top w:val="none" w:sz="0" w:space="0" w:color="auto"/>
                                            <w:left w:val="none" w:sz="0" w:space="0" w:color="auto"/>
                                            <w:bottom w:val="none" w:sz="0" w:space="0" w:color="auto"/>
                                            <w:right w:val="none" w:sz="0" w:space="0" w:color="auto"/>
                                          </w:divBdr>
                                          <w:divsChild>
                                            <w:div w:id="12108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884566">
              <w:marLeft w:val="0"/>
              <w:marRight w:val="0"/>
              <w:marTop w:val="0"/>
              <w:marBottom w:val="0"/>
              <w:divBdr>
                <w:top w:val="none" w:sz="0" w:space="0" w:color="auto"/>
                <w:left w:val="none" w:sz="0" w:space="0" w:color="auto"/>
                <w:bottom w:val="none" w:sz="0" w:space="0" w:color="auto"/>
                <w:right w:val="none" w:sz="0" w:space="0" w:color="auto"/>
              </w:divBdr>
              <w:divsChild>
                <w:div w:id="991132319">
                  <w:marLeft w:val="0"/>
                  <w:marRight w:val="0"/>
                  <w:marTop w:val="0"/>
                  <w:marBottom w:val="0"/>
                  <w:divBdr>
                    <w:top w:val="none" w:sz="0" w:space="0" w:color="auto"/>
                    <w:left w:val="none" w:sz="0" w:space="0" w:color="auto"/>
                    <w:bottom w:val="none" w:sz="0" w:space="0" w:color="auto"/>
                    <w:right w:val="none" w:sz="0" w:space="0" w:color="auto"/>
                  </w:divBdr>
                  <w:divsChild>
                    <w:div w:id="17668796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8785402">
                          <w:marLeft w:val="0"/>
                          <w:marRight w:val="0"/>
                          <w:marTop w:val="0"/>
                          <w:marBottom w:val="240"/>
                          <w:divBdr>
                            <w:top w:val="none" w:sz="0" w:space="0" w:color="auto"/>
                            <w:left w:val="none" w:sz="0" w:space="0" w:color="auto"/>
                            <w:bottom w:val="none" w:sz="0" w:space="0" w:color="auto"/>
                            <w:right w:val="none" w:sz="0" w:space="0" w:color="auto"/>
                          </w:divBdr>
                          <w:divsChild>
                            <w:div w:id="1173641417">
                              <w:marLeft w:val="0"/>
                              <w:marRight w:val="0"/>
                              <w:marTop w:val="0"/>
                              <w:marBottom w:val="0"/>
                              <w:divBdr>
                                <w:top w:val="none" w:sz="0" w:space="0" w:color="auto"/>
                                <w:left w:val="none" w:sz="0" w:space="0" w:color="auto"/>
                                <w:bottom w:val="none" w:sz="0" w:space="0" w:color="auto"/>
                                <w:right w:val="none" w:sz="0" w:space="0" w:color="auto"/>
                              </w:divBdr>
                              <w:divsChild>
                                <w:div w:id="19252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9831">
                          <w:marLeft w:val="0"/>
                          <w:marRight w:val="0"/>
                          <w:marTop w:val="0"/>
                          <w:marBottom w:val="0"/>
                          <w:divBdr>
                            <w:top w:val="none" w:sz="0" w:space="0" w:color="auto"/>
                            <w:left w:val="none" w:sz="0" w:space="0" w:color="auto"/>
                            <w:bottom w:val="none" w:sz="0" w:space="0" w:color="auto"/>
                            <w:right w:val="none" w:sz="0" w:space="0" w:color="auto"/>
                          </w:divBdr>
                          <w:divsChild>
                            <w:div w:id="1268806699">
                              <w:marLeft w:val="0"/>
                              <w:marRight w:val="0"/>
                              <w:marTop w:val="0"/>
                              <w:marBottom w:val="0"/>
                              <w:divBdr>
                                <w:top w:val="none" w:sz="0" w:space="0" w:color="auto"/>
                                <w:left w:val="none" w:sz="0" w:space="0" w:color="auto"/>
                                <w:bottom w:val="none" w:sz="0" w:space="0" w:color="auto"/>
                                <w:right w:val="none" w:sz="0" w:space="0" w:color="auto"/>
                              </w:divBdr>
                              <w:divsChild>
                                <w:div w:id="356278493">
                                  <w:marLeft w:val="0"/>
                                  <w:marRight w:val="0"/>
                                  <w:marTop w:val="0"/>
                                  <w:marBottom w:val="0"/>
                                  <w:divBdr>
                                    <w:top w:val="none" w:sz="0" w:space="0" w:color="auto"/>
                                    <w:left w:val="none" w:sz="0" w:space="0" w:color="auto"/>
                                    <w:bottom w:val="none" w:sz="0" w:space="0" w:color="auto"/>
                                    <w:right w:val="none" w:sz="0" w:space="0" w:color="auto"/>
                                  </w:divBdr>
                                  <w:divsChild>
                                    <w:div w:id="22286955">
                                      <w:marLeft w:val="0"/>
                                      <w:marRight w:val="0"/>
                                      <w:marTop w:val="0"/>
                                      <w:marBottom w:val="0"/>
                                      <w:divBdr>
                                        <w:top w:val="none" w:sz="0" w:space="0" w:color="auto"/>
                                        <w:left w:val="none" w:sz="0" w:space="0" w:color="auto"/>
                                        <w:bottom w:val="none" w:sz="0" w:space="0" w:color="auto"/>
                                        <w:right w:val="none" w:sz="0" w:space="0" w:color="auto"/>
                                      </w:divBdr>
                                      <w:divsChild>
                                        <w:div w:id="1332758079">
                                          <w:marLeft w:val="180"/>
                                          <w:marRight w:val="0"/>
                                          <w:marTop w:val="0"/>
                                          <w:marBottom w:val="0"/>
                                          <w:divBdr>
                                            <w:top w:val="none" w:sz="0" w:space="0" w:color="auto"/>
                                            <w:left w:val="none" w:sz="0" w:space="0" w:color="auto"/>
                                            <w:bottom w:val="none" w:sz="0" w:space="0" w:color="auto"/>
                                            <w:right w:val="none" w:sz="0" w:space="0" w:color="auto"/>
                                          </w:divBdr>
                                          <w:divsChild>
                                            <w:div w:id="249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3995">
                                  <w:marLeft w:val="0"/>
                                  <w:marRight w:val="0"/>
                                  <w:marTop w:val="0"/>
                                  <w:marBottom w:val="0"/>
                                  <w:divBdr>
                                    <w:top w:val="none" w:sz="0" w:space="0" w:color="auto"/>
                                    <w:left w:val="none" w:sz="0" w:space="0" w:color="auto"/>
                                    <w:bottom w:val="none" w:sz="0" w:space="0" w:color="auto"/>
                                    <w:right w:val="none" w:sz="0" w:space="0" w:color="auto"/>
                                  </w:divBdr>
                                  <w:divsChild>
                                    <w:div w:id="262760041">
                                      <w:marLeft w:val="0"/>
                                      <w:marRight w:val="0"/>
                                      <w:marTop w:val="0"/>
                                      <w:marBottom w:val="0"/>
                                      <w:divBdr>
                                        <w:top w:val="none" w:sz="0" w:space="0" w:color="auto"/>
                                        <w:left w:val="none" w:sz="0" w:space="0" w:color="auto"/>
                                        <w:bottom w:val="none" w:sz="0" w:space="0" w:color="auto"/>
                                        <w:right w:val="none" w:sz="0" w:space="0" w:color="auto"/>
                                      </w:divBdr>
                                      <w:divsChild>
                                        <w:div w:id="47994039">
                                          <w:marLeft w:val="180"/>
                                          <w:marRight w:val="0"/>
                                          <w:marTop w:val="0"/>
                                          <w:marBottom w:val="0"/>
                                          <w:divBdr>
                                            <w:top w:val="none" w:sz="0" w:space="0" w:color="auto"/>
                                            <w:left w:val="none" w:sz="0" w:space="0" w:color="auto"/>
                                            <w:bottom w:val="none" w:sz="0" w:space="0" w:color="auto"/>
                                            <w:right w:val="none" w:sz="0" w:space="0" w:color="auto"/>
                                          </w:divBdr>
                                          <w:divsChild>
                                            <w:div w:id="7100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171">
                                  <w:marLeft w:val="0"/>
                                  <w:marRight w:val="0"/>
                                  <w:marTop w:val="0"/>
                                  <w:marBottom w:val="0"/>
                                  <w:divBdr>
                                    <w:top w:val="none" w:sz="0" w:space="0" w:color="auto"/>
                                    <w:left w:val="none" w:sz="0" w:space="0" w:color="auto"/>
                                    <w:bottom w:val="none" w:sz="0" w:space="0" w:color="auto"/>
                                    <w:right w:val="none" w:sz="0" w:space="0" w:color="auto"/>
                                  </w:divBdr>
                                  <w:divsChild>
                                    <w:div w:id="2058703176">
                                      <w:marLeft w:val="0"/>
                                      <w:marRight w:val="0"/>
                                      <w:marTop w:val="0"/>
                                      <w:marBottom w:val="0"/>
                                      <w:divBdr>
                                        <w:top w:val="none" w:sz="0" w:space="0" w:color="auto"/>
                                        <w:left w:val="none" w:sz="0" w:space="0" w:color="auto"/>
                                        <w:bottom w:val="none" w:sz="0" w:space="0" w:color="auto"/>
                                        <w:right w:val="none" w:sz="0" w:space="0" w:color="auto"/>
                                      </w:divBdr>
                                      <w:divsChild>
                                        <w:div w:id="278798381">
                                          <w:marLeft w:val="180"/>
                                          <w:marRight w:val="0"/>
                                          <w:marTop w:val="0"/>
                                          <w:marBottom w:val="0"/>
                                          <w:divBdr>
                                            <w:top w:val="none" w:sz="0" w:space="0" w:color="auto"/>
                                            <w:left w:val="none" w:sz="0" w:space="0" w:color="auto"/>
                                            <w:bottom w:val="none" w:sz="0" w:space="0" w:color="auto"/>
                                            <w:right w:val="none" w:sz="0" w:space="0" w:color="auto"/>
                                          </w:divBdr>
                                          <w:divsChild>
                                            <w:div w:id="6545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1640">
                                  <w:marLeft w:val="0"/>
                                  <w:marRight w:val="0"/>
                                  <w:marTop w:val="0"/>
                                  <w:marBottom w:val="0"/>
                                  <w:divBdr>
                                    <w:top w:val="none" w:sz="0" w:space="0" w:color="auto"/>
                                    <w:left w:val="none" w:sz="0" w:space="0" w:color="auto"/>
                                    <w:bottom w:val="none" w:sz="0" w:space="0" w:color="auto"/>
                                    <w:right w:val="none" w:sz="0" w:space="0" w:color="auto"/>
                                  </w:divBdr>
                                  <w:divsChild>
                                    <w:div w:id="1486165389">
                                      <w:marLeft w:val="0"/>
                                      <w:marRight w:val="0"/>
                                      <w:marTop w:val="0"/>
                                      <w:marBottom w:val="0"/>
                                      <w:divBdr>
                                        <w:top w:val="none" w:sz="0" w:space="0" w:color="auto"/>
                                        <w:left w:val="none" w:sz="0" w:space="0" w:color="auto"/>
                                        <w:bottom w:val="none" w:sz="0" w:space="0" w:color="auto"/>
                                        <w:right w:val="none" w:sz="0" w:space="0" w:color="auto"/>
                                      </w:divBdr>
                                      <w:divsChild>
                                        <w:div w:id="141771826">
                                          <w:marLeft w:val="180"/>
                                          <w:marRight w:val="0"/>
                                          <w:marTop w:val="0"/>
                                          <w:marBottom w:val="0"/>
                                          <w:divBdr>
                                            <w:top w:val="none" w:sz="0" w:space="0" w:color="auto"/>
                                            <w:left w:val="none" w:sz="0" w:space="0" w:color="auto"/>
                                            <w:bottom w:val="none" w:sz="0" w:space="0" w:color="auto"/>
                                            <w:right w:val="none" w:sz="0" w:space="0" w:color="auto"/>
                                          </w:divBdr>
                                          <w:divsChild>
                                            <w:div w:id="9638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4829">
                                  <w:marLeft w:val="0"/>
                                  <w:marRight w:val="0"/>
                                  <w:marTop w:val="0"/>
                                  <w:marBottom w:val="0"/>
                                  <w:divBdr>
                                    <w:top w:val="none" w:sz="0" w:space="0" w:color="auto"/>
                                    <w:left w:val="none" w:sz="0" w:space="0" w:color="auto"/>
                                    <w:bottom w:val="none" w:sz="0" w:space="0" w:color="auto"/>
                                    <w:right w:val="none" w:sz="0" w:space="0" w:color="auto"/>
                                  </w:divBdr>
                                  <w:divsChild>
                                    <w:div w:id="337856040">
                                      <w:marLeft w:val="0"/>
                                      <w:marRight w:val="0"/>
                                      <w:marTop w:val="0"/>
                                      <w:marBottom w:val="0"/>
                                      <w:divBdr>
                                        <w:top w:val="none" w:sz="0" w:space="0" w:color="auto"/>
                                        <w:left w:val="none" w:sz="0" w:space="0" w:color="auto"/>
                                        <w:bottom w:val="none" w:sz="0" w:space="0" w:color="auto"/>
                                        <w:right w:val="none" w:sz="0" w:space="0" w:color="auto"/>
                                      </w:divBdr>
                                      <w:divsChild>
                                        <w:div w:id="2078867460">
                                          <w:marLeft w:val="180"/>
                                          <w:marRight w:val="0"/>
                                          <w:marTop w:val="0"/>
                                          <w:marBottom w:val="0"/>
                                          <w:divBdr>
                                            <w:top w:val="none" w:sz="0" w:space="0" w:color="auto"/>
                                            <w:left w:val="none" w:sz="0" w:space="0" w:color="auto"/>
                                            <w:bottom w:val="none" w:sz="0" w:space="0" w:color="auto"/>
                                            <w:right w:val="none" w:sz="0" w:space="0" w:color="auto"/>
                                          </w:divBdr>
                                          <w:divsChild>
                                            <w:div w:id="1337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1669">
                                  <w:marLeft w:val="0"/>
                                  <w:marRight w:val="0"/>
                                  <w:marTop w:val="0"/>
                                  <w:marBottom w:val="0"/>
                                  <w:divBdr>
                                    <w:top w:val="none" w:sz="0" w:space="0" w:color="auto"/>
                                    <w:left w:val="none" w:sz="0" w:space="0" w:color="auto"/>
                                    <w:bottom w:val="none" w:sz="0" w:space="0" w:color="auto"/>
                                    <w:right w:val="none" w:sz="0" w:space="0" w:color="auto"/>
                                  </w:divBdr>
                                  <w:divsChild>
                                    <w:div w:id="1854539154">
                                      <w:marLeft w:val="0"/>
                                      <w:marRight w:val="0"/>
                                      <w:marTop w:val="0"/>
                                      <w:marBottom w:val="0"/>
                                      <w:divBdr>
                                        <w:top w:val="none" w:sz="0" w:space="0" w:color="auto"/>
                                        <w:left w:val="none" w:sz="0" w:space="0" w:color="auto"/>
                                        <w:bottom w:val="none" w:sz="0" w:space="0" w:color="auto"/>
                                        <w:right w:val="none" w:sz="0" w:space="0" w:color="auto"/>
                                      </w:divBdr>
                                      <w:divsChild>
                                        <w:div w:id="324092762">
                                          <w:marLeft w:val="180"/>
                                          <w:marRight w:val="0"/>
                                          <w:marTop w:val="0"/>
                                          <w:marBottom w:val="0"/>
                                          <w:divBdr>
                                            <w:top w:val="none" w:sz="0" w:space="0" w:color="auto"/>
                                            <w:left w:val="none" w:sz="0" w:space="0" w:color="auto"/>
                                            <w:bottom w:val="none" w:sz="0" w:space="0" w:color="auto"/>
                                            <w:right w:val="none" w:sz="0" w:space="0" w:color="auto"/>
                                          </w:divBdr>
                                          <w:divsChild>
                                            <w:div w:id="20154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2417">
                                  <w:marLeft w:val="0"/>
                                  <w:marRight w:val="0"/>
                                  <w:marTop w:val="0"/>
                                  <w:marBottom w:val="0"/>
                                  <w:divBdr>
                                    <w:top w:val="none" w:sz="0" w:space="0" w:color="auto"/>
                                    <w:left w:val="none" w:sz="0" w:space="0" w:color="auto"/>
                                    <w:bottom w:val="none" w:sz="0" w:space="0" w:color="auto"/>
                                    <w:right w:val="none" w:sz="0" w:space="0" w:color="auto"/>
                                  </w:divBdr>
                                  <w:divsChild>
                                    <w:div w:id="2108112741">
                                      <w:marLeft w:val="0"/>
                                      <w:marRight w:val="0"/>
                                      <w:marTop w:val="0"/>
                                      <w:marBottom w:val="0"/>
                                      <w:divBdr>
                                        <w:top w:val="none" w:sz="0" w:space="0" w:color="auto"/>
                                        <w:left w:val="none" w:sz="0" w:space="0" w:color="auto"/>
                                        <w:bottom w:val="none" w:sz="0" w:space="0" w:color="auto"/>
                                        <w:right w:val="none" w:sz="0" w:space="0" w:color="auto"/>
                                      </w:divBdr>
                                      <w:divsChild>
                                        <w:div w:id="868185189">
                                          <w:marLeft w:val="180"/>
                                          <w:marRight w:val="0"/>
                                          <w:marTop w:val="0"/>
                                          <w:marBottom w:val="0"/>
                                          <w:divBdr>
                                            <w:top w:val="none" w:sz="0" w:space="0" w:color="auto"/>
                                            <w:left w:val="none" w:sz="0" w:space="0" w:color="auto"/>
                                            <w:bottom w:val="none" w:sz="0" w:space="0" w:color="auto"/>
                                            <w:right w:val="none" w:sz="0" w:space="0" w:color="auto"/>
                                          </w:divBdr>
                                          <w:divsChild>
                                            <w:div w:id="647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5703">
                                  <w:marLeft w:val="0"/>
                                  <w:marRight w:val="0"/>
                                  <w:marTop w:val="0"/>
                                  <w:marBottom w:val="0"/>
                                  <w:divBdr>
                                    <w:top w:val="none" w:sz="0" w:space="0" w:color="auto"/>
                                    <w:left w:val="none" w:sz="0" w:space="0" w:color="auto"/>
                                    <w:bottom w:val="none" w:sz="0" w:space="0" w:color="auto"/>
                                    <w:right w:val="none" w:sz="0" w:space="0" w:color="auto"/>
                                  </w:divBdr>
                                  <w:divsChild>
                                    <w:div w:id="137920154">
                                      <w:marLeft w:val="0"/>
                                      <w:marRight w:val="0"/>
                                      <w:marTop w:val="0"/>
                                      <w:marBottom w:val="0"/>
                                      <w:divBdr>
                                        <w:top w:val="none" w:sz="0" w:space="0" w:color="auto"/>
                                        <w:left w:val="none" w:sz="0" w:space="0" w:color="auto"/>
                                        <w:bottom w:val="none" w:sz="0" w:space="0" w:color="auto"/>
                                        <w:right w:val="none" w:sz="0" w:space="0" w:color="auto"/>
                                      </w:divBdr>
                                      <w:divsChild>
                                        <w:div w:id="143203150">
                                          <w:marLeft w:val="180"/>
                                          <w:marRight w:val="0"/>
                                          <w:marTop w:val="0"/>
                                          <w:marBottom w:val="0"/>
                                          <w:divBdr>
                                            <w:top w:val="none" w:sz="0" w:space="0" w:color="auto"/>
                                            <w:left w:val="none" w:sz="0" w:space="0" w:color="auto"/>
                                            <w:bottom w:val="none" w:sz="0" w:space="0" w:color="auto"/>
                                            <w:right w:val="none" w:sz="0" w:space="0" w:color="auto"/>
                                          </w:divBdr>
                                          <w:divsChild>
                                            <w:div w:id="1432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4041">
                                  <w:marLeft w:val="0"/>
                                  <w:marRight w:val="0"/>
                                  <w:marTop w:val="0"/>
                                  <w:marBottom w:val="0"/>
                                  <w:divBdr>
                                    <w:top w:val="none" w:sz="0" w:space="0" w:color="auto"/>
                                    <w:left w:val="none" w:sz="0" w:space="0" w:color="auto"/>
                                    <w:bottom w:val="none" w:sz="0" w:space="0" w:color="auto"/>
                                    <w:right w:val="none" w:sz="0" w:space="0" w:color="auto"/>
                                  </w:divBdr>
                                  <w:divsChild>
                                    <w:div w:id="568884073">
                                      <w:marLeft w:val="0"/>
                                      <w:marRight w:val="0"/>
                                      <w:marTop w:val="0"/>
                                      <w:marBottom w:val="0"/>
                                      <w:divBdr>
                                        <w:top w:val="none" w:sz="0" w:space="0" w:color="auto"/>
                                        <w:left w:val="none" w:sz="0" w:space="0" w:color="auto"/>
                                        <w:bottom w:val="none" w:sz="0" w:space="0" w:color="auto"/>
                                        <w:right w:val="none" w:sz="0" w:space="0" w:color="auto"/>
                                      </w:divBdr>
                                      <w:divsChild>
                                        <w:div w:id="97799221">
                                          <w:marLeft w:val="180"/>
                                          <w:marRight w:val="0"/>
                                          <w:marTop w:val="0"/>
                                          <w:marBottom w:val="0"/>
                                          <w:divBdr>
                                            <w:top w:val="none" w:sz="0" w:space="0" w:color="auto"/>
                                            <w:left w:val="none" w:sz="0" w:space="0" w:color="auto"/>
                                            <w:bottom w:val="none" w:sz="0" w:space="0" w:color="auto"/>
                                            <w:right w:val="none" w:sz="0" w:space="0" w:color="auto"/>
                                          </w:divBdr>
                                          <w:divsChild>
                                            <w:div w:id="17229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9540">
                                  <w:marLeft w:val="0"/>
                                  <w:marRight w:val="0"/>
                                  <w:marTop w:val="0"/>
                                  <w:marBottom w:val="0"/>
                                  <w:divBdr>
                                    <w:top w:val="none" w:sz="0" w:space="0" w:color="auto"/>
                                    <w:left w:val="none" w:sz="0" w:space="0" w:color="auto"/>
                                    <w:bottom w:val="none" w:sz="0" w:space="0" w:color="auto"/>
                                    <w:right w:val="none" w:sz="0" w:space="0" w:color="auto"/>
                                  </w:divBdr>
                                  <w:divsChild>
                                    <w:div w:id="1320424969">
                                      <w:marLeft w:val="0"/>
                                      <w:marRight w:val="0"/>
                                      <w:marTop w:val="0"/>
                                      <w:marBottom w:val="0"/>
                                      <w:divBdr>
                                        <w:top w:val="none" w:sz="0" w:space="0" w:color="auto"/>
                                        <w:left w:val="none" w:sz="0" w:space="0" w:color="auto"/>
                                        <w:bottom w:val="none" w:sz="0" w:space="0" w:color="auto"/>
                                        <w:right w:val="none" w:sz="0" w:space="0" w:color="auto"/>
                                      </w:divBdr>
                                      <w:divsChild>
                                        <w:div w:id="1897931310">
                                          <w:marLeft w:val="180"/>
                                          <w:marRight w:val="0"/>
                                          <w:marTop w:val="0"/>
                                          <w:marBottom w:val="0"/>
                                          <w:divBdr>
                                            <w:top w:val="none" w:sz="0" w:space="0" w:color="auto"/>
                                            <w:left w:val="none" w:sz="0" w:space="0" w:color="auto"/>
                                            <w:bottom w:val="none" w:sz="0" w:space="0" w:color="auto"/>
                                            <w:right w:val="none" w:sz="0" w:space="0" w:color="auto"/>
                                          </w:divBdr>
                                          <w:divsChild>
                                            <w:div w:id="8084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98108">
                                  <w:marLeft w:val="0"/>
                                  <w:marRight w:val="0"/>
                                  <w:marTop w:val="0"/>
                                  <w:marBottom w:val="0"/>
                                  <w:divBdr>
                                    <w:top w:val="none" w:sz="0" w:space="0" w:color="auto"/>
                                    <w:left w:val="none" w:sz="0" w:space="0" w:color="auto"/>
                                    <w:bottom w:val="none" w:sz="0" w:space="0" w:color="auto"/>
                                    <w:right w:val="none" w:sz="0" w:space="0" w:color="auto"/>
                                  </w:divBdr>
                                  <w:divsChild>
                                    <w:div w:id="989019179">
                                      <w:marLeft w:val="0"/>
                                      <w:marRight w:val="0"/>
                                      <w:marTop w:val="0"/>
                                      <w:marBottom w:val="0"/>
                                      <w:divBdr>
                                        <w:top w:val="none" w:sz="0" w:space="0" w:color="auto"/>
                                        <w:left w:val="none" w:sz="0" w:space="0" w:color="auto"/>
                                        <w:bottom w:val="none" w:sz="0" w:space="0" w:color="auto"/>
                                        <w:right w:val="none" w:sz="0" w:space="0" w:color="auto"/>
                                      </w:divBdr>
                                      <w:divsChild>
                                        <w:div w:id="1236741138">
                                          <w:marLeft w:val="180"/>
                                          <w:marRight w:val="0"/>
                                          <w:marTop w:val="0"/>
                                          <w:marBottom w:val="0"/>
                                          <w:divBdr>
                                            <w:top w:val="none" w:sz="0" w:space="0" w:color="auto"/>
                                            <w:left w:val="none" w:sz="0" w:space="0" w:color="auto"/>
                                            <w:bottom w:val="none" w:sz="0" w:space="0" w:color="auto"/>
                                            <w:right w:val="none" w:sz="0" w:space="0" w:color="auto"/>
                                          </w:divBdr>
                                          <w:divsChild>
                                            <w:div w:id="5747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1253">
                                  <w:marLeft w:val="0"/>
                                  <w:marRight w:val="0"/>
                                  <w:marTop w:val="0"/>
                                  <w:marBottom w:val="0"/>
                                  <w:divBdr>
                                    <w:top w:val="none" w:sz="0" w:space="0" w:color="auto"/>
                                    <w:left w:val="none" w:sz="0" w:space="0" w:color="auto"/>
                                    <w:bottom w:val="none" w:sz="0" w:space="0" w:color="auto"/>
                                    <w:right w:val="none" w:sz="0" w:space="0" w:color="auto"/>
                                  </w:divBdr>
                                  <w:divsChild>
                                    <w:div w:id="1095520312">
                                      <w:marLeft w:val="0"/>
                                      <w:marRight w:val="0"/>
                                      <w:marTop w:val="0"/>
                                      <w:marBottom w:val="0"/>
                                      <w:divBdr>
                                        <w:top w:val="none" w:sz="0" w:space="0" w:color="auto"/>
                                        <w:left w:val="none" w:sz="0" w:space="0" w:color="auto"/>
                                        <w:bottom w:val="none" w:sz="0" w:space="0" w:color="auto"/>
                                        <w:right w:val="none" w:sz="0" w:space="0" w:color="auto"/>
                                      </w:divBdr>
                                      <w:divsChild>
                                        <w:div w:id="1528714574">
                                          <w:marLeft w:val="180"/>
                                          <w:marRight w:val="0"/>
                                          <w:marTop w:val="0"/>
                                          <w:marBottom w:val="0"/>
                                          <w:divBdr>
                                            <w:top w:val="none" w:sz="0" w:space="0" w:color="auto"/>
                                            <w:left w:val="none" w:sz="0" w:space="0" w:color="auto"/>
                                            <w:bottom w:val="none" w:sz="0" w:space="0" w:color="auto"/>
                                            <w:right w:val="none" w:sz="0" w:space="0" w:color="auto"/>
                                          </w:divBdr>
                                          <w:divsChild>
                                            <w:div w:id="10300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4759">
                                  <w:marLeft w:val="0"/>
                                  <w:marRight w:val="0"/>
                                  <w:marTop w:val="0"/>
                                  <w:marBottom w:val="0"/>
                                  <w:divBdr>
                                    <w:top w:val="none" w:sz="0" w:space="0" w:color="auto"/>
                                    <w:left w:val="none" w:sz="0" w:space="0" w:color="auto"/>
                                    <w:bottom w:val="none" w:sz="0" w:space="0" w:color="auto"/>
                                    <w:right w:val="none" w:sz="0" w:space="0" w:color="auto"/>
                                  </w:divBdr>
                                  <w:divsChild>
                                    <w:div w:id="1496536073">
                                      <w:marLeft w:val="0"/>
                                      <w:marRight w:val="0"/>
                                      <w:marTop w:val="0"/>
                                      <w:marBottom w:val="0"/>
                                      <w:divBdr>
                                        <w:top w:val="none" w:sz="0" w:space="0" w:color="auto"/>
                                        <w:left w:val="none" w:sz="0" w:space="0" w:color="auto"/>
                                        <w:bottom w:val="none" w:sz="0" w:space="0" w:color="auto"/>
                                        <w:right w:val="none" w:sz="0" w:space="0" w:color="auto"/>
                                      </w:divBdr>
                                      <w:divsChild>
                                        <w:div w:id="891962819">
                                          <w:marLeft w:val="180"/>
                                          <w:marRight w:val="0"/>
                                          <w:marTop w:val="0"/>
                                          <w:marBottom w:val="0"/>
                                          <w:divBdr>
                                            <w:top w:val="none" w:sz="0" w:space="0" w:color="auto"/>
                                            <w:left w:val="none" w:sz="0" w:space="0" w:color="auto"/>
                                            <w:bottom w:val="none" w:sz="0" w:space="0" w:color="auto"/>
                                            <w:right w:val="none" w:sz="0" w:space="0" w:color="auto"/>
                                          </w:divBdr>
                                          <w:divsChild>
                                            <w:div w:id="738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6326">
                                  <w:marLeft w:val="0"/>
                                  <w:marRight w:val="0"/>
                                  <w:marTop w:val="0"/>
                                  <w:marBottom w:val="0"/>
                                  <w:divBdr>
                                    <w:top w:val="none" w:sz="0" w:space="0" w:color="auto"/>
                                    <w:left w:val="none" w:sz="0" w:space="0" w:color="auto"/>
                                    <w:bottom w:val="none" w:sz="0" w:space="0" w:color="auto"/>
                                    <w:right w:val="none" w:sz="0" w:space="0" w:color="auto"/>
                                  </w:divBdr>
                                  <w:divsChild>
                                    <w:div w:id="1132135907">
                                      <w:marLeft w:val="0"/>
                                      <w:marRight w:val="0"/>
                                      <w:marTop w:val="0"/>
                                      <w:marBottom w:val="0"/>
                                      <w:divBdr>
                                        <w:top w:val="none" w:sz="0" w:space="0" w:color="auto"/>
                                        <w:left w:val="none" w:sz="0" w:space="0" w:color="auto"/>
                                        <w:bottom w:val="none" w:sz="0" w:space="0" w:color="auto"/>
                                        <w:right w:val="none" w:sz="0" w:space="0" w:color="auto"/>
                                      </w:divBdr>
                                      <w:divsChild>
                                        <w:div w:id="1193612715">
                                          <w:marLeft w:val="180"/>
                                          <w:marRight w:val="0"/>
                                          <w:marTop w:val="0"/>
                                          <w:marBottom w:val="0"/>
                                          <w:divBdr>
                                            <w:top w:val="none" w:sz="0" w:space="0" w:color="auto"/>
                                            <w:left w:val="none" w:sz="0" w:space="0" w:color="auto"/>
                                            <w:bottom w:val="none" w:sz="0" w:space="0" w:color="auto"/>
                                            <w:right w:val="none" w:sz="0" w:space="0" w:color="auto"/>
                                          </w:divBdr>
                                          <w:divsChild>
                                            <w:div w:id="183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30017">
                                  <w:marLeft w:val="0"/>
                                  <w:marRight w:val="0"/>
                                  <w:marTop w:val="0"/>
                                  <w:marBottom w:val="0"/>
                                  <w:divBdr>
                                    <w:top w:val="none" w:sz="0" w:space="0" w:color="auto"/>
                                    <w:left w:val="none" w:sz="0" w:space="0" w:color="auto"/>
                                    <w:bottom w:val="none" w:sz="0" w:space="0" w:color="auto"/>
                                    <w:right w:val="none" w:sz="0" w:space="0" w:color="auto"/>
                                  </w:divBdr>
                                  <w:divsChild>
                                    <w:div w:id="268902553">
                                      <w:marLeft w:val="0"/>
                                      <w:marRight w:val="0"/>
                                      <w:marTop w:val="0"/>
                                      <w:marBottom w:val="0"/>
                                      <w:divBdr>
                                        <w:top w:val="none" w:sz="0" w:space="0" w:color="auto"/>
                                        <w:left w:val="none" w:sz="0" w:space="0" w:color="auto"/>
                                        <w:bottom w:val="none" w:sz="0" w:space="0" w:color="auto"/>
                                        <w:right w:val="none" w:sz="0" w:space="0" w:color="auto"/>
                                      </w:divBdr>
                                      <w:divsChild>
                                        <w:div w:id="1099108610">
                                          <w:marLeft w:val="180"/>
                                          <w:marRight w:val="0"/>
                                          <w:marTop w:val="0"/>
                                          <w:marBottom w:val="0"/>
                                          <w:divBdr>
                                            <w:top w:val="none" w:sz="0" w:space="0" w:color="auto"/>
                                            <w:left w:val="none" w:sz="0" w:space="0" w:color="auto"/>
                                            <w:bottom w:val="none" w:sz="0" w:space="0" w:color="auto"/>
                                            <w:right w:val="none" w:sz="0" w:space="0" w:color="auto"/>
                                          </w:divBdr>
                                          <w:divsChild>
                                            <w:div w:id="955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96827">
                                  <w:marLeft w:val="0"/>
                                  <w:marRight w:val="0"/>
                                  <w:marTop w:val="0"/>
                                  <w:marBottom w:val="0"/>
                                  <w:divBdr>
                                    <w:top w:val="none" w:sz="0" w:space="0" w:color="auto"/>
                                    <w:left w:val="none" w:sz="0" w:space="0" w:color="auto"/>
                                    <w:bottom w:val="none" w:sz="0" w:space="0" w:color="auto"/>
                                    <w:right w:val="none" w:sz="0" w:space="0" w:color="auto"/>
                                  </w:divBdr>
                                  <w:divsChild>
                                    <w:div w:id="2048068466">
                                      <w:marLeft w:val="0"/>
                                      <w:marRight w:val="0"/>
                                      <w:marTop w:val="0"/>
                                      <w:marBottom w:val="0"/>
                                      <w:divBdr>
                                        <w:top w:val="none" w:sz="0" w:space="0" w:color="auto"/>
                                        <w:left w:val="none" w:sz="0" w:space="0" w:color="auto"/>
                                        <w:bottom w:val="none" w:sz="0" w:space="0" w:color="auto"/>
                                        <w:right w:val="none" w:sz="0" w:space="0" w:color="auto"/>
                                      </w:divBdr>
                                      <w:divsChild>
                                        <w:div w:id="482743107">
                                          <w:marLeft w:val="180"/>
                                          <w:marRight w:val="0"/>
                                          <w:marTop w:val="0"/>
                                          <w:marBottom w:val="0"/>
                                          <w:divBdr>
                                            <w:top w:val="none" w:sz="0" w:space="0" w:color="auto"/>
                                            <w:left w:val="none" w:sz="0" w:space="0" w:color="auto"/>
                                            <w:bottom w:val="none" w:sz="0" w:space="0" w:color="auto"/>
                                            <w:right w:val="none" w:sz="0" w:space="0" w:color="auto"/>
                                          </w:divBdr>
                                          <w:divsChild>
                                            <w:div w:id="6987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4910">
                                  <w:marLeft w:val="0"/>
                                  <w:marRight w:val="0"/>
                                  <w:marTop w:val="0"/>
                                  <w:marBottom w:val="0"/>
                                  <w:divBdr>
                                    <w:top w:val="none" w:sz="0" w:space="0" w:color="auto"/>
                                    <w:left w:val="none" w:sz="0" w:space="0" w:color="auto"/>
                                    <w:bottom w:val="none" w:sz="0" w:space="0" w:color="auto"/>
                                    <w:right w:val="none" w:sz="0" w:space="0" w:color="auto"/>
                                  </w:divBdr>
                                  <w:divsChild>
                                    <w:div w:id="467163637">
                                      <w:marLeft w:val="0"/>
                                      <w:marRight w:val="0"/>
                                      <w:marTop w:val="0"/>
                                      <w:marBottom w:val="0"/>
                                      <w:divBdr>
                                        <w:top w:val="none" w:sz="0" w:space="0" w:color="auto"/>
                                        <w:left w:val="none" w:sz="0" w:space="0" w:color="auto"/>
                                        <w:bottom w:val="none" w:sz="0" w:space="0" w:color="auto"/>
                                        <w:right w:val="none" w:sz="0" w:space="0" w:color="auto"/>
                                      </w:divBdr>
                                      <w:divsChild>
                                        <w:div w:id="6444739">
                                          <w:marLeft w:val="180"/>
                                          <w:marRight w:val="0"/>
                                          <w:marTop w:val="0"/>
                                          <w:marBottom w:val="0"/>
                                          <w:divBdr>
                                            <w:top w:val="none" w:sz="0" w:space="0" w:color="auto"/>
                                            <w:left w:val="none" w:sz="0" w:space="0" w:color="auto"/>
                                            <w:bottom w:val="none" w:sz="0" w:space="0" w:color="auto"/>
                                            <w:right w:val="none" w:sz="0" w:space="0" w:color="auto"/>
                                          </w:divBdr>
                                          <w:divsChild>
                                            <w:div w:id="20725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288">
                                  <w:marLeft w:val="0"/>
                                  <w:marRight w:val="0"/>
                                  <w:marTop w:val="0"/>
                                  <w:marBottom w:val="0"/>
                                  <w:divBdr>
                                    <w:top w:val="none" w:sz="0" w:space="0" w:color="auto"/>
                                    <w:left w:val="none" w:sz="0" w:space="0" w:color="auto"/>
                                    <w:bottom w:val="none" w:sz="0" w:space="0" w:color="auto"/>
                                    <w:right w:val="none" w:sz="0" w:space="0" w:color="auto"/>
                                  </w:divBdr>
                                  <w:divsChild>
                                    <w:div w:id="1116095320">
                                      <w:marLeft w:val="0"/>
                                      <w:marRight w:val="0"/>
                                      <w:marTop w:val="0"/>
                                      <w:marBottom w:val="0"/>
                                      <w:divBdr>
                                        <w:top w:val="none" w:sz="0" w:space="0" w:color="auto"/>
                                        <w:left w:val="none" w:sz="0" w:space="0" w:color="auto"/>
                                        <w:bottom w:val="none" w:sz="0" w:space="0" w:color="auto"/>
                                        <w:right w:val="none" w:sz="0" w:space="0" w:color="auto"/>
                                      </w:divBdr>
                                      <w:divsChild>
                                        <w:div w:id="1653212225">
                                          <w:marLeft w:val="180"/>
                                          <w:marRight w:val="0"/>
                                          <w:marTop w:val="0"/>
                                          <w:marBottom w:val="0"/>
                                          <w:divBdr>
                                            <w:top w:val="none" w:sz="0" w:space="0" w:color="auto"/>
                                            <w:left w:val="none" w:sz="0" w:space="0" w:color="auto"/>
                                            <w:bottom w:val="none" w:sz="0" w:space="0" w:color="auto"/>
                                            <w:right w:val="none" w:sz="0" w:space="0" w:color="auto"/>
                                          </w:divBdr>
                                          <w:divsChild>
                                            <w:div w:id="4026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38326">
                                  <w:marLeft w:val="0"/>
                                  <w:marRight w:val="0"/>
                                  <w:marTop w:val="0"/>
                                  <w:marBottom w:val="0"/>
                                  <w:divBdr>
                                    <w:top w:val="none" w:sz="0" w:space="0" w:color="auto"/>
                                    <w:left w:val="none" w:sz="0" w:space="0" w:color="auto"/>
                                    <w:bottom w:val="none" w:sz="0" w:space="0" w:color="auto"/>
                                    <w:right w:val="none" w:sz="0" w:space="0" w:color="auto"/>
                                  </w:divBdr>
                                  <w:divsChild>
                                    <w:div w:id="2074817730">
                                      <w:marLeft w:val="0"/>
                                      <w:marRight w:val="0"/>
                                      <w:marTop w:val="0"/>
                                      <w:marBottom w:val="0"/>
                                      <w:divBdr>
                                        <w:top w:val="none" w:sz="0" w:space="0" w:color="auto"/>
                                        <w:left w:val="none" w:sz="0" w:space="0" w:color="auto"/>
                                        <w:bottom w:val="none" w:sz="0" w:space="0" w:color="auto"/>
                                        <w:right w:val="none" w:sz="0" w:space="0" w:color="auto"/>
                                      </w:divBdr>
                                      <w:divsChild>
                                        <w:div w:id="88696709">
                                          <w:marLeft w:val="180"/>
                                          <w:marRight w:val="0"/>
                                          <w:marTop w:val="0"/>
                                          <w:marBottom w:val="0"/>
                                          <w:divBdr>
                                            <w:top w:val="none" w:sz="0" w:space="0" w:color="auto"/>
                                            <w:left w:val="none" w:sz="0" w:space="0" w:color="auto"/>
                                            <w:bottom w:val="none" w:sz="0" w:space="0" w:color="auto"/>
                                            <w:right w:val="none" w:sz="0" w:space="0" w:color="auto"/>
                                          </w:divBdr>
                                          <w:divsChild>
                                            <w:div w:id="18728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026">
                                  <w:marLeft w:val="0"/>
                                  <w:marRight w:val="0"/>
                                  <w:marTop w:val="0"/>
                                  <w:marBottom w:val="0"/>
                                  <w:divBdr>
                                    <w:top w:val="none" w:sz="0" w:space="0" w:color="auto"/>
                                    <w:left w:val="none" w:sz="0" w:space="0" w:color="auto"/>
                                    <w:bottom w:val="none" w:sz="0" w:space="0" w:color="auto"/>
                                    <w:right w:val="none" w:sz="0" w:space="0" w:color="auto"/>
                                  </w:divBdr>
                                  <w:divsChild>
                                    <w:div w:id="1365211644">
                                      <w:marLeft w:val="0"/>
                                      <w:marRight w:val="0"/>
                                      <w:marTop w:val="0"/>
                                      <w:marBottom w:val="0"/>
                                      <w:divBdr>
                                        <w:top w:val="none" w:sz="0" w:space="0" w:color="auto"/>
                                        <w:left w:val="none" w:sz="0" w:space="0" w:color="auto"/>
                                        <w:bottom w:val="none" w:sz="0" w:space="0" w:color="auto"/>
                                        <w:right w:val="none" w:sz="0" w:space="0" w:color="auto"/>
                                      </w:divBdr>
                                      <w:divsChild>
                                        <w:div w:id="2086758256">
                                          <w:marLeft w:val="180"/>
                                          <w:marRight w:val="0"/>
                                          <w:marTop w:val="0"/>
                                          <w:marBottom w:val="0"/>
                                          <w:divBdr>
                                            <w:top w:val="none" w:sz="0" w:space="0" w:color="auto"/>
                                            <w:left w:val="none" w:sz="0" w:space="0" w:color="auto"/>
                                            <w:bottom w:val="none" w:sz="0" w:space="0" w:color="auto"/>
                                            <w:right w:val="none" w:sz="0" w:space="0" w:color="auto"/>
                                          </w:divBdr>
                                          <w:divsChild>
                                            <w:div w:id="15538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108">
                                  <w:marLeft w:val="0"/>
                                  <w:marRight w:val="0"/>
                                  <w:marTop w:val="0"/>
                                  <w:marBottom w:val="0"/>
                                  <w:divBdr>
                                    <w:top w:val="none" w:sz="0" w:space="0" w:color="auto"/>
                                    <w:left w:val="none" w:sz="0" w:space="0" w:color="auto"/>
                                    <w:bottom w:val="none" w:sz="0" w:space="0" w:color="auto"/>
                                    <w:right w:val="none" w:sz="0" w:space="0" w:color="auto"/>
                                  </w:divBdr>
                                  <w:divsChild>
                                    <w:div w:id="1292832939">
                                      <w:marLeft w:val="0"/>
                                      <w:marRight w:val="0"/>
                                      <w:marTop w:val="0"/>
                                      <w:marBottom w:val="0"/>
                                      <w:divBdr>
                                        <w:top w:val="none" w:sz="0" w:space="0" w:color="auto"/>
                                        <w:left w:val="none" w:sz="0" w:space="0" w:color="auto"/>
                                        <w:bottom w:val="none" w:sz="0" w:space="0" w:color="auto"/>
                                        <w:right w:val="none" w:sz="0" w:space="0" w:color="auto"/>
                                      </w:divBdr>
                                      <w:divsChild>
                                        <w:div w:id="1404719812">
                                          <w:marLeft w:val="180"/>
                                          <w:marRight w:val="0"/>
                                          <w:marTop w:val="0"/>
                                          <w:marBottom w:val="0"/>
                                          <w:divBdr>
                                            <w:top w:val="none" w:sz="0" w:space="0" w:color="auto"/>
                                            <w:left w:val="none" w:sz="0" w:space="0" w:color="auto"/>
                                            <w:bottom w:val="none" w:sz="0" w:space="0" w:color="auto"/>
                                            <w:right w:val="none" w:sz="0" w:space="0" w:color="auto"/>
                                          </w:divBdr>
                                          <w:divsChild>
                                            <w:div w:id="12488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4949">
                                  <w:marLeft w:val="0"/>
                                  <w:marRight w:val="0"/>
                                  <w:marTop w:val="0"/>
                                  <w:marBottom w:val="0"/>
                                  <w:divBdr>
                                    <w:top w:val="none" w:sz="0" w:space="0" w:color="auto"/>
                                    <w:left w:val="none" w:sz="0" w:space="0" w:color="auto"/>
                                    <w:bottom w:val="none" w:sz="0" w:space="0" w:color="auto"/>
                                    <w:right w:val="none" w:sz="0" w:space="0" w:color="auto"/>
                                  </w:divBdr>
                                  <w:divsChild>
                                    <w:div w:id="1388339232">
                                      <w:marLeft w:val="0"/>
                                      <w:marRight w:val="0"/>
                                      <w:marTop w:val="0"/>
                                      <w:marBottom w:val="0"/>
                                      <w:divBdr>
                                        <w:top w:val="none" w:sz="0" w:space="0" w:color="auto"/>
                                        <w:left w:val="none" w:sz="0" w:space="0" w:color="auto"/>
                                        <w:bottom w:val="none" w:sz="0" w:space="0" w:color="auto"/>
                                        <w:right w:val="none" w:sz="0" w:space="0" w:color="auto"/>
                                      </w:divBdr>
                                      <w:divsChild>
                                        <w:div w:id="1370757740">
                                          <w:marLeft w:val="0"/>
                                          <w:marRight w:val="0"/>
                                          <w:marTop w:val="0"/>
                                          <w:marBottom w:val="0"/>
                                          <w:divBdr>
                                            <w:top w:val="none" w:sz="0" w:space="0" w:color="auto"/>
                                            <w:left w:val="none" w:sz="0" w:space="0" w:color="auto"/>
                                            <w:bottom w:val="none" w:sz="0" w:space="0" w:color="auto"/>
                                            <w:right w:val="none" w:sz="0" w:space="0" w:color="auto"/>
                                          </w:divBdr>
                                          <w:divsChild>
                                            <w:div w:id="1955359276">
                                              <w:marLeft w:val="180"/>
                                              <w:marRight w:val="0"/>
                                              <w:marTop w:val="0"/>
                                              <w:marBottom w:val="0"/>
                                              <w:divBdr>
                                                <w:top w:val="none" w:sz="0" w:space="0" w:color="auto"/>
                                                <w:left w:val="none" w:sz="0" w:space="0" w:color="auto"/>
                                                <w:bottom w:val="none" w:sz="0" w:space="0" w:color="auto"/>
                                                <w:right w:val="none" w:sz="0" w:space="0" w:color="auto"/>
                                              </w:divBdr>
                                              <w:divsChild>
                                                <w:div w:id="10274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036">
                                          <w:marLeft w:val="180"/>
                                          <w:marRight w:val="0"/>
                                          <w:marTop w:val="0"/>
                                          <w:marBottom w:val="0"/>
                                          <w:divBdr>
                                            <w:top w:val="none" w:sz="0" w:space="0" w:color="auto"/>
                                            <w:left w:val="none" w:sz="0" w:space="0" w:color="auto"/>
                                            <w:bottom w:val="none" w:sz="0" w:space="0" w:color="auto"/>
                                            <w:right w:val="none" w:sz="0" w:space="0" w:color="auto"/>
                                          </w:divBdr>
                                          <w:divsChild>
                                            <w:div w:id="1479493958">
                                              <w:marLeft w:val="0"/>
                                              <w:marRight w:val="0"/>
                                              <w:marTop w:val="0"/>
                                              <w:marBottom w:val="0"/>
                                              <w:divBdr>
                                                <w:top w:val="none" w:sz="0" w:space="0" w:color="auto"/>
                                                <w:left w:val="none" w:sz="0" w:space="0" w:color="auto"/>
                                                <w:bottom w:val="none" w:sz="0" w:space="0" w:color="auto"/>
                                                <w:right w:val="none" w:sz="0" w:space="0" w:color="auto"/>
                                              </w:divBdr>
                                              <w:divsChild>
                                                <w:div w:id="1214775745">
                                                  <w:marLeft w:val="0"/>
                                                  <w:marRight w:val="0"/>
                                                  <w:marTop w:val="0"/>
                                                  <w:marBottom w:val="0"/>
                                                  <w:divBdr>
                                                    <w:top w:val="none" w:sz="0" w:space="0" w:color="auto"/>
                                                    <w:left w:val="none" w:sz="0" w:space="0" w:color="auto"/>
                                                    <w:bottom w:val="none" w:sz="0" w:space="0" w:color="auto"/>
                                                    <w:right w:val="none" w:sz="0" w:space="0" w:color="auto"/>
                                                  </w:divBdr>
                                                  <w:divsChild>
                                                    <w:div w:id="9530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59897">
              <w:marLeft w:val="0"/>
              <w:marRight w:val="0"/>
              <w:marTop w:val="0"/>
              <w:marBottom w:val="0"/>
              <w:divBdr>
                <w:top w:val="none" w:sz="0" w:space="0" w:color="auto"/>
                <w:left w:val="none" w:sz="0" w:space="0" w:color="auto"/>
                <w:bottom w:val="none" w:sz="0" w:space="0" w:color="auto"/>
                <w:right w:val="none" w:sz="0" w:space="0" w:color="auto"/>
              </w:divBdr>
              <w:divsChild>
                <w:div w:id="214781791">
                  <w:marLeft w:val="0"/>
                  <w:marRight w:val="0"/>
                  <w:marTop w:val="0"/>
                  <w:marBottom w:val="0"/>
                  <w:divBdr>
                    <w:top w:val="none" w:sz="0" w:space="0" w:color="auto"/>
                    <w:left w:val="none" w:sz="0" w:space="0" w:color="auto"/>
                    <w:bottom w:val="none" w:sz="0" w:space="0" w:color="auto"/>
                    <w:right w:val="none" w:sz="0" w:space="0" w:color="auto"/>
                  </w:divBdr>
                  <w:divsChild>
                    <w:div w:id="4083125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1648627">
                          <w:marLeft w:val="0"/>
                          <w:marRight w:val="0"/>
                          <w:marTop w:val="0"/>
                          <w:marBottom w:val="240"/>
                          <w:divBdr>
                            <w:top w:val="none" w:sz="0" w:space="0" w:color="auto"/>
                            <w:left w:val="none" w:sz="0" w:space="0" w:color="auto"/>
                            <w:bottom w:val="none" w:sz="0" w:space="0" w:color="auto"/>
                            <w:right w:val="none" w:sz="0" w:space="0" w:color="auto"/>
                          </w:divBdr>
                          <w:divsChild>
                            <w:div w:id="1295603259">
                              <w:marLeft w:val="0"/>
                              <w:marRight w:val="0"/>
                              <w:marTop w:val="0"/>
                              <w:marBottom w:val="0"/>
                              <w:divBdr>
                                <w:top w:val="none" w:sz="0" w:space="0" w:color="auto"/>
                                <w:left w:val="none" w:sz="0" w:space="0" w:color="auto"/>
                                <w:bottom w:val="none" w:sz="0" w:space="0" w:color="auto"/>
                                <w:right w:val="none" w:sz="0" w:space="0" w:color="auto"/>
                              </w:divBdr>
                              <w:divsChild>
                                <w:div w:id="15318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7571">
                          <w:marLeft w:val="0"/>
                          <w:marRight w:val="0"/>
                          <w:marTop w:val="0"/>
                          <w:marBottom w:val="0"/>
                          <w:divBdr>
                            <w:top w:val="none" w:sz="0" w:space="0" w:color="auto"/>
                            <w:left w:val="none" w:sz="0" w:space="0" w:color="auto"/>
                            <w:bottom w:val="none" w:sz="0" w:space="0" w:color="auto"/>
                            <w:right w:val="none" w:sz="0" w:space="0" w:color="auto"/>
                          </w:divBdr>
                          <w:divsChild>
                            <w:div w:id="708342190">
                              <w:marLeft w:val="0"/>
                              <w:marRight w:val="0"/>
                              <w:marTop w:val="0"/>
                              <w:marBottom w:val="0"/>
                              <w:divBdr>
                                <w:top w:val="none" w:sz="0" w:space="0" w:color="auto"/>
                                <w:left w:val="none" w:sz="0" w:space="0" w:color="auto"/>
                                <w:bottom w:val="none" w:sz="0" w:space="0" w:color="auto"/>
                                <w:right w:val="none" w:sz="0" w:space="0" w:color="auto"/>
                              </w:divBdr>
                              <w:divsChild>
                                <w:div w:id="498040660">
                                  <w:marLeft w:val="0"/>
                                  <w:marRight w:val="0"/>
                                  <w:marTop w:val="0"/>
                                  <w:marBottom w:val="0"/>
                                  <w:divBdr>
                                    <w:top w:val="none" w:sz="0" w:space="0" w:color="auto"/>
                                    <w:left w:val="none" w:sz="0" w:space="0" w:color="auto"/>
                                    <w:bottom w:val="none" w:sz="0" w:space="0" w:color="auto"/>
                                    <w:right w:val="none" w:sz="0" w:space="0" w:color="auto"/>
                                  </w:divBdr>
                                  <w:divsChild>
                                    <w:div w:id="1863980244">
                                      <w:marLeft w:val="0"/>
                                      <w:marRight w:val="0"/>
                                      <w:marTop w:val="0"/>
                                      <w:marBottom w:val="0"/>
                                      <w:divBdr>
                                        <w:top w:val="none" w:sz="0" w:space="0" w:color="auto"/>
                                        <w:left w:val="none" w:sz="0" w:space="0" w:color="auto"/>
                                        <w:bottom w:val="none" w:sz="0" w:space="0" w:color="auto"/>
                                        <w:right w:val="none" w:sz="0" w:space="0" w:color="auto"/>
                                      </w:divBdr>
                                      <w:divsChild>
                                        <w:div w:id="1773671528">
                                          <w:marLeft w:val="180"/>
                                          <w:marRight w:val="0"/>
                                          <w:marTop w:val="0"/>
                                          <w:marBottom w:val="0"/>
                                          <w:divBdr>
                                            <w:top w:val="none" w:sz="0" w:space="0" w:color="auto"/>
                                            <w:left w:val="none" w:sz="0" w:space="0" w:color="auto"/>
                                            <w:bottom w:val="none" w:sz="0" w:space="0" w:color="auto"/>
                                            <w:right w:val="none" w:sz="0" w:space="0" w:color="auto"/>
                                          </w:divBdr>
                                          <w:divsChild>
                                            <w:div w:id="17861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63">
                                  <w:marLeft w:val="0"/>
                                  <w:marRight w:val="0"/>
                                  <w:marTop w:val="0"/>
                                  <w:marBottom w:val="0"/>
                                  <w:divBdr>
                                    <w:top w:val="none" w:sz="0" w:space="0" w:color="auto"/>
                                    <w:left w:val="none" w:sz="0" w:space="0" w:color="auto"/>
                                    <w:bottom w:val="none" w:sz="0" w:space="0" w:color="auto"/>
                                    <w:right w:val="none" w:sz="0" w:space="0" w:color="auto"/>
                                  </w:divBdr>
                                  <w:divsChild>
                                    <w:div w:id="1641811278">
                                      <w:marLeft w:val="0"/>
                                      <w:marRight w:val="0"/>
                                      <w:marTop w:val="0"/>
                                      <w:marBottom w:val="0"/>
                                      <w:divBdr>
                                        <w:top w:val="none" w:sz="0" w:space="0" w:color="auto"/>
                                        <w:left w:val="none" w:sz="0" w:space="0" w:color="auto"/>
                                        <w:bottom w:val="none" w:sz="0" w:space="0" w:color="auto"/>
                                        <w:right w:val="none" w:sz="0" w:space="0" w:color="auto"/>
                                      </w:divBdr>
                                      <w:divsChild>
                                        <w:div w:id="344985186">
                                          <w:marLeft w:val="180"/>
                                          <w:marRight w:val="0"/>
                                          <w:marTop w:val="0"/>
                                          <w:marBottom w:val="0"/>
                                          <w:divBdr>
                                            <w:top w:val="none" w:sz="0" w:space="0" w:color="auto"/>
                                            <w:left w:val="none" w:sz="0" w:space="0" w:color="auto"/>
                                            <w:bottom w:val="none" w:sz="0" w:space="0" w:color="auto"/>
                                            <w:right w:val="none" w:sz="0" w:space="0" w:color="auto"/>
                                          </w:divBdr>
                                          <w:divsChild>
                                            <w:div w:id="14978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01102">
                                  <w:marLeft w:val="0"/>
                                  <w:marRight w:val="0"/>
                                  <w:marTop w:val="0"/>
                                  <w:marBottom w:val="0"/>
                                  <w:divBdr>
                                    <w:top w:val="none" w:sz="0" w:space="0" w:color="auto"/>
                                    <w:left w:val="none" w:sz="0" w:space="0" w:color="auto"/>
                                    <w:bottom w:val="none" w:sz="0" w:space="0" w:color="auto"/>
                                    <w:right w:val="none" w:sz="0" w:space="0" w:color="auto"/>
                                  </w:divBdr>
                                  <w:divsChild>
                                    <w:div w:id="743915939">
                                      <w:marLeft w:val="0"/>
                                      <w:marRight w:val="0"/>
                                      <w:marTop w:val="0"/>
                                      <w:marBottom w:val="0"/>
                                      <w:divBdr>
                                        <w:top w:val="none" w:sz="0" w:space="0" w:color="auto"/>
                                        <w:left w:val="none" w:sz="0" w:space="0" w:color="auto"/>
                                        <w:bottom w:val="none" w:sz="0" w:space="0" w:color="auto"/>
                                        <w:right w:val="none" w:sz="0" w:space="0" w:color="auto"/>
                                      </w:divBdr>
                                      <w:divsChild>
                                        <w:div w:id="22052250">
                                          <w:marLeft w:val="180"/>
                                          <w:marRight w:val="0"/>
                                          <w:marTop w:val="0"/>
                                          <w:marBottom w:val="0"/>
                                          <w:divBdr>
                                            <w:top w:val="none" w:sz="0" w:space="0" w:color="auto"/>
                                            <w:left w:val="none" w:sz="0" w:space="0" w:color="auto"/>
                                            <w:bottom w:val="none" w:sz="0" w:space="0" w:color="auto"/>
                                            <w:right w:val="none" w:sz="0" w:space="0" w:color="auto"/>
                                          </w:divBdr>
                                          <w:divsChild>
                                            <w:div w:id="1119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1760">
                                  <w:marLeft w:val="0"/>
                                  <w:marRight w:val="0"/>
                                  <w:marTop w:val="0"/>
                                  <w:marBottom w:val="0"/>
                                  <w:divBdr>
                                    <w:top w:val="none" w:sz="0" w:space="0" w:color="auto"/>
                                    <w:left w:val="none" w:sz="0" w:space="0" w:color="auto"/>
                                    <w:bottom w:val="none" w:sz="0" w:space="0" w:color="auto"/>
                                    <w:right w:val="none" w:sz="0" w:space="0" w:color="auto"/>
                                  </w:divBdr>
                                  <w:divsChild>
                                    <w:div w:id="897087249">
                                      <w:marLeft w:val="0"/>
                                      <w:marRight w:val="0"/>
                                      <w:marTop w:val="0"/>
                                      <w:marBottom w:val="0"/>
                                      <w:divBdr>
                                        <w:top w:val="none" w:sz="0" w:space="0" w:color="auto"/>
                                        <w:left w:val="none" w:sz="0" w:space="0" w:color="auto"/>
                                        <w:bottom w:val="none" w:sz="0" w:space="0" w:color="auto"/>
                                        <w:right w:val="none" w:sz="0" w:space="0" w:color="auto"/>
                                      </w:divBdr>
                                      <w:divsChild>
                                        <w:div w:id="374932959">
                                          <w:marLeft w:val="180"/>
                                          <w:marRight w:val="0"/>
                                          <w:marTop w:val="0"/>
                                          <w:marBottom w:val="0"/>
                                          <w:divBdr>
                                            <w:top w:val="none" w:sz="0" w:space="0" w:color="auto"/>
                                            <w:left w:val="none" w:sz="0" w:space="0" w:color="auto"/>
                                            <w:bottom w:val="none" w:sz="0" w:space="0" w:color="auto"/>
                                            <w:right w:val="none" w:sz="0" w:space="0" w:color="auto"/>
                                          </w:divBdr>
                                          <w:divsChild>
                                            <w:div w:id="59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9168">
                                  <w:marLeft w:val="0"/>
                                  <w:marRight w:val="0"/>
                                  <w:marTop w:val="0"/>
                                  <w:marBottom w:val="0"/>
                                  <w:divBdr>
                                    <w:top w:val="none" w:sz="0" w:space="0" w:color="auto"/>
                                    <w:left w:val="none" w:sz="0" w:space="0" w:color="auto"/>
                                    <w:bottom w:val="none" w:sz="0" w:space="0" w:color="auto"/>
                                    <w:right w:val="none" w:sz="0" w:space="0" w:color="auto"/>
                                  </w:divBdr>
                                  <w:divsChild>
                                    <w:div w:id="2015719762">
                                      <w:marLeft w:val="0"/>
                                      <w:marRight w:val="0"/>
                                      <w:marTop w:val="0"/>
                                      <w:marBottom w:val="0"/>
                                      <w:divBdr>
                                        <w:top w:val="none" w:sz="0" w:space="0" w:color="auto"/>
                                        <w:left w:val="none" w:sz="0" w:space="0" w:color="auto"/>
                                        <w:bottom w:val="none" w:sz="0" w:space="0" w:color="auto"/>
                                        <w:right w:val="none" w:sz="0" w:space="0" w:color="auto"/>
                                      </w:divBdr>
                                      <w:divsChild>
                                        <w:div w:id="438721415">
                                          <w:marLeft w:val="180"/>
                                          <w:marRight w:val="0"/>
                                          <w:marTop w:val="0"/>
                                          <w:marBottom w:val="0"/>
                                          <w:divBdr>
                                            <w:top w:val="none" w:sz="0" w:space="0" w:color="auto"/>
                                            <w:left w:val="none" w:sz="0" w:space="0" w:color="auto"/>
                                            <w:bottom w:val="none" w:sz="0" w:space="0" w:color="auto"/>
                                            <w:right w:val="none" w:sz="0" w:space="0" w:color="auto"/>
                                          </w:divBdr>
                                          <w:divsChild>
                                            <w:div w:id="3542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1834">
                                  <w:marLeft w:val="0"/>
                                  <w:marRight w:val="0"/>
                                  <w:marTop w:val="0"/>
                                  <w:marBottom w:val="0"/>
                                  <w:divBdr>
                                    <w:top w:val="none" w:sz="0" w:space="0" w:color="auto"/>
                                    <w:left w:val="none" w:sz="0" w:space="0" w:color="auto"/>
                                    <w:bottom w:val="none" w:sz="0" w:space="0" w:color="auto"/>
                                    <w:right w:val="none" w:sz="0" w:space="0" w:color="auto"/>
                                  </w:divBdr>
                                  <w:divsChild>
                                    <w:div w:id="1032414494">
                                      <w:marLeft w:val="0"/>
                                      <w:marRight w:val="0"/>
                                      <w:marTop w:val="0"/>
                                      <w:marBottom w:val="0"/>
                                      <w:divBdr>
                                        <w:top w:val="none" w:sz="0" w:space="0" w:color="auto"/>
                                        <w:left w:val="none" w:sz="0" w:space="0" w:color="auto"/>
                                        <w:bottom w:val="none" w:sz="0" w:space="0" w:color="auto"/>
                                        <w:right w:val="none" w:sz="0" w:space="0" w:color="auto"/>
                                      </w:divBdr>
                                      <w:divsChild>
                                        <w:div w:id="166990494">
                                          <w:marLeft w:val="180"/>
                                          <w:marRight w:val="0"/>
                                          <w:marTop w:val="0"/>
                                          <w:marBottom w:val="0"/>
                                          <w:divBdr>
                                            <w:top w:val="none" w:sz="0" w:space="0" w:color="auto"/>
                                            <w:left w:val="none" w:sz="0" w:space="0" w:color="auto"/>
                                            <w:bottom w:val="none" w:sz="0" w:space="0" w:color="auto"/>
                                            <w:right w:val="none" w:sz="0" w:space="0" w:color="auto"/>
                                          </w:divBdr>
                                          <w:divsChild>
                                            <w:div w:id="935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33813">
                                  <w:marLeft w:val="0"/>
                                  <w:marRight w:val="0"/>
                                  <w:marTop w:val="0"/>
                                  <w:marBottom w:val="0"/>
                                  <w:divBdr>
                                    <w:top w:val="none" w:sz="0" w:space="0" w:color="auto"/>
                                    <w:left w:val="none" w:sz="0" w:space="0" w:color="auto"/>
                                    <w:bottom w:val="none" w:sz="0" w:space="0" w:color="auto"/>
                                    <w:right w:val="none" w:sz="0" w:space="0" w:color="auto"/>
                                  </w:divBdr>
                                  <w:divsChild>
                                    <w:div w:id="1315336388">
                                      <w:marLeft w:val="0"/>
                                      <w:marRight w:val="0"/>
                                      <w:marTop w:val="0"/>
                                      <w:marBottom w:val="0"/>
                                      <w:divBdr>
                                        <w:top w:val="none" w:sz="0" w:space="0" w:color="auto"/>
                                        <w:left w:val="none" w:sz="0" w:space="0" w:color="auto"/>
                                        <w:bottom w:val="none" w:sz="0" w:space="0" w:color="auto"/>
                                        <w:right w:val="none" w:sz="0" w:space="0" w:color="auto"/>
                                      </w:divBdr>
                                      <w:divsChild>
                                        <w:div w:id="6912728">
                                          <w:marLeft w:val="180"/>
                                          <w:marRight w:val="0"/>
                                          <w:marTop w:val="0"/>
                                          <w:marBottom w:val="0"/>
                                          <w:divBdr>
                                            <w:top w:val="none" w:sz="0" w:space="0" w:color="auto"/>
                                            <w:left w:val="none" w:sz="0" w:space="0" w:color="auto"/>
                                            <w:bottom w:val="none" w:sz="0" w:space="0" w:color="auto"/>
                                            <w:right w:val="none" w:sz="0" w:space="0" w:color="auto"/>
                                          </w:divBdr>
                                          <w:divsChild>
                                            <w:div w:id="13868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0764">
                                  <w:marLeft w:val="0"/>
                                  <w:marRight w:val="0"/>
                                  <w:marTop w:val="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sChild>
                                        <w:div w:id="830802036">
                                          <w:marLeft w:val="180"/>
                                          <w:marRight w:val="0"/>
                                          <w:marTop w:val="0"/>
                                          <w:marBottom w:val="0"/>
                                          <w:divBdr>
                                            <w:top w:val="none" w:sz="0" w:space="0" w:color="auto"/>
                                            <w:left w:val="none" w:sz="0" w:space="0" w:color="auto"/>
                                            <w:bottom w:val="none" w:sz="0" w:space="0" w:color="auto"/>
                                            <w:right w:val="none" w:sz="0" w:space="0" w:color="auto"/>
                                          </w:divBdr>
                                          <w:divsChild>
                                            <w:div w:id="2596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200731">
              <w:marLeft w:val="0"/>
              <w:marRight w:val="0"/>
              <w:marTop w:val="0"/>
              <w:marBottom w:val="0"/>
              <w:divBdr>
                <w:top w:val="none" w:sz="0" w:space="0" w:color="auto"/>
                <w:left w:val="none" w:sz="0" w:space="0" w:color="auto"/>
                <w:bottom w:val="none" w:sz="0" w:space="0" w:color="auto"/>
                <w:right w:val="none" w:sz="0" w:space="0" w:color="auto"/>
              </w:divBdr>
              <w:divsChild>
                <w:div w:id="2038509344">
                  <w:marLeft w:val="0"/>
                  <w:marRight w:val="0"/>
                  <w:marTop w:val="0"/>
                  <w:marBottom w:val="0"/>
                  <w:divBdr>
                    <w:top w:val="none" w:sz="0" w:space="0" w:color="auto"/>
                    <w:left w:val="none" w:sz="0" w:space="0" w:color="auto"/>
                    <w:bottom w:val="none" w:sz="0" w:space="0" w:color="auto"/>
                    <w:right w:val="none" w:sz="0" w:space="0" w:color="auto"/>
                  </w:divBdr>
                  <w:divsChild>
                    <w:div w:id="405733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5237847">
                          <w:marLeft w:val="0"/>
                          <w:marRight w:val="0"/>
                          <w:marTop w:val="0"/>
                          <w:marBottom w:val="240"/>
                          <w:divBdr>
                            <w:top w:val="none" w:sz="0" w:space="0" w:color="auto"/>
                            <w:left w:val="none" w:sz="0" w:space="0" w:color="auto"/>
                            <w:bottom w:val="none" w:sz="0" w:space="0" w:color="auto"/>
                            <w:right w:val="none" w:sz="0" w:space="0" w:color="auto"/>
                          </w:divBdr>
                          <w:divsChild>
                            <w:div w:id="1784810888">
                              <w:marLeft w:val="0"/>
                              <w:marRight w:val="0"/>
                              <w:marTop w:val="0"/>
                              <w:marBottom w:val="0"/>
                              <w:divBdr>
                                <w:top w:val="none" w:sz="0" w:space="0" w:color="auto"/>
                                <w:left w:val="none" w:sz="0" w:space="0" w:color="auto"/>
                                <w:bottom w:val="none" w:sz="0" w:space="0" w:color="auto"/>
                                <w:right w:val="none" w:sz="0" w:space="0" w:color="auto"/>
                              </w:divBdr>
                              <w:divsChild>
                                <w:div w:id="891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6956">
                          <w:marLeft w:val="0"/>
                          <w:marRight w:val="0"/>
                          <w:marTop w:val="0"/>
                          <w:marBottom w:val="0"/>
                          <w:divBdr>
                            <w:top w:val="none" w:sz="0" w:space="0" w:color="auto"/>
                            <w:left w:val="none" w:sz="0" w:space="0" w:color="auto"/>
                            <w:bottom w:val="none" w:sz="0" w:space="0" w:color="auto"/>
                            <w:right w:val="none" w:sz="0" w:space="0" w:color="auto"/>
                          </w:divBdr>
                          <w:divsChild>
                            <w:div w:id="998659768">
                              <w:marLeft w:val="0"/>
                              <w:marRight w:val="0"/>
                              <w:marTop w:val="0"/>
                              <w:marBottom w:val="0"/>
                              <w:divBdr>
                                <w:top w:val="none" w:sz="0" w:space="0" w:color="auto"/>
                                <w:left w:val="none" w:sz="0" w:space="0" w:color="auto"/>
                                <w:bottom w:val="none" w:sz="0" w:space="0" w:color="auto"/>
                                <w:right w:val="none" w:sz="0" w:space="0" w:color="auto"/>
                              </w:divBdr>
                              <w:divsChild>
                                <w:div w:id="1239288440">
                                  <w:marLeft w:val="0"/>
                                  <w:marRight w:val="0"/>
                                  <w:marTop w:val="0"/>
                                  <w:marBottom w:val="0"/>
                                  <w:divBdr>
                                    <w:top w:val="none" w:sz="0" w:space="0" w:color="auto"/>
                                    <w:left w:val="none" w:sz="0" w:space="0" w:color="auto"/>
                                    <w:bottom w:val="none" w:sz="0" w:space="0" w:color="auto"/>
                                    <w:right w:val="none" w:sz="0" w:space="0" w:color="auto"/>
                                  </w:divBdr>
                                  <w:divsChild>
                                    <w:div w:id="1875993429">
                                      <w:marLeft w:val="0"/>
                                      <w:marRight w:val="0"/>
                                      <w:marTop w:val="0"/>
                                      <w:marBottom w:val="0"/>
                                      <w:divBdr>
                                        <w:top w:val="none" w:sz="0" w:space="0" w:color="auto"/>
                                        <w:left w:val="none" w:sz="0" w:space="0" w:color="auto"/>
                                        <w:bottom w:val="none" w:sz="0" w:space="0" w:color="auto"/>
                                        <w:right w:val="none" w:sz="0" w:space="0" w:color="auto"/>
                                      </w:divBdr>
                                    </w:div>
                                    <w:div w:id="16366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486434">
              <w:marLeft w:val="0"/>
              <w:marRight w:val="0"/>
              <w:marTop w:val="0"/>
              <w:marBottom w:val="0"/>
              <w:divBdr>
                <w:top w:val="none" w:sz="0" w:space="0" w:color="auto"/>
                <w:left w:val="none" w:sz="0" w:space="0" w:color="auto"/>
                <w:bottom w:val="none" w:sz="0" w:space="0" w:color="auto"/>
                <w:right w:val="none" w:sz="0" w:space="0" w:color="auto"/>
              </w:divBdr>
              <w:divsChild>
                <w:div w:id="1981573477">
                  <w:marLeft w:val="0"/>
                  <w:marRight w:val="0"/>
                  <w:marTop w:val="0"/>
                  <w:marBottom w:val="0"/>
                  <w:divBdr>
                    <w:top w:val="none" w:sz="0" w:space="0" w:color="auto"/>
                    <w:left w:val="none" w:sz="0" w:space="0" w:color="auto"/>
                    <w:bottom w:val="none" w:sz="0" w:space="0" w:color="auto"/>
                    <w:right w:val="none" w:sz="0" w:space="0" w:color="auto"/>
                  </w:divBdr>
                  <w:divsChild>
                    <w:div w:id="13801275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4999592">
                          <w:marLeft w:val="0"/>
                          <w:marRight w:val="0"/>
                          <w:marTop w:val="0"/>
                          <w:marBottom w:val="240"/>
                          <w:divBdr>
                            <w:top w:val="none" w:sz="0" w:space="0" w:color="auto"/>
                            <w:left w:val="none" w:sz="0" w:space="0" w:color="auto"/>
                            <w:bottom w:val="none" w:sz="0" w:space="0" w:color="auto"/>
                            <w:right w:val="none" w:sz="0" w:space="0" w:color="auto"/>
                          </w:divBdr>
                          <w:divsChild>
                            <w:div w:id="686448743">
                              <w:marLeft w:val="0"/>
                              <w:marRight w:val="0"/>
                              <w:marTop w:val="0"/>
                              <w:marBottom w:val="0"/>
                              <w:divBdr>
                                <w:top w:val="none" w:sz="0" w:space="0" w:color="auto"/>
                                <w:left w:val="none" w:sz="0" w:space="0" w:color="auto"/>
                                <w:bottom w:val="none" w:sz="0" w:space="0" w:color="auto"/>
                                <w:right w:val="none" w:sz="0" w:space="0" w:color="auto"/>
                              </w:divBdr>
                              <w:divsChild>
                                <w:div w:id="15147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89856">
                          <w:marLeft w:val="0"/>
                          <w:marRight w:val="0"/>
                          <w:marTop w:val="0"/>
                          <w:marBottom w:val="0"/>
                          <w:divBdr>
                            <w:top w:val="none" w:sz="0" w:space="0" w:color="auto"/>
                            <w:left w:val="none" w:sz="0" w:space="0" w:color="auto"/>
                            <w:bottom w:val="none" w:sz="0" w:space="0" w:color="auto"/>
                            <w:right w:val="none" w:sz="0" w:space="0" w:color="auto"/>
                          </w:divBdr>
                          <w:divsChild>
                            <w:div w:id="1914468461">
                              <w:marLeft w:val="0"/>
                              <w:marRight w:val="0"/>
                              <w:marTop w:val="0"/>
                              <w:marBottom w:val="0"/>
                              <w:divBdr>
                                <w:top w:val="none" w:sz="0" w:space="0" w:color="auto"/>
                                <w:left w:val="none" w:sz="0" w:space="0" w:color="auto"/>
                                <w:bottom w:val="none" w:sz="0" w:space="0" w:color="auto"/>
                                <w:right w:val="none" w:sz="0" w:space="0" w:color="auto"/>
                              </w:divBdr>
                              <w:divsChild>
                                <w:div w:id="2026519552">
                                  <w:marLeft w:val="0"/>
                                  <w:marRight w:val="0"/>
                                  <w:marTop w:val="0"/>
                                  <w:marBottom w:val="0"/>
                                  <w:divBdr>
                                    <w:top w:val="none" w:sz="0" w:space="0" w:color="auto"/>
                                    <w:left w:val="none" w:sz="0" w:space="0" w:color="auto"/>
                                    <w:bottom w:val="none" w:sz="0" w:space="0" w:color="auto"/>
                                    <w:right w:val="none" w:sz="0" w:space="0" w:color="auto"/>
                                  </w:divBdr>
                                  <w:divsChild>
                                    <w:div w:id="1663776873">
                                      <w:marLeft w:val="0"/>
                                      <w:marRight w:val="0"/>
                                      <w:marTop w:val="0"/>
                                      <w:marBottom w:val="0"/>
                                      <w:divBdr>
                                        <w:top w:val="none" w:sz="0" w:space="0" w:color="auto"/>
                                        <w:left w:val="none" w:sz="0" w:space="0" w:color="auto"/>
                                        <w:bottom w:val="none" w:sz="0" w:space="0" w:color="auto"/>
                                        <w:right w:val="none" w:sz="0" w:space="0" w:color="auto"/>
                                      </w:divBdr>
                                    </w:div>
                                    <w:div w:id="5228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11869">
              <w:marLeft w:val="0"/>
              <w:marRight w:val="0"/>
              <w:marTop w:val="0"/>
              <w:marBottom w:val="0"/>
              <w:divBdr>
                <w:top w:val="none" w:sz="0" w:space="0" w:color="auto"/>
                <w:left w:val="none" w:sz="0" w:space="0" w:color="auto"/>
                <w:bottom w:val="none" w:sz="0" w:space="0" w:color="auto"/>
                <w:right w:val="none" w:sz="0" w:space="0" w:color="auto"/>
              </w:divBdr>
              <w:divsChild>
                <w:div w:id="807435390">
                  <w:marLeft w:val="0"/>
                  <w:marRight w:val="0"/>
                  <w:marTop w:val="0"/>
                  <w:marBottom w:val="0"/>
                  <w:divBdr>
                    <w:top w:val="none" w:sz="0" w:space="0" w:color="auto"/>
                    <w:left w:val="none" w:sz="0" w:space="0" w:color="auto"/>
                    <w:bottom w:val="none" w:sz="0" w:space="0" w:color="auto"/>
                    <w:right w:val="none" w:sz="0" w:space="0" w:color="auto"/>
                  </w:divBdr>
                  <w:divsChild>
                    <w:div w:id="746922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4814077">
                          <w:marLeft w:val="0"/>
                          <w:marRight w:val="0"/>
                          <w:marTop w:val="0"/>
                          <w:marBottom w:val="240"/>
                          <w:divBdr>
                            <w:top w:val="none" w:sz="0" w:space="0" w:color="auto"/>
                            <w:left w:val="none" w:sz="0" w:space="0" w:color="auto"/>
                            <w:bottom w:val="none" w:sz="0" w:space="0" w:color="auto"/>
                            <w:right w:val="none" w:sz="0" w:space="0" w:color="auto"/>
                          </w:divBdr>
                          <w:divsChild>
                            <w:div w:id="2105105816">
                              <w:marLeft w:val="0"/>
                              <w:marRight w:val="0"/>
                              <w:marTop w:val="0"/>
                              <w:marBottom w:val="0"/>
                              <w:divBdr>
                                <w:top w:val="none" w:sz="0" w:space="0" w:color="auto"/>
                                <w:left w:val="none" w:sz="0" w:space="0" w:color="auto"/>
                                <w:bottom w:val="none" w:sz="0" w:space="0" w:color="auto"/>
                                <w:right w:val="none" w:sz="0" w:space="0" w:color="auto"/>
                              </w:divBdr>
                              <w:divsChild>
                                <w:div w:id="15471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4678">
                          <w:marLeft w:val="0"/>
                          <w:marRight w:val="0"/>
                          <w:marTop w:val="0"/>
                          <w:marBottom w:val="0"/>
                          <w:divBdr>
                            <w:top w:val="none" w:sz="0" w:space="0" w:color="auto"/>
                            <w:left w:val="none" w:sz="0" w:space="0" w:color="auto"/>
                            <w:bottom w:val="none" w:sz="0" w:space="0" w:color="auto"/>
                            <w:right w:val="none" w:sz="0" w:space="0" w:color="auto"/>
                          </w:divBdr>
                          <w:divsChild>
                            <w:div w:id="106432554">
                              <w:marLeft w:val="0"/>
                              <w:marRight w:val="0"/>
                              <w:marTop w:val="0"/>
                              <w:marBottom w:val="0"/>
                              <w:divBdr>
                                <w:top w:val="none" w:sz="0" w:space="0" w:color="auto"/>
                                <w:left w:val="none" w:sz="0" w:space="0" w:color="auto"/>
                                <w:bottom w:val="none" w:sz="0" w:space="0" w:color="auto"/>
                                <w:right w:val="none" w:sz="0" w:space="0" w:color="auto"/>
                              </w:divBdr>
                              <w:divsChild>
                                <w:div w:id="380205238">
                                  <w:marLeft w:val="0"/>
                                  <w:marRight w:val="0"/>
                                  <w:marTop w:val="0"/>
                                  <w:marBottom w:val="0"/>
                                  <w:divBdr>
                                    <w:top w:val="none" w:sz="0" w:space="0" w:color="auto"/>
                                    <w:left w:val="none" w:sz="0" w:space="0" w:color="auto"/>
                                    <w:bottom w:val="none" w:sz="0" w:space="0" w:color="auto"/>
                                    <w:right w:val="none" w:sz="0" w:space="0" w:color="auto"/>
                                  </w:divBdr>
                                  <w:divsChild>
                                    <w:div w:id="600262823">
                                      <w:marLeft w:val="0"/>
                                      <w:marRight w:val="0"/>
                                      <w:marTop w:val="0"/>
                                      <w:marBottom w:val="0"/>
                                      <w:divBdr>
                                        <w:top w:val="none" w:sz="0" w:space="0" w:color="auto"/>
                                        <w:left w:val="none" w:sz="0" w:space="0" w:color="auto"/>
                                        <w:bottom w:val="none" w:sz="0" w:space="0" w:color="auto"/>
                                        <w:right w:val="none" w:sz="0" w:space="0" w:color="auto"/>
                                      </w:divBdr>
                                    </w:div>
                                    <w:div w:id="15821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40560">
              <w:marLeft w:val="0"/>
              <w:marRight w:val="0"/>
              <w:marTop w:val="0"/>
              <w:marBottom w:val="0"/>
              <w:divBdr>
                <w:top w:val="none" w:sz="0" w:space="0" w:color="auto"/>
                <w:left w:val="none" w:sz="0" w:space="0" w:color="auto"/>
                <w:bottom w:val="none" w:sz="0" w:space="0" w:color="auto"/>
                <w:right w:val="none" w:sz="0" w:space="0" w:color="auto"/>
              </w:divBdr>
              <w:divsChild>
                <w:div w:id="2003268064">
                  <w:marLeft w:val="0"/>
                  <w:marRight w:val="0"/>
                  <w:marTop w:val="0"/>
                  <w:marBottom w:val="0"/>
                  <w:divBdr>
                    <w:top w:val="none" w:sz="0" w:space="0" w:color="auto"/>
                    <w:left w:val="none" w:sz="0" w:space="0" w:color="auto"/>
                    <w:bottom w:val="none" w:sz="0" w:space="0" w:color="auto"/>
                    <w:right w:val="none" w:sz="0" w:space="0" w:color="auto"/>
                  </w:divBdr>
                  <w:divsChild>
                    <w:div w:id="13316437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6214532">
                          <w:marLeft w:val="0"/>
                          <w:marRight w:val="0"/>
                          <w:marTop w:val="0"/>
                          <w:marBottom w:val="240"/>
                          <w:divBdr>
                            <w:top w:val="none" w:sz="0" w:space="0" w:color="auto"/>
                            <w:left w:val="none" w:sz="0" w:space="0" w:color="auto"/>
                            <w:bottom w:val="none" w:sz="0" w:space="0" w:color="auto"/>
                            <w:right w:val="none" w:sz="0" w:space="0" w:color="auto"/>
                          </w:divBdr>
                          <w:divsChild>
                            <w:div w:id="1901402908">
                              <w:marLeft w:val="0"/>
                              <w:marRight w:val="0"/>
                              <w:marTop w:val="0"/>
                              <w:marBottom w:val="0"/>
                              <w:divBdr>
                                <w:top w:val="none" w:sz="0" w:space="0" w:color="auto"/>
                                <w:left w:val="none" w:sz="0" w:space="0" w:color="auto"/>
                                <w:bottom w:val="none" w:sz="0" w:space="0" w:color="auto"/>
                                <w:right w:val="none" w:sz="0" w:space="0" w:color="auto"/>
                              </w:divBdr>
                              <w:divsChild>
                                <w:div w:id="3467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540">
                          <w:marLeft w:val="0"/>
                          <w:marRight w:val="0"/>
                          <w:marTop w:val="0"/>
                          <w:marBottom w:val="0"/>
                          <w:divBdr>
                            <w:top w:val="none" w:sz="0" w:space="0" w:color="auto"/>
                            <w:left w:val="none" w:sz="0" w:space="0" w:color="auto"/>
                            <w:bottom w:val="none" w:sz="0" w:space="0" w:color="auto"/>
                            <w:right w:val="none" w:sz="0" w:space="0" w:color="auto"/>
                          </w:divBdr>
                          <w:divsChild>
                            <w:div w:id="1171794626">
                              <w:marLeft w:val="0"/>
                              <w:marRight w:val="0"/>
                              <w:marTop w:val="0"/>
                              <w:marBottom w:val="0"/>
                              <w:divBdr>
                                <w:top w:val="none" w:sz="0" w:space="0" w:color="auto"/>
                                <w:left w:val="none" w:sz="0" w:space="0" w:color="auto"/>
                                <w:bottom w:val="none" w:sz="0" w:space="0" w:color="auto"/>
                                <w:right w:val="none" w:sz="0" w:space="0" w:color="auto"/>
                              </w:divBdr>
                              <w:divsChild>
                                <w:div w:id="1177310149">
                                  <w:marLeft w:val="0"/>
                                  <w:marRight w:val="0"/>
                                  <w:marTop w:val="0"/>
                                  <w:marBottom w:val="0"/>
                                  <w:divBdr>
                                    <w:top w:val="none" w:sz="0" w:space="0" w:color="auto"/>
                                    <w:left w:val="none" w:sz="0" w:space="0" w:color="auto"/>
                                    <w:bottom w:val="none" w:sz="0" w:space="0" w:color="auto"/>
                                    <w:right w:val="none" w:sz="0" w:space="0" w:color="auto"/>
                                  </w:divBdr>
                                  <w:divsChild>
                                    <w:div w:id="1324043854">
                                      <w:marLeft w:val="0"/>
                                      <w:marRight w:val="0"/>
                                      <w:marTop w:val="0"/>
                                      <w:marBottom w:val="0"/>
                                      <w:divBdr>
                                        <w:top w:val="none" w:sz="0" w:space="0" w:color="auto"/>
                                        <w:left w:val="none" w:sz="0" w:space="0" w:color="auto"/>
                                        <w:bottom w:val="none" w:sz="0" w:space="0" w:color="auto"/>
                                        <w:right w:val="none" w:sz="0" w:space="0" w:color="auto"/>
                                      </w:divBdr>
                                    </w:div>
                                    <w:div w:id="7992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3723">
              <w:marLeft w:val="0"/>
              <w:marRight w:val="0"/>
              <w:marTop w:val="0"/>
              <w:marBottom w:val="0"/>
              <w:divBdr>
                <w:top w:val="none" w:sz="0" w:space="0" w:color="auto"/>
                <w:left w:val="none" w:sz="0" w:space="0" w:color="auto"/>
                <w:bottom w:val="none" w:sz="0" w:space="0" w:color="auto"/>
                <w:right w:val="none" w:sz="0" w:space="0" w:color="auto"/>
              </w:divBdr>
              <w:divsChild>
                <w:div w:id="1730956794">
                  <w:marLeft w:val="0"/>
                  <w:marRight w:val="0"/>
                  <w:marTop w:val="0"/>
                  <w:marBottom w:val="0"/>
                  <w:divBdr>
                    <w:top w:val="none" w:sz="0" w:space="0" w:color="auto"/>
                    <w:left w:val="none" w:sz="0" w:space="0" w:color="auto"/>
                    <w:bottom w:val="none" w:sz="0" w:space="0" w:color="auto"/>
                    <w:right w:val="none" w:sz="0" w:space="0" w:color="auto"/>
                  </w:divBdr>
                  <w:divsChild>
                    <w:div w:id="11704397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6890006">
                          <w:marLeft w:val="0"/>
                          <w:marRight w:val="0"/>
                          <w:marTop w:val="0"/>
                          <w:marBottom w:val="240"/>
                          <w:divBdr>
                            <w:top w:val="none" w:sz="0" w:space="0" w:color="auto"/>
                            <w:left w:val="none" w:sz="0" w:space="0" w:color="auto"/>
                            <w:bottom w:val="none" w:sz="0" w:space="0" w:color="auto"/>
                            <w:right w:val="none" w:sz="0" w:space="0" w:color="auto"/>
                          </w:divBdr>
                          <w:divsChild>
                            <w:div w:id="1648587058">
                              <w:marLeft w:val="0"/>
                              <w:marRight w:val="0"/>
                              <w:marTop w:val="0"/>
                              <w:marBottom w:val="0"/>
                              <w:divBdr>
                                <w:top w:val="none" w:sz="0" w:space="0" w:color="auto"/>
                                <w:left w:val="none" w:sz="0" w:space="0" w:color="auto"/>
                                <w:bottom w:val="none" w:sz="0" w:space="0" w:color="auto"/>
                                <w:right w:val="none" w:sz="0" w:space="0" w:color="auto"/>
                              </w:divBdr>
                              <w:divsChild>
                                <w:div w:id="20595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6263">
                          <w:marLeft w:val="0"/>
                          <w:marRight w:val="0"/>
                          <w:marTop w:val="0"/>
                          <w:marBottom w:val="0"/>
                          <w:divBdr>
                            <w:top w:val="none" w:sz="0" w:space="0" w:color="auto"/>
                            <w:left w:val="none" w:sz="0" w:space="0" w:color="auto"/>
                            <w:bottom w:val="none" w:sz="0" w:space="0" w:color="auto"/>
                            <w:right w:val="none" w:sz="0" w:space="0" w:color="auto"/>
                          </w:divBdr>
                          <w:divsChild>
                            <w:div w:id="1849366382">
                              <w:marLeft w:val="0"/>
                              <w:marRight w:val="0"/>
                              <w:marTop w:val="0"/>
                              <w:marBottom w:val="0"/>
                              <w:divBdr>
                                <w:top w:val="none" w:sz="0" w:space="0" w:color="auto"/>
                                <w:left w:val="none" w:sz="0" w:space="0" w:color="auto"/>
                                <w:bottom w:val="none" w:sz="0" w:space="0" w:color="auto"/>
                                <w:right w:val="none" w:sz="0" w:space="0" w:color="auto"/>
                              </w:divBdr>
                              <w:divsChild>
                                <w:div w:id="498083485">
                                  <w:marLeft w:val="0"/>
                                  <w:marRight w:val="0"/>
                                  <w:marTop w:val="0"/>
                                  <w:marBottom w:val="0"/>
                                  <w:divBdr>
                                    <w:top w:val="none" w:sz="0" w:space="0" w:color="auto"/>
                                    <w:left w:val="none" w:sz="0" w:space="0" w:color="auto"/>
                                    <w:bottom w:val="none" w:sz="0" w:space="0" w:color="auto"/>
                                    <w:right w:val="none" w:sz="0" w:space="0" w:color="auto"/>
                                  </w:divBdr>
                                  <w:divsChild>
                                    <w:div w:id="1097821898">
                                      <w:marLeft w:val="0"/>
                                      <w:marRight w:val="0"/>
                                      <w:marTop w:val="0"/>
                                      <w:marBottom w:val="0"/>
                                      <w:divBdr>
                                        <w:top w:val="none" w:sz="0" w:space="0" w:color="auto"/>
                                        <w:left w:val="none" w:sz="0" w:space="0" w:color="auto"/>
                                        <w:bottom w:val="none" w:sz="0" w:space="0" w:color="auto"/>
                                        <w:right w:val="none" w:sz="0" w:space="0" w:color="auto"/>
                                      </w:divBdr>
                                    </w:div>
                                    <w:div w:id="17784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37138">
              <w:marLeft w:val="0"/>
              <w:marRight w:val="0"/>
              <w:marTop w:val="0"/>
              <w:marBottom w:val="0"/>
              <w:divBdr>
                <w:top w:val="none" w:sz="0" w:space="0" w:color="auto"/>
                <w:left w:val="none" w:sz="0" w:space="0" w:color="auto"/>
                <w:bottom w:val="none" w:sz="0" w:space="0" w:color="auto"/>
                <w:right w:val="none" w:sz="0" w:space="0" w:color="auto"/>
              </w:divBdr>
              <w:divsChild>
                <w:div w:id="244192430">
                  <w:marLeft w:val="0"/>
                  <w:marRight w:val="0"/>
                  <w:marTop w:val="0"/>
                  <w:marBottom w:val="0"/>
                  <w:divBdr>
                    <w:top w:val="none" w:sz="0" w:space="0" w:color="auto"/>
                    <w:left w:val="none" w:sz="0" w:space="0" w:color="auto"/>
                    <w:bottom w:val="none" w:sz="0" w:space="0" w:color="auto"/>
                    <w:right w:val="none" w:sz="0" w:space="0" w:color="auto"/>
                  </w:divBdr>
                  <w:divsChild>
                    <w:div w:id="2087065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402605">
                          <w:marLeft w:val="0"/>
                          <w:marRight w:val="0"/>
                          <w:marTop w:val="0"/>
                          <w:marBottom w:val="240"/>
                          <w:divBdr>
                            <w:top w:val="none" w:sz="0" w:space="0" w:color="auto"/>
                            <w:left w:val="none" w:sz="0" w:space="0" w:color="auto"/>
                            <w:bottom w:val="none" w:sz="0" w:space="0" w:color="auto"/>
                            <w:right w:val="none" w:sz="0" w:space="0" w:color="auto"/>
                          </w:divBdr>
                          <w:divsChild>
                            <w:div w:id="857816299">
                              <w:marLeft w:val="0"/>
                              <w:marRight w:val="0"/>
                              <w:marTop w:val="0"/>
                              <w:marBottom w:val="0"/>
                              <w:divBdr>
                                <w:top w:val="none" w:sz="0" w:space="0" w:color="auto"/>
                                <w:left w:val="none" w:sz="0" w:space="0" w:color="auto"/>
                                <w:bottom w:val="none" w:sz="0" w:space="0" w:color="auto"/>
                                <w:right w:val="none" w:sz="0" w:space="0" w:color="auto"/>
                              </w:divBdr>
                              <w:divsChild>
                                <w:div w:id="19829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5759">
                          <w:marLeft w:val="0"/>
                          <w:marRight w:val="0"/>
                          <w:marTop w:val="0"/>
                          <w:marBottom w:val="0"/>
                          <w:divBdr>
                            <w:top w:val="none" w:sz="0" w:space="0" w:color="auto"/>
                            <w:left w:val="none" w:sz="0" w:space="0" w:color="auto"/>
                            <w:bottom w:val="none" w:sz="0" w:space="0" w:color="auto"/>
                            <w:right w:val="none" w:sz="0" w:space="0" w:color="auto"/>
                          </w:divBdr>
                          <w:divsChild>
                            <w:div w:id="1407344197">
                              <w:marLeft w:val="0"/>
                              <w:marRight w:val="0"/>
                              <w:marTop w:val="0"/>
                              <w:marBottom w:val="0"/>
                              <w:divBdr>
                                <w:top w:val="none" w:sz="0" w:space="0" w:color="auto"/>
                                <w:left w:val="none" w:sz="0" w:space="0" w:color="auto"/>
                                <w:bottom w:val="none" w:sz="0" w:space="0" w:color="auto"/>
                                <w:right w:val="none" w:sz="0" w:space="0" w:color="auto"/>
                              </w:divBdr>
                              <w:divsChild>
                                <w:div w:id="1252399421">
                                  <w:marLeft w:val="0"/>
                                  <w:marRight w:val="0"/>
                                  <w:marTop w:val="0"/>
                                  <w:marBottom w:val="0"/>
                                  <w:divBdr>
                                    <w:top w:val="none" w:sz="0" w:space="0" w:color="auto"/>
                                    <w:left w:val="none" w:sz="0" w:space="0" w:color="auto"/>
                                    <w:bottom w:val="none" w:sz="0" w:space="0" w:color="auto"/>
                                    <w:right w:val="none" w:sz="0" w:space="0" w:color="auto"/>
                                  </w:divBdr>
                                  <w:divsChild>
                                    <w:div w:id="1584101093">
                                      <w:marLeft w:val="0"/>
                                      <w:marRight w:val="0"/>
                                      <w:marTop w:val="0"/>
                                      <w:marBottom w:val="0"/>
                                      <w:divBdr>
                                        <w:top w:val="none" w:sz="0" w:space="0" w:color="auto"/>
                                        <w:left w:val="none" w:sz="0" w:space="0" w:color="auto"/>
                                        <w:bottom w:val="none" w:sz="0" w:space="0" w:color="auto"/>
                                        <w:right w:val="none" w:sz="0" w:space="0" w:color="auto"/>
                                      </w:divBdr>
                                    </w:div>
                                    <w:div w:id="14478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6333">
              <w:marLeft w:val="0"/>
              <w:marRight w:val="0"/>
              <w:marTop w:val="0"/>
              <w:marBottom w:val="0"/>
              <w:divBdr>
                <w:top w:val="none" w:sz="0" w:space="0" w:color="auto"/>
                <w:left w:val="none" w:sz="0" w:space="0" w:color="auto"/>
                <w:bottom w:val="none" w:sz="0" w:space="0" w:color="auto"/>
                <w:right w:val="none" w:sz="0" w:space="0" w:color="auto"/>
              </w:divBdr>
              <w:divsChild>
                <w:div w:id="2024628512">
                  <w:marLeft w:val="0"/>
                  <w:marRight w:val="0"/>
                  <w:marTop w:val="0"/>
                  <w:marBottom w:val="0"/>
                  <w:divBdr>
                    <w:top w:val="none" w:sz="0" w:space="0" w:color="auto"/>
                    <w:left w:val="none" w:sz="0" w:space="0" w:color="auto"/>
                    <w:bottom w:val="none" w:sz="0" w:space="0" w:color="auto"/>
                    <w:right w:val="none" w:sz="0" w:space="0" w:color="auto"/>
                  </w:divBdr>
                  <w:divsChild>
                    <w:div w:id="6272058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602461">
                          <w:marLeft w:val="0"/>
                          <w:marRight w:val="0"/>
                          <w:marTop w:val="0"/>
                          <w:marBottom w:val="240"/>
                          <w:divBdr>
                            <w:top w:val="none" w:sz="0" w:space="0" w:color="auto"/>
                            <w:left w:val="none" w:sz="0" w:space="0" w:color="auto"/>
                            <w:bottom w:val="none" w:sz="0" w:space="0" w:color="auto"/>
                            <w:right w:val="none" w:sz="0" w:space="0" w:color="auto"/>
                          </w:divBdr>
                          <w:divsChild>
                            <w:div w:id="686833446">
                              <w:marLeft w:val="0"/>
                              <w:marRight w:val="0"/>
                              <w:marTop w:val="0"/>
                              <w:marBottom w:val="0"/>
                              <w:divBdr>
                                <w:top w:val="none" w:sz="0" w:space="0" w:color="auto"/>
                                <w:left w:val="none" w:sz="0" w:space="0" w:color="auto"/>
                                <w:bottom w:val="none" w:sz="0" w:space="0" w:color="auto"/>
                                <w:right w:val="none" w:sz="0" w:space="0" w:color="auto"/>
                              </w:divBdr>
                              <w:divsChild>
                                <w:div w:id="6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5911">
                          <w:marLeft w:val="0"/>
                          <w:marRight w:val="0"/>
                          <w:marTop w:val="0"/>
                          <w:marBottom w:val="0"/>
                          <w:divBdr>
                            <w:top w:val="none" w:sz="0" w:space="0" w:color="auto"/>
                            <w:left w:val="none" w:sz="0" w:space="0" w:color="auto"/>
                            <w:bottom w:val="none" w:sz="0" w:space="0" w:color="auto"/>
                            <w:right w:val="none" w:sz="0" w:space="0" w:color="auto"/>
                          </w:divBdr>
                          <w:divsChild>
                            <w:div w:id="1305741548">
                              <w:marLeft w:val="0"/>
                              <w:marRight w:val="0"/>
                              <w:marTop w:val="0"/>
                              <w:marBottom w:val="0"/>
                              <w:divBdr>
                                <w:top w:val="none" w:sz="0" w:space="0" w:color="auto"/>
                                <w:left w:val="none" w:sz="0" w:space="0" w:color="auto"/>
                                <w:bottom w:val="none" w:sz="0" w:space="0" w:color="auto"/>
                                <w:right w:val="none" w:sz="0" w:space="0" w:color="auto"/>
                              </w:divBdr>
                              <w:divsChild>
                                <w:div w:id="240528229">
                                  <w:marLeft w:val="0"/>
                                  <w:marRight w:val="0"/>
                                  <w:marTop w:val="0"/>
                                  <w:marBottom w:val="0"/>
                                  <w:divBdr>
                                    <w:top w:val="none" w:sz="0" w:space="0" w:color="auto"/>
                                    <w:left w:val="none" w:sz="0" w:space="0" w:color="auto"/>
                                    <w:bottom w:val="none" w:sz="0" w:space="0" w:color="auto"/>
                                    <w:right w:val="none" w:sz="0" w:space="0" w:color="auto"/>
                                  </w:divBdr>
                                  <w:divsChild>
                                    <w:div w:id="871530022">
                                      <w:marLeft w:val="0"/>
                                      <w:marRight w:val="0"/>
                                      <w:marTop w:val="0"/>
                                      <w:marBottom w:val="0"/>
                                      <w:divBdr>
                                        <w:top w:val="none" w:sz="0" w:space="0" w:color="auto"/>
                                        <w:left w:val="none" w:sz="0" w:space="0" w:color="auto"/>
                                        <w:bottom w:val="none" w:sz="0" w:space="0" w:color="auto"/>
                                        <w:right w:val="none" w:sz="0" w:space="0" w:color="auto"/>
                                      </w:divBdr>
                                    </w:div>
                                    <w:div w:id="8141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54711">
              <w:marLeft w:val="0"/>
              <w:marRight w:val="0"/>
              <w:marTop w:val="0"/>
              <w:marBottom w:val="0"/>
              <w:divBdr>
                <w:top w:val="none" w:sz="0" w:space="0" w:color="auto"/>
                <w:left w:val="none" w:sz="0" w:space="0" w:color="auto"/>
                <w:bottom w:val="none" w:sz="0" w:space="0" w:color="auto"/>
                <w:right w:val="none" w:sz="0" w:space="0" w:color="auto"/>
              </w:divBdr>
              <w:divsChild>
                <w:div w:id="647444425">
                  <w:marLeft w:val="0"/>
                  <w:marRight w:val="0"/>
                  <w:marTop w:val="0"/>
                  <w:marBottom w:val="0"/>
                  <w:divBdr>
                    <w:top w:val="none" w:sz="0" w:space="0" w:color="auto"/>
                    <w:left w:val="none" w:sz="0" w:space="0" w:color="auto"/>
                    <w:bottom w:val="none" w:sz="0" w:space="0" w:color="auto"/>
                    <w:right w:val="none" w:sz="0" w:space="0" w:color="auto"/>
                  </w:divBdr>
                  <w:divsChild>
                    <w:div w:id="18871353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9763089">
                          <w:marLeft w:val="0"/>
                          <w:marRight w:val="0"/>
                          <w:marTop w:val="0"/>
                          <w:marBottom w:val="240"/>
                          <w:divBdr>
                            <w:top w:val="none" w:sz="0" w:space="0" w:color="auto"/>
                            <w:left w:val="none" w:sz="0" w:space="0" w:color="auto"/>
                            <w:bottom w:val="none" w:sz="0" w:space="0" w:color="auto"/>
                            <w:right w:val="none" w:sz="0" w:space="0" w:color="auto"/>
                          </w:divBdr>
                          <w:divsChild>
                            <w:div w:id="1963993934">
                              <w:marLeft w:val="0"/>
                              <w:marRight w:val="0"/>
                              <w:marTop w:val="0"/>
                              <w:marBottom w:val="0"/>
                              <w:divBdr>
                                <w:top w:val="none" w:sz="0" w:space="0" w:color="auto"/>
                                <w:left w:val="none" w:sz="0" w:space="0" w:color="auto"/>
                                <w:bottom w:val="none" w:sz="0" w:space="0" w:color="auto"/>
                                <w:right w:val="none" w:sz="0" w:space="0" w:color="auto"/>
                              </w:divBdr>
                              <w:divsChild>
                                <w:div w:id="18800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2189">
                          <w:marLeft w:val="0"/>
                          <w:marRight w:val="0"/>
                          <w:marTop w:val="0"/>
                          <w:marBottom w:val="0"/>
                          <w:divBdr>
                            <w:top w:val="none" w:sz="0" w:space="0" w:color="auto"/>
                            <w:left w:val="none" w:sz="0" w:space="0" w:color="auto"/>
                            <w:bottom w:val="none" w:sz="0" w:space="0" w:color="auto"/>
                            <w:right w:val="none" w:sz="0" w:space="0" w:color="auto"/>
                          </w:divBdr>
                          <w:divsChild>
                            <w:div w:id="2109228611">
                              <w:marLeft w:val="0"/>
                              <w:marRight w:val="0"/>
                              <w:marTop w:val="0"/>
                              <w:marBottom w:val="0"/>
                              <w:divBdr>
                                <w:top w:val="none" w:sz="0" w:space="0" w:color="auto"/>
                                <w:left w:val="none" w:sz="0" w:space="0" w:color="auto"/>
                                <w:bottom w:val="none" w:sz="0" w:space="0" w:color="auto"/>
                                <w:right w:val="none" w:sz="0" w:space="0" w:color="auto"/>
                              </w:divBdr>
                              <w:divsChild>
                                <w:div w:id="1548566576">
                                  <w:marLeft w:val="0"/>
                                  <w:marRight w:val="0"/>
                                  <w:marTop w:val="0"/>
                                  <w:marBottom w:val="0"/>
                                  <w:divBdr>
                                    <w:top w:val="none" w:sz="0" w:space="0" w:color="auto"/>
                                    <w:left w:val="none" w:sz="0" w:space="0" w:color="auto"/>
                                    <w:bottom w:val="none" w:sz="0" w:space="0" w:color="auto"/>
                                    <w:right w:val="none" w:sz="0" w:space="0" w:color="auto"/>
                                  </w:divBdr>
                                  <w:divsChild>
                                    <w:div w:id="1994600901">
                                      <w:marLeft w:val="0"/>
                                      <w:marRight w:val="0"/>
                                      <w:marTop w:val="0"/>
                                      <w:marBottom w:val="0"/>
                                      <w:divBdr>
                                        <w:top w:val="none" w:sz="0" w:space="0" w:color="auto"/>
                                        <w:left w:val="none" w:sz="0" w:space="0" w:color="auto"/>
                                        <w:bottom w:val="none" w:sz="0" w:space="0" w:color="auto"/>
                                        <w:right w:val="none" w:sz="0" w:space="0" w:color="auto"/>
                                      </w:divBdr>
                                    </w:div>
                                    <w:div w:id="19039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839887">
              <w:marLeft w:val="0"/>
              <w:marRight w:val="0"/>
              <w:marTop w:val="0"/>
              <w:marBottom w:val="0"/>
              <w:divBdr>
                <w:top w:val="none" w:sz="0" w:space="0" w:color="auto"/>
                <w:left w:val="none" w:sz="0" w:space="0" w:color="auto"/>
                <w:bottom w:val="none" w:sz="0" w:space="0" w:color="auto"/>
                <w:right w:val="none" w:sz="0" w:space="0" w:color="auto"/>
              </w:divBdr>
              <w:divsChild>
                <w:div w:id="1237981734">
                  <w:marLeft w:val="0"/>
                  <w:marRight w:val="0"/>
                  <w:marTop w:val="0"/>
                  <w:marBottom w:val="0"/>
                  <w:divBdr>
                    <w:top w:val="none" w:sz="0" w:space="0" w:color="auto"/>
                    <w:left w:val="none" w:sz="0" w:space="0" w:color="auto"/>
                    <w:bottom w:val="none" w:sz="0" w:space="0" w:color="auto"/>
                    <w:right w:val="none" w:sz="0" w:space="0" w:color="auto"/>
                  </w:divBdr>
                  <w:divsChild>
                    <w:div w:id="7747908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34924">
                          <w:marLeft w:val="0"/>
                          <w:marRight w:val="0"/>
                          <w:marTop w:val="0"/>
                          <w:marBottom w:val="240"/>
                          <w:divBdr>
                            <w:top w:val="none" w:sz="0" w:space="0" w:color="auto"/>
                            <w:left w:val="none" w:sz="0" w:space="0" w:color="auto"/>
                            <w:bottom w:val="none" w:sz="0" w:space="0" w:color="auto"/>
                            <w:right w:val="none" w:sz="0" w:space="0" w:color="auto"/>
                          </w:divBdr>
                          <w:divsChild>
                            <w:div w:id="1317344811">
                              <w:marLeft w:val="0"/>
                              <w:marRight w:val="0"/>
                              <w:marTop w:val="0"/>
                              <w:marBottom w:val="0"/>
                              <w:divBdr>
                                <w:top w:val="none" w:sz="0" w:space="0" w:color="auto"/>
                                <w:left w:val="none" w:sz="0" w:space="0" w:color="auto"/>
                                <w:bottom w:val="none" w:sz="0" w:space="0" w:color="auto"/>
                                <w:right w:val="none" w:sz="0" w:space="0" w:color="auto"/>
                              </w:divBdr>
                              <w:divsChild>
                                <w:div w:id="1010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1364">
                          <w:marLeft w:val="0"/>
                          <w:marRight w:val="0"/>
                          <w:marTop w:val="0"/>
                          <w:marBottom w:val="0"/>
                          <w:divBdr>
                            <w:top w:val="none" w:sz="0" w:space="0" w:color="auto"/>
                            <w:left w:val="none" w:sz="0" w:space="0" w:color="auto"/>
                            <w:bottom w:val="none" w:sz="0" w:space="0" w:color="auto"/>
                            <w:right w:val="none" w:sz="0" w:space="0" w:color="auto"/>
                          </w:divBdr>
                          <w:divsChild>
                            <w:div w:id="294794348">
                              <w:marLeft w:val="0"/>
                              <w:marRight w:val="0"/>
                              <w:marTop w:val="0"/>
                              <w:marBottom w:val="0"/>
                              <w:divBdr>
                                <w:top w:val="none" w:sz="0" w:space="0" w:color="auto"/>
                                <w:left w:val="none" w:sz="0" w:space="0" w:color="auto"/>
                                <w:bottom w:val="none" w:sz="0" w:space="0" w:color="auto"/>
                                <w:right w:val="none" w:sz="0" w:space="0" w:color="auto"/>
                              </w:divBdr>
                              <w:divsChild>
                                <w:div w:id="1334069730">
                                  <w:marLeft w:val="0"/>
                                  <w:marRight w:val="0"/>
                                  <w:marTop w:val="0"/>
                                  <w:marBottom w:val="0"/>
                                  <w:divBdr>
                                    <w:top w:val="none" w:sz="0" w:space="0" w:color="auto"/>
                                    <w:left w:val="none" w:sz="0" w:space="0" w:color="auto"/>
                                    <w:bottom w:val="none" w:sz="0" w:space="0" w:color="auto"/>
                                    <w:right w:val="none" w:sz="0" w:space="0" w:color="auto"/>
                                  </w:divBdr>
                                  <w:divsChild>
                                    <w:div w:id="797450030">
                                      <w:marLeft w:val="0"/>
                                      <w:marRight w:val="0"/>
                                      <w:marTop w:val="0"/>
                                      <w:marBottom w:val="0"/>
                                      <w:divBdr>
                                        <w:top w:val="none" w:sz="0" w:space="0" w:color="auto"/>
                                        <w:left w:val="none" w:sz="0" w:space="0" w:color="auto"/>
                                        <w:bottom w:val="none" w:sz="0" w:space="0" w:color="auto"/>
                                        <w:right w:val="none" w:sz="0" w:space="0" w:color="auto"/>
                                      </w:divBdr>
                                    </w:div>
                                    <w:div w:id="9784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878338">
              <w:marLeft w:val="0"/>
              <w:marRight w:val="0"/>
              <w:marTop w:val="0"/>
              <w:marBottom w:val="0"/>
              <w:divBdr>
                <w:top w:val="none" w:sz="0" w:space="0" w:color="auto"/>
                <w:left w:val="none" w:sz="0" w:space="0" w:color="auto"/>
                <w:bottom w:val="none" w:sz="0" w:space="0" w:color="auto"/>
                <w:right w:val="none" w:sz="0" w:space="0" w:color="auto"/>
              </w:divBdr>
              <w:divsChild>
                <w:div w:id="1308362941">
                  <w:marLeft w:val="0"/>
                  <w:marRight w:val="0"/>
                  <w:marTop w:val="0"/>
                  <w:marBottom w:val="0"/>
                  <w:divBdr>
                    <w:top w:val="none" w:sz="0" w:space="0" w:color="auto"/>
                    <w:left w:val="none" w:sz="0" w:space="0" w:color="auto"/>
                    <w:bottom w:val="none" w:sz="0" w:space="0" w:color="auto"/>
                    <w:right w:val="none" w:sz="0" w:space="0" w:color="auto"/>
                  </w:divBdr>
                  <w:divsChild>
                    <w:div w:id="6751124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06140279">
                          <w:marLeft w:val="0"/>
                          <w:marRight w:val="0"/>
                          <w:marTop w:val="0"/>
                          <w:marBottom w:val="240"/>
                          <w:divBdr>
                            <w:top w:val="none" w:sz="0" w:space="0" w:color="auto"/>
                            <w:left w:val="none" w:sz="0" w:space="0" w:color="auto"/>
                            <w:bottom w:val="none" w:sz="0" w:space="0" w:color="auto"/>
                            <w:right w:val="none" w:sz="0" w:space="0" w:color="auto"/>
                          </w:divBdr>
                          <w:divsChild>
                            <w:div w:id="80613493">
                              <w:marLeft w:val="0"/>
                              <w:marRight w:val="0"/>
                              <w:marTop w:val="0"/>
                              <w:marBottom w:val="0"/>
                              <w:divBdr>
                                <w:top w:val="none" w:sz="0" w:space="0" w:color="auto"/>
                                <w:left w:val="none" w:sz="0" w:space="0" w:color="auto"/>
                                <w:bottom w:val="none" w:sz="0" w:space="0" w:color="auto"/>
                                <w:right w:val="none" w:sz="0" w:space="0" w:color="auto"/>
                              </w:divBdr>
                              <w:divsChild>
                                <w:div w:id="5921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4978">
                          <w:marLeft w:val="0"/>
                          <w:marRight w:val="0"/>
                          <w:marTop w:val="0"/>
                          <w:marBottom w:val="0"/>
                          <w:divBdr>
                            <w:top w:val="none" w:sz="0" w:space="0" w:color="auto"/>
                            <w:left w:val="none" w:sz="0" w:space="0" w:color="auto"/>
                            <w:bottom w:val="none" w:sz="0" w:space="0" w:color="auto"/>
                            <w:right w:val="none" w:sz="0" w:space="0" w:color="auto"/>
                          </w:divBdr>
                          <w:divsChild>
                            <w:div w:id="954798235">
                              <w:marLeft w:val="0"/>
                              <w:marRight w:val="0"/>
                              <w:marTop w:val="0"/>
                              <w:marBottom w:val="0"/>
                              <w:divBdr>
                                <w:top w:val="none" w:sz="0" w:space="0" w:color="auto"/>
                                <w:left w:val="none" w:sz="0" w:space="0" w:color="auto"/>
                                <w:bottom w:val="none" w:sz="0" w:space="0" w:color="auto"/>
                                <w:right w:val="none" w:sz="0" w:space="0" w:color="auto"/>
                              </w:divBdr>
                              <w:divsChild>
                                <w:div w:id="2142185313">
                                  <w:marLeft w:val="0"/>
                                  <w:marRight w:val="0"/>
                                  <w:marTop w:val="0"/>
                                  <w:marBottom w:val="0"/>
                                  <w:divBdr>
                                    <w:top w:val="none" w:sz="0" w:space="0" w:color="auto"/>
                                    <w:left w:val="none" w:sz="0" w:space="0" w:color="auto"/>
                                    <w:bottom w:val="none" w:sz="0" w:space="0" w:color="auto"/>
                                    <w:right w:val="none" w:sz="0" w:space="0" w:color="auto"/>
                                  </w:divBdr>
                                  <w:divsChild>
                                    <w:div w:id="1406797718">
                                      <w:marLeft w:val="0"/>
                                      <w:marRight w:val="0"/>
                                      <w:marTop w:val="0"/>
                                      <w:marBottom w:val="0"/>
                                      <w:divBdr>
                                        <w:top w:val="none" w:sz="0" w:space="0" w:color="auto"/>
                                        <w:left w:val="none" w:sz="0" w:space="0" w:color="auto"/>
                                        <w:bottom w:val="none" w:sz="0" w:space="0" w:color="auto"/>
                                        <w:right w:val="none" w:sz="0" w:space="0" w:color="auto"/>
                                      </w:divBdr>
                                    </w:div>
                                    <w:div w:id="295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10454">
              <w:marLeft w:val="0"/>
              <w:marRight w:val="0"/>
              <w:marTop w:val="0"/>
              <w:marBottom w:val="0"/>
              <w:divBdr>
                <w:top w:val="none" w:sz="0" w:space="0" w:color="auto"/>
                <w:left w:val="none" w:sz="0" w:space="0" w:color="auto"/>
                <w:bottom w:val="none" w:sz="0" w:space="0" w:color="auto"/>
                <w:right w:val="none" w:sz="0" w:space="0" w:color="auto"/>
              </w:divBdr>
              <w:divsChild>
                <w:div w:id="864904949">
                  <w:marLeft w:val="0"/>
                  <w:marRight w:val="0"/>
                  <w:marTop w:val="0"/>
                  <w:marBottom w:val="0"/>
                  <w:divBdr>
                    <w:top w:val="none" w:sz="0" w:space="0" w:color="auto"/>
                    <w:left w:val="none" w:sz="0" w:space="0" w:color="auto"/>
                    <w:bottom w:val="none" w:sz="0" w:space="0" w:color="auto"/>
                    <w:right w:val="none" w:sz="0" w:space="0" w:color="auto"/>
                  </w:divBdr>
                  <w:divsChild>
                    <w:div w:id="18124802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8719309">
                          <w:marLeft w:val="0"/>
                          <w:marRight w:val="0"/>
                          <w:marTop w:val="0"/>
                          <w:marBottom w:val="240"/>
                          <w:divBdr>
                            <w:top w:val="none" w:sz="0" w:space="0" w:color="auto"/>
                            <w:left w:val="none" w:sz="0" w:space="0" w:color="auto"/>
                            <w:bottom w:val="none" w:sz="0" w:space="0" w:color="auto"/>
                            <w:right w:val="none" w:sz="0" w:space="0" w:color="auto"/>
                          </w:divBdr>
                          <w:divsChild>
                            <w:div w:id="2030174707">
                              <w:marLeft w:val="0"/>
                              <w:marRight w:val="0"/>
                              <w:marTop w:val="0"/>
                              <w:marBottom w:val="0"/>
                              <w:divBdr>
                                <w:top w:val="none" w:sz="0" w:space="0" w:color="auto"/>
                                <w:left w:val="none" w:sz="0" w:space="0" w:color="auto"/>
                                <w:bottom w:val="none" w:sz="0" w:space="0" w:color="auto"/>
                                <w:right w:val="none" w:sz="0" w:space="0" w:color="auto"/>
                              </w:divBdr>
                              <w:divsChild>
                                <w:div w:id="15379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1984">
                          <w:marLeft w:val="0"/>
                          <w:marRight w:val="0"/>
                          <w:marTop w:val="0"/>
                          <w:marBottom w:val="0"/>
                          <w:divBdr>
                            <w:top w:val="none" w:sz="0" w:space="0" w:color="auto"/>
                            <w:left w:val="none" w:sz="0" w:space="0" w:color="auto"/>
                            <w:bottom w:val="none" w:sz="0" w:space="0" w:color="auto"/>
                            <w:right w:val="none" w:sz="0" w:space="0" w:color="auto"/>
                          </w:divBdr>
                          <w:divsChild>
                            <w:div w:id="1687752080">
                              <w:marLeft w:val="0"/>
                              <w:marRight w:val="0"/>
                              <w:marTop w:val="0"/>
                              <w:marBottom w:val="0"/>
                              <w:divBdr>
                                <w:top w:val="none" w:sz="0" w:space="0" w:color="auto"/>
                                <w:left w:val="none" w:sz="0" w:space="0" w:color="auto"/>
                                <w:bottom w:val="none" w:sz="0" w:space="0" w:color="auto"/>
                                <w:right w:val="none" w:sz="0" w:space="0" w:color="auto"/>
                              </w:divBdr>
                              <w:divsChild>
                                <w:div w:id="1261912735">
                                  <w:marLeft w:val="0"/>
                                  <w:marRight w:val="0"/>
                                  <w:marTop w:val="0"/>
                                  <w:marBottom w:val="0"/>
                                  <w:divBdr>
                                    <w:top w:val="none" w:sz="0" w:space="0" w:color="auto"/>
                                    <w:left w:val="none" w:sz="0" w:space="0" w:color="auto"/>
                                    <w:bottom w:val="none" w:sz="0" w:space="0" w:color="auto"/>
                                    <w:right w:val="none" w:sz="0" w:space="0" w:color="auto"/>
                                  </w:divBdr>
                                  <w:divsChild>
                                    <w:div w:id="478303687">
                                      <w:marLeft w:val="0"/>
                                      <w:marRight w:val="0"/>
                                      <w:marTop w:val="0"/>
                                      <w:marBottom w:val="0"/>
                                      <w:divBdr>
                                        <w:top w:val="none" w:sz="0" w:space="0" w:color="auto"/>
                                        <w:left w:val="none" w:sz="0" w:space="0" w:color="auto"/>
                                        <w:bottom w:val="none" w:sz="0" w:space="0" w:color="auto"/>
                                        <w:right w:val="none" w:sz="0" w:space="0" w:color="auto"/>
                                      </w:divBdr>
                                    </w:div>
                                    <w:div w:id="1183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928990">
              <w:marLeft w:val="0"/>
              <w:marRight w:val="0"/>
              <w:marTop w:val="0"/>
              <w:marBottom w:val="0"/>
              <w:divBdr>
                <w:top w:val="none" w:sz="0" w:space="0" w:color="auto"/>
                <w:left w:val="none" w:sz="0" w:space="0" w:color="auto"/>
                <w:bottom w:val="none" w:sz="0" w:space="0" w:color="auto"/>
                <w:right w:val="none" w:sz="0" w:space="0" w:color="auto"/>
              </w:divBdr>
              <w:divsChild>
                <w:div w:id="1322194264">
                  <w:marLeft w:val="0"/>
                  <w:marRight w:val="0"/>
                  <w:marTop w:val="0"/>
                  <w:marBottom w:val="0"/>
                  <w:divBdr>
                    <w:top w:val="none" w:sz="0" w:space="0" w:color="auto"/>
                    <w:left w:val="none" w:sz="0" w:space="0" w:color="auto"/>
                    <w:bottom w:val="none" w:sz="0" w:space="0" w:color="auto"/>
                    <w:right w:val="none" w:sz="0" w:space="0" w:color="auto"/>
                  </w:divBdr>
                  <w:divsChild>
                    <w:div w:id="13169114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0852083">
                          <w:marLeft w:val="0"/>
                          <w:marRight w:val="0"/>
                          <w:marTop w:val="0"/>
                          <w:marBottom w:val="240"/>
                          <w:divBdr>
                            <w:top w:val="none" w:sz="0" w:space="0" w:color="auto"/>
                            <w:left w:val="none" w:sz="0" w:space="0" w:color="auto"/>
                            <w:bottom w:val="none" w:sz="0" w:space="0" w:color="auto"/>
                            <w:right w:val="none" w:sz="0" w:space="0" w:color="auto"/>
                          </w:divBdr>
                          <w:divsChild>
                            <w:div w:id="1660301632">
                              <w:marLeft w:val="0"/>
                              <w:marRight w:val="0"/>
                              <w:marTop w:val="0"/>
                              <w:marBottom w:val="0"/>
                              <w:divBdr>
                                <w:top w:val="none" w:sz="0" w:space="0" w:color="auto"/>
                                <w:left w:val="none" w:sz="0" w:space="0" w:color="auto"/>
                                <w:bottom w:val="none" w:sz="0" w:space="0" w:color="auto"/>
                                <w:right w:val="none" w:sz="0" w:space="0" w:color="auto"/>
                              </w:divBdr>
                              <w:divsChild>
                                <w:div w:id="855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305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sChild>
                                <w:div w:id="1025331693">
                                  <w:marLeft w:val="0"/>
                                  <w:marRight w:val="0"/>
                                  <w:marTop w:val="0"/>
                                  <w:marBottom w:val="0"/>
                                  <w:divBdr>
                                    <w:top w:val="none" w:sz="0" w:space="0" w:color="auto"/>
                                    <w:left w:val="none" w:sz="0" w:space="0" w:color="auto"/>
                                    <w:bottom w:val="none" w:sz="0" w:space="0" w:color="auto"/>
                                    <w:right w:val="none" w:sz="0" w:space="0" w:color="auto"/>
                                  </w:divBdr>
                                  <w:divsChild>
                                    <w:div w:id="845439283">
                                      <w:marLeft w:val="0"/>
                                      <w:marRight w:val="0"/>
                                      <w:marTop w:val="0"/>
                                      <w:marBottom w:val="0"/>
                                      <w:divBdr>
                                        <w:top w:val="none" w:sz="0" w:space="0" w:color="auto"/>
                                        <w:left w:val="none" w:sz="0" w:space="0" w:color="auto"/>
                                        <w:bottom w:val="none" w:sz="0" w:space="0" w:color="auto"/>
                                        <w:right w:val="none" w:sz="0" w:space="0" w:color="auto"/>
                                      </w:divBdr>
                                    </w:div>
                                    <w:div w:id="2702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90020">
              <w:marLeft w:val="0"/>
              <w:marRight w:val="0"/>
              <w:marTop w:val="0"/>
              <w:marBottom w:val="0"/>
              <w:divBdr>
                <w:top w:val="none" w:sz="0" w:space="0" w:color="auto"/>
                <w:left w:val="none" w:sz="0" w:space="0" w:color="auto"/>
                <w:bottom w:val="none" w:sz="0" w:space="0" w:color="auto"/>
                <w:right w:val="none" w:sz="0" w:space="0" w:color="auto"/>
              </w:divBdr>
              <w:divsChild>
                <w:div w:id="2044402227">
                  <w:marLeft w:val="0"/>
                  <w:marRight w:val="0"/>
                  <w:marTop w:val="0"/>
                  <w:marBottom w:val="0"/>
                  <w:divBdr>
                    <w:top w:val="none" w:sz="0" w:space="0" w:color="auto"/>
                    <w:left w:val="none" w:sz="0" w:space="0" w:color="auto"/>
                    <w:bottom w:val="none" w:sz="0" w:space="0" w:color="auto"/>
                    <w:right w:val="none" w:sz="0" w:space="0" w:color="auto"/>
                  </w:divBdr>
                  <w:divsChild>
                    <w:div w:id="7494729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3841838">
                          <w:marLeft w:val="0"/>
                          <w:marRight w:val="0"/>
                          <w:marTop w:val="0"/>
                          <w:marBottom w:val="240"/>
                          <w:divBdr>
                            <w:top w:val="none" w:sz="0" w:space="0" w:color="auto"/>
                            <w:left w:val="none" w:sz="0" w:space="0" w:color="auto"/>
                            <w:bottom w:val="none" w:sz="0" w:space="0" w:color="auto"/>
                            <w:right w:val="none" w:sz="0" w:space="0" w:color="auto"/>
                          </w:divBdr>
                          <w:divsChild>
                            <w:div w:id="1643194628">
                              <w:marLeft w:val="0"/>
                              <w:marRight w:val="0"/>
                              <w:marTop w:val="0"/>
                              <w:marBottom w:val="0"/>
                              <w:divBdr>
                                <w:top w:val="none" w:sz="0" w:space="0" w:color="auto"/>
                                <w:left w:val="none" w:sz="0" w:space="0" w:color="auto"/>
                                <w:bottom w:val="none" w:sz="0" w:space="0" w:color="auto"/>
                                <w:right w:val="none" w:sz="0" w:space="0" w:color="auto"/>
                              </w:divBdr>
                              <w:divsChild>
                                <w:div w:id="2222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5897">
                          <w:marLeft w:val="0"/>
                          <w:marRight w:val="0"/>
                          <w:marTop w:val="0"/>
                          <w:marBottom w:val="0"/>
                          <w:divBdr>
                            <w:top w:val="none" w:sz="0" w:space="0" w:color="auto"/>
                            <w:left w:val="none" w:sz="0" w:space="0" w:color="auto"/>
                            <w:bottom w:val="none" w:sz="0" w:space="0" w:color="auto"/>
                            <w:right w:val="none" w:sz="0" w:space="0" w:color="auto"/>
                          </w:divBdr>
                          <w:divsChild>
                            <w:div w:id="2069067285">
                              <w:marLeft w:val="0"/>
                              <w:marRight w:val="0"/>
                              <w:marTop w:val="0"/>
                              <w:marBottom w:val="0"/>
                              <w:divBdr>
                                <w:top w:val="none" w:sz="0" w:space="0" w:color="auto"/>
                                <w:left w:val="none" w:sz="0" w:space="0" w:color="auto"/>
                                <w:bottom w:val="none" w:sz="0" w:space="0" w:color="auto"/>
                                <w:right w:val="none" w:sz="0" w:space="0" w:color="auto"/>
                              </w:divBdr>
                              <w:divsChild>
                                <w:div w:id="848787784">
                                  <w:marLeft w:val="0"/>
                                  <w:marRight w:val="0"/>
                                  <w:marTop w:val="0"/>
                                  <w:marBottom w:val="0"/>
                                  <w:divBdr>
                                    <w:top w:val="none" w:sz="0" w:space="0" w:color="auto"/>
                                    <w:left w:val="none" w:sz="0" w:space="0" w:color="auto"/>
                                    <w:bottom w:val="none" w:sz="0" w:space="0" w:color="auto"/>
                                    <w:right w:val="none" w:sz="0" w:space="0" w:color="auto"/>
                                  </w:divBdr>
                                  <w:divsChild>
                                    <w:div w:id="1811940412">
                                      <w:marLeft w:val="0"/>
                                      <w:marRight w:val="0"/>
                                      <w:marTop w:val="0"/>
                                      <w:marBottom w:val="0"/>
                                      <w:divBdr>
                                        <w:top w:val="none" w:sz="0" w:space="0" w:color="auto"/>
                                        <w:left w:val="none" w:sz="0" w:space="0" w:color="auto"/>
                                        <w:bottom w:val="none" w:sz="0" w:space="0" w:color="auto"/>
                                        <w:right w:val="none" w:sz="0" w:space="0" w:color="auto"/>
                                      </w:divBdr>
                                    </w:div>
                                    <w:div w:id="1112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579306">
              <w:marLeft w:val="0"/>
              <w:marRight w:val="0"/>
              <w:marTop w:val="0"/>
              <w:marBottom w:val="0"/>
              <w:divBdr>
                <w:top w:val="none" w:sz="0" w:space="0" w:color="auto"/>
                <w:left w:val="none" w:sz="0" w:space="0" w:color="auto"/>
                <w:bottom w:val="none" w:sz="0" w:space="0" w:color="auto"/>
                <w:right w:val="none" w:sz="0" w:space="0" w:color="auto"/>
              </w:divBdr>
              <w:divsChild>
                <w:div w:id="2082021135">
                  <w:marLeft w:val="0"/>
                  <w:marRight w:val="0"/>
                  <w:marTop w:val="0"/>
                  <w:marBottom w:val="0"/>
                  <w:divBdr>
                    <w:top w:val="none" w:sz="0" w:space="0" w:color="auto"/>
                    <w:left w:val="none" w:sz="0" w:space="0" w:color="auto"/>
                    <w:bottom w:val="none" w:sz="0" w:space="0" w:color="auto"/>
                    <w:right w:val="none" w:sz="0" w:space="0" w:color="auto"/>
                  </w:divBdr>
                  <w:divsChild>
                    <w:div w:id="18540256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3340125">
                          <w:marLeft w:val="0"/>
                          <w:marRight w:val="0"/>
                          <w:marTop w:val="0"/>
                          <w:marBottom w:val="240"/>
                          <w:divBdr>
                            <w:top w:val="none" w:sz="0" w:space="0" w:color="auto"/>
                            <w:left w:val="none" w:sz="0" w:space="0" w:color="auto"/>
                            <w:bottom w:val="none" w:sz="0" w:space="0" w:color="auto"/>
                            <w:right w:val="none" w:sz="0" w:space="0" w:color="auto"/>
                          </w:divBdr>
                          <w:divsChild>
                            <w:div w:id="993803159">
                              <w:marLeft w:val="0"/>
                              <w:marRight w:val="0"/>
                              <w:marTop w:val="0"/>
                              <w:marBottom w:val="0"/>
                              <w:divBdr>
                                <w:top w:val="none" w:sz="0" w:space="0" w:color="auto"/>
                                <w:left w:val="none" w:sz="0" w:space="0" w:color="auto"/>
                                <w:bottom w:val="none" w:sz="0" w:space="0" w:color="auto"/>
                                <w:right w:val="none" w:sz="0" w:space="0" w:color="auto"/>
                              </w:divBdr>
                              <w:divsChild>
                                <w:div w:id="5104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7691">
                          <w:marLeft w:val="0"/>
                          <w:marRight w:val="0"/>
                          <w:marTop w:val="0"/>
                          <w:marBottom w:val="0"/>
                          <w:divBdr>
                            <w:top w:val="none" w:sz="0" w:space="0" w:color="auto"/>
                            <w:left w:val="none" w:sz="0" w:space="0" w:color="auto"/>
                            <w:bottom w:val="none" w:sz="0" w:space="0" w:color="auto"/>
                            <w:right w:val="none" w:sz="0" w:space="0" w:color="auto"/>
                          </w:divBdr>
                          <w:divsChild>
                            <w:div w:id="366805452">
                              <w:marLeft w:val="0"/>
                              <w:marRight w:val="0"/>
                              <w:marTop w:val="0"/>
                              <w:marBottom w:val="0"/>
                              <w:divBdr>
                                <w:top w:val="none" w:sz="0" w:space="0" w:color="auto"/>
                                <w:left w:val="none" w:sz="0" w:space="0" w:color="auto"/>
                                <w:bottom w:val="none" w:sz="0" w:space="0" w:color="auto"/>
                                <w:right w:val="none" w:sz="0" w:space="0" w:color="auto"/>
                              </w:divBdr>
                              <w:divsChild>
                                <w:div w:id="1686861249">
                                  <w:marLeft w:val="0"/>
                                  <w:marRight w:val="0"/>
                                  <w:marTop w:val="0"/>
                                  <w:marBottom w:val="0"/>
                                  <w:divBdr>
                                    <w:top w:val="none" w:sz="0" w:space="0" w:color="auto"/>
                                    <w:left w:val="none" w:sz="0" w:space="0" w:color="auto"/>
                                    <w:bottom w:val="none" w:sz="0" w:space="0" w:color="auto"/>
                                    <w:right w:val="none" w:sz="0" w:space="0" w:color="auto"/>
                                  </w:divBdr>
                                  <w:divsChild>
                                    <w:div w:id="1087074751">
                                      <w:marLeft w:val="0"/>
                                      <w:marRight w:val="0"/>
                                      <w:marTop w:val="0"/>
                                      <w:marBottom w:val="0"/>
                                      <w:divBdr>
                                        <w:top w:val="none" w:sz="0" w:space="0" w:color="auto"/>
                                        <w:left w:val="none" w:sz="0" w:space="0" w:color="auto"/>
                                        <w:bottom w:val="none" w:sz="0" w:space="0" w:color="auto"/>
                                        <w:right w:val="none" w:sz="0" w:space="0" w:color="auto"/>
                                      </w:divBdr>
                                    </w:div>
                                    <w:div w:id="17492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134501">
          <w:marLeft w:val="0"/>
          <w:marRight w:val="0"/>
          <w:marTop w:val="0"/>
          <w:marBottom w:val="0"/>
          <w:divBdr>
            <w:top w:val="none" w:sz="0" w:space="0" w:color="auto"/>
            <w:left w:val="none" w:sz="0" w:space="0" w:color="auto"/>
            <w:bottom w:val="none" w:sz="0" w:space="0" w:color="auto"/>
            <w:right w:val="none" w:sz="0" w:space="0" w:color="auto"/>
          </w:divBdr>
          <w:divsChild>
            <w:div w:id="2086680874">
              <w:marLeft w:val="0"/>
              <w:marRight w:val="0"/>
              <w:marTop w:val="510"/>
              <w:marBottom w:val="510"/>
              <w:divBdr>
                <w:top w:val="none" w:sz="0" w:space="0" w:color="auto"/>
                <w:left w:val="none" w:sz="0" w:space="0" w:color="auto"/>
                <w:bottom w:val="none" w:sz="0" w:space="0" w:color="auto"/>
                <w:right w:val="none" w:sz="0" w:space="0" w:color="auto"/>
              </w:divBdr>
              <w:divsChild>
                <w:div w:id="1776173547">
                  <w:marLeft w:val="0"/>
                  <w:marRight w:val="0"/>
                  <w:marTop w:val="0"/>
                  <w:marBottom w:val="0"/>
                  <w:divBdr>
                    <w:top w:val="none" w:sz="0" w:space="0" w:color="auto"/>
                    <w:left w:val="none" w:sz="0" w:space="0" w:color="auto"/>
                    <w:bottom w:val="none" w:sz="0" w:space="0" w:color="auto"/>
                    <w:right w:val="none" w:sz="0" w:space="0" w:color="auto"/>
                  </w:divBdr>
                </w:div>
              </w:divsChild>
            </w:div>
            <w:div w:id="275675989">
              <w:marLeft w:val="0"/>
              <w:marRight w:val="0"/>
              <w:marTop w:val="180"/>
              <w:marBottom w:val="0"/>
              <w:divBdr>
                <w:top w:val="none" w:sz="0" w:space="0" w:color="auto"/>
                <w:left w:val="none" w:sz="0" w:space="0" w:color="auto"/>
                <w:bottom w:val="none" w:sz="0" w:space="0" w:color="auto"/>
                <w:right w:val="none" w:sz="0" w:space="0" w:color="auto"/>
              </w:divBdr>
              <w:divsChild>
                <w:div w:id="1974165851">
                  <w:marLeft w:val="0"/>
                  <w:marRight w:val="0"/>
                  <w:marTop w:val="0"/>
                  <w:marBottom w:val="0"/>
                  <w:divBdr>
                    <w:top w:val="none" w:sz="0" w:space="0" w:color="auto"/>
                    <w:left w:val="none" w:sz="0" w:space="0" w:color="auto"/>
                    <w:bottom w:val="none" w:sz="0" w:space="0" w:color="auto"/>
                    <w:right w:val="none" w:sz="0" w:space="0" w:color="auto"/>
                  </w:divBdr>
                  <w:divsChild>
                    <w:div w:id="27290292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forms.office.com%2Fr%2Fn0Wd4DegQc&amp;data=04%7C01%7CP.Little%40soton.ac.uk%7Cfa66c1498c8f4812024b08d95285e37b%7C4a5378f929f44d3ebe89669d03ada9d8%7C0%7C0%7C637631557271900821%7CUnknown%7CTWFpbGZsb3d8eyJWIjoiMC4wLjAwMDAiLCJQIjoiV2luMzIiLCJBTiI6Ik1haWwiLCJXVCI6Mn0%3D%7C1000&amp;sdata=pzxGKEWXbHjrxuT2Eva88srGWozqtewT0HnScDcPRxU%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cr.nihr.ac.uk/PPI/spcr-PPIE-funding-calls" TargetMode="External"/><Relationship Id="rId5" Type="http://schemas.openxmlformats.org/officeDocument/2006/relationships/footnotes" Target="footnotes.xml"/><Relationship Id="rId10" Type="http://schemas.openxmlformats.org/officeDocument/2006/relationships/hyperlink" Target="https://www.nihr.ac.uk/documents/plain-english-summaries/27363" TargetMode="External"/><Relationship Id="rId4" Type="http://schemas.openxmlformats.org/officeDocument/2006/relationships/webSettings" Target="webSettings.xml"/><Relationship Id="rId9" Type="http://schemas.openxmlformats.org/officeDocument/2006/relationships/hyperlink" Target="https://www.nihr.ac.uk/documents/payment-guidance-for-researchers-and-professionals/273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6064</Words>
  <Characters>34566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georginafletcher7@outlook.com</dc:creator>
  <cp:keywords/>
  <dc:description/>
  <cp:lastModifiedBy>Richard McManus</cp:lastModifiedBy>
  <cp:revision>2</cp:revision>
  <dcterms:created xsi:type="dcterms:W3CDTF">2021-08-26T16:23:00Z</dcterms:created>
  <dcterms:modified xsi:type="dcterms:W3CDTF">2021-08-26T16:23:00Z</dcterms:modified>
</cp:coreProperties>
</file>