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D17EF" w:rsidP="73CF2D8E" w:rsidRDefault="00DD17EF" w14:paraId="4671BC8A" w14:textId="6261C7C9">
      <w:pPr>
        <w:spacing w:after="0" w:afterAutospacing="off" w:line="288" w:lineRule="auto"/>
        <w:rPr>
          <w:rFonts w:ascii="Aptos" w:hAnsi="Aptos" w:eastAsia="Aptos" w:cs="Aptos"/>
          <w:b w:val="1"/>
          <w:bCs w:val="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1BA183" wp14:editId="437DF235">
            <wp:simplePos x="0" y="0"/>
            <wp:positionH relativeFrom="column">
              <wp:posOffset>-114300</wp:posOffset>
            </wp:positionH>
            <wp:positionV relativeFrom="paragraph">
              <wp:posOffset>-295275</wp:posOffset>
            </wp:positionV>
            <wp:extent cx="2867025" cy="571500"/>
            <wp:effectExtent l="0" t="0" r="0" b="0"/>
            <wp:wrapNone/>
            <wp:docPr id="2" name="Picture 2" descr="School for Primary Care Research_logo_outlined_CMY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for Primary Care Research_logo_outlined_CMYK-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7EF" w:rsidP="73CF2D8E" w:rsidRDefault="00DD17EF" w14:paraId="2CF2088D" w14:textId="3E75B18A">
      <w:pPr>
        <w:spacing w:before="0" w:beforeAutospacing="off" w:after="0" w:afterAutospacing="off" w:line="288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12"/>
          <w:szCs w:val="12"/>
        </w:rPr>
      </w:pPr>
    </w:p>
    <w:p w:rsidR="7CEB9594" w:rsidP="7CEB9594" w:rsidRDefault="7CEB9594" w14:paraId="2CA155EA" w14:textId="59AD4476">
      <w:pPr>
        <w:spacing w:before="0" w:beforeAutospacing="off" w:after="0" w:afterAutospacing="off" w:line="288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12"/>
          <w:szCs w:val="12"/>
        </w:rPr>
      </w:pPr>
    </w:p>
    <w:p w:rsidRPr="00D454DF" w:rsidR="00B23ECC" w:rsidP="73CF2D8E" w:rsidRDefault="00B23ECC" w14:paraId="11B89C1E" w14:textId="7F1A45ED">
      <w:pPr>
        <w:spacing w:before="0" w:beforeAutospacing="off" w:after="120" w:afterAutospacing="off" w:line="288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7CEB9594" w:rsidR="15E8570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2027 </w:t>
      </w:r>
      <w:r w:rsidRPr="7CEB9594" w:rsidR="3D48193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Seed corn and Bridging awards </w:t>
      </w:r>
      <w:r w:rsidRPr="7CEB9594" w:rsidR="51FD245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- </w:t>
      </w:r>
      <w:r w:rsidRPr="7CEB9594" w:rsidR="3D48193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Guidance</w:t>
      </w:r>
    </w:p>
    <w:p w:rsidR="00B23ECC" w:rsidP="7CEB9594" w:rsidRDefault="00B23ECC" w14:paraId="37BCC90D" w14:textId="5AD81C1B">
      <w:pPr>
        <w:pStyle w:val="Normal"/>
        <w:suppressLineNumbers w:val="0"/>
        <w:spacing w:before="0" w:beforeAutospacing="off" w:after="120" w:afterAutospacing="off" w:line="288" w:lineRule="auto"/>
        <w:ind w:left="0" w:right="0"/>
        <w:jc w:val="left"/>
      </w:pP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>The NIHR School for Primary Care Research (SPCR) has made</w:t>
      </w:r>
      <w:r w:rsidRPr="7CEB9594" w:rsidR="4781710B">
        <w:rPr>
          <w:rFonts w:ascii="Aptos" w:hAnsi="Aptos" w:eastAsia="Aptos" w:cs="Aptos"/>
          <w:b w:val="0"/>
          <w:bCs w:val="0"/>
          <w:sz w:val="22"/>
          <w:szCs w:val="22"/>
        </w:rPr>
        <w:t xml:space="preserve"> a total of</w:t>
      </w: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 xml:space="preserve"> £20,000 available to researchers in the department </w:t>
      </w:r>
      <w:r w:rsidRPr="7CEB9594" w:rsidR="33302D23">
        <w:rPr>
          <w:rFonts w:ascii="Aptos" w:hAnsi="Aptos" w:eastAsia="Aptos" w:cs="Aptos"/>
          <w:b w:val="0"/>
          <w:bCs w:val="0"/>
          <w:sz w:val="22"/>
          <w:szCs w:val="22"/>
        </w:rPr>
        <w:t xml:space="preserve">across </w:t>
      </w: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>its</w:t>
      </w:r>
      <w:r w:rsidRPr="7CEB9594" w:rsidR="7CCB619B">
        <w:rPr>
          <w:rFonts w:ascii="Aptos" w:hAnsi="Aptos" w:eastAsia="Aptos" w:cs="Aptos"/>
          <w:b w:val="0"/>
          <w:bCs w:val="0"/>
          <w:sz w:val="22"/>
          <w:szCs w:val="22"/>
        </w:rPr>
        <w:t xml:space="preserve"> 2027</w:t>
      </w: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 xml:space="preserve"> </w:t>
      </w: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>Seedcorn</w:t>
      </w:r>
      <w:r w:rsidRPr="7CEB9594" w:rsidR="136519C5">
        <w:rPr>
          <w:rFonts w:ascii="Aptos" w:hAnsi="Aptos" w:eastAsia="Aptos" w:cs="Aptos"/>
          <w:b w:val="0"/>
          <w:bCs w:val="0"/>
          <w:sz w:val="22"/>
          <w:szCs w:val="22"/>
        </w:rPr>
        <w:t xml:space="preserve"> and Bridging </w:t>
      </w:r>
      <w:r w:rsidRPr="7CEB9594" w:rsidR="45B62E2D">
        <w:rPr>
          <w:rFonts w:ascii="Aptos" w:hAnsi="Aptos" w:eastAsia="Aptos" w:cs="Aptos"/>
          <w:b w:val="0"/>
          <w:bCs w:val="0"/>
          <w:sz w:val="22"/>
          <w:szCs w:val="22"/>
        </w:rPr>
        <w:t>funding schemes</w:t>
      </w:r>
      <w:r w:rsidRPr="7CEB9594" w:rsidR="2D2DEDEB">
        <w:rPr>
          <w:rFonts w:ascii="Aptos" w:hAnsi="Aptos" w:eastAsia="Aptos" w:cs="Aptos"/>
          <w:b w:val="0"/>
          <w:bCs w:val="0"/>
          <w:sz w:val="22"/>
          <w:szCs w:val="22"/>
        </w:rPr>
        <w:t xml:space="preserve">. Both </w:t>
      </w:r>
      <w:r w:rsidRPr="7CEB9594" w:rsidR="68F34158">
        <w:rPr>
          <w:rFonts w:ascii="Aptos" w:hAnsi="Aptos" w:eastAsia="Aptos" w:cs="Aptos"/>
          <w:b w:val="0"/>
          <w:bCs w:val="0"/>
          <w:sz w:val="22"/>
          <w:szCs w:val="22"/>
        </w:rPr>
        <w:t xml:space="preserve">types of </w:t>
      </w:r>
      <w:r w:rsidRPr="7CEB9594" w:rsidR="68F34158">
        <w:rPr>
          <w:rFonts w:ascii="Aptos" w:hAnsi="Aptos" w:eastAsia="Aptos" w:cs="Aptos"/>
          <w:b w:val="0"/>
          <w:bCs w:val="0"/>
          <w:sz w:val="22"/>
          <w:szCs w:val="22"/>
        </w:rPr>
        <w:t>award</w:t>
      </w:r>
      <w:r w:rsidRPr="7CEB9594" w:rsidR="014B9CBF">
        <w:rPr>
          <w:rFonts w:ascii="Aptos" w:hAnsi="Aptos" w:eastAsia="Aptos" w:cs="Aptos"/>
          <w:b w:val="0"/>
          <w:bCs w:val="0"/>
          <w:sz w:val="22"/>
          <w:szCs w:val="22"/>
        </w:rPr>
        <w:t xml:space="preserve"> offer</w:t>
      </w:r>
      <w:r w:rsidRPr="7CEB9594" w:rsidR="2D2DEDEB">
        <w:rPr>
          <w:rFonts w:ascii="Aptos" w:hAnsi="Aptos" w:eastAsia="Aptos" w:cs="Aptos"/>
          <w:b w:val="0"/>
          <w:bCs w:val="0"/>
          <w:sz w:val="22"/>
          <w:szCs w:val="22"/>
        </w:rPr>
        <w:t xml:space="preserve"> a maximum of £10,000 per applicant, and awards can start from </w:t>
      </w:r>
      <w:r w:rsidRPr="7CEB9594" w:rsidR="2CDCAFD5">
        <w:rPr>
          <w:rFonts w:ascii="Aptos" w:hAnsi="Aptos" w:eastAsia="Aptos" w:cs="Aptos"/>
          <w:sz w:val="22"/>
          <w:szCs w:val="22"/>
        </w:rPr>
        <w:t>1</w:t>
      </w:r>
      <w:r w:rsidRPr="7CEB9594" w:rsidR="2CDCAFD5">
        <w:rPr>
          <w:rFonts w:ascii="Aptos" w:hAnsi="Aptos" w:eastAsia="Aptos" w:cs="Aptos"/>
          <w:sz w:val="22"/>
          <w:szCs w:val="22"/>
          <w:vertAlign w:val="superscript"/>
        </w:rPr>
        <w:t>st</w:t>
      </w:r>
      <w:r w:rsidRPr="7CEB9594" w:rsidR="2CDCAFD5">
        <w:rPr>
          <w:rFonts w:ascii="Aptos" w:hAnsi="Aptos" w:eastAsia="Aptos" w:cs="Aptos"/>
          <w:sz w:val="22"/>
          <w:szCs w:val="22"/>
        </w:rPr>
        <w:t xml:space="preserve"> January 2027 onwards. All </w:t>
      </w:r>
      <w:r w:rsidRPr="7CEB9594" w:rsidR="02495702">
        <w:rPr>
          <w:rFonts w:ascii="Aptos" w:hAnsi="Aptos" w:eastAsia="Aptos" w:cs="Aptos"/>
          <w:sz w:val="22"/>
          <w:szCs w:val="22"/>
        </w:rPr>
        <w:t xml:space="preserve">awards </w:t>
      </w:r>
      <w:r w:rsidRPr="7CEB9594" w:rsidR="2CDCAFD5">
        <w:rPr>
          <w:rFonts w:ascii="Aptos" w:hAnsi="Aptos" w:eastAsia="Aptos" w:cs="Aptos"/>
          <w:sz w:val="22"/>
          <w:szCs w:val="22"/>
        </w:rPr>
        <w:t xml:space="preserve">must be complete by a </w:t>
      </w:r>
      <w:r w:rsidRPr="7CEB9594" w:rsidR="2CDCAFD5">
        <w:rPr>
          <w:rFonts w:ascii="Aptos" w:hAnsi="Aptos" w:eastAsia="Aptos" w:cs="Aptos"/>
          <w:sz w:val="22"/>
          <w:szCs w:val="22"/>
          <w:u w:val="single"/>
        </w:rPr>
        <w:t xml:space="preserve">hard </w:t>
      </w:r>
      <w:r w:rsidRPr="7CEB9594" w:rsidR="2CDCAFD5">
        <w:rPr>
          <w:rFonts w:ascii="Aptos" w:hAnsi="Aptos" w:eastAsia="Aptos" w:cs="Aptos"/>
          <w:sz w:val="22"/>
          <w:szCs w:val="22"/>
        </w:rPr>
        <w:t>end date of 31</w:t>
      </w:r>
      <w:r w:rsidRPr="7CEB9594" w:rsidR="2CDCAFD5">
        <w:rPr>
          <w:rFonts w:ascii="Aptos" w:hAnsi="Aptos" w:eastAsia="Aptos" w:cs="Aptos"/>
          <w:sz w:val="22"/>
          <w:szCs w:val="22"/>
          <w:vertAlign w:val="superscript"/>
        </w:rPr>
        <w:t>st</w:t>
      </w:r>
      <w:r w:rsidRPr="7CEB9594" w:rsidR="2CDCAFD5">
        <w:rPr>
          <w:rFonts w:ascii="Aptos" w:hAnsi="Aptos" w:eastAsia="Aptos" w:cs="Aptos"/>
          <w:sz w:val="22"/>
          <w:szCs w:val="22"/>
        </w:rPr>
        <w:t xml:space="preserve"> March 2028. </w:t>
      </w:r>
    </w:p>
    <w:p w:rsidR="00B23ECC" w:rsidP="2132E042" w:rsidRDefault="00B23ECC" w14:paraId="44E75843" w14:textId="5454D0DF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0171CD56" w:rsidR="28840963">
        <w:rPr>
          <w:rFonts w:ascii="Aptos" w:hAnsi="Aptos" w:eastAsia="Aptos" w:cs="Aptos"/>
          <w:sz w:val="22"/>
          <w:szCs w:val="22"/>
        </w:rPr>
        <w:t xml:space="preserve">Each applicant can apply for funding through </w:t>
      </w:r>
      <w:r w:rsidRPr="0171CD56" w:rsidR="28840963">
        <w:rPr>
          <w:rFonts w:ascii="Aptos" w:hAnsi="Aptos" w:eastAsia="Aptos" w:cs="Aptos"/>
          <w:sz w:val="22"/>
          <w:szCs w:val="22"/>
          <w:u w:val="single"/>
        </w:rPr>
        <w:t>either</w:t>
      </w:r>
      <w:r w:rsidRPr="0171CD56" w:rsidR="28840963">
        <w:rPr>
          <w:rFonts w:ascii="Aptos" w:hAnsi="Aptos" w:eastAsia="Aptos" w:cs="Aptos"/>
          <w:sz w:val="22"/>
          <w:szCs w:val="22"/>
          <w:u w:val="none"/>
        </w:rPr>
        <w:t xml:space="preserve"> the </w:t>
      </w:r>
      <w:r w:rsidRPr="0171CD56" w:rsidR="28840963">
        <w:rPr>
          <w:rFonts w:ascii="Aptos" w:hAnsi="Aptos" w:eastAsia="Aptos" w:cs="Aptos"/>
          <w:sz w:val="22"/>
          <w:szCs w:val="22"/>
          <w:u w:val="none"/>
        </w:rPr>
        <w:t>S</w:t>
      </w:r>
      <w:r w:rsidRPr="0171CD56" w:rsidR="28840963">
        <w:rPr>
          <w:rFonts w:ascii="Aptos" w:hAnsi="Aptos" w:eastAsia="Aptos" w:cs="Aptos"/>
          <w:sz w:val="22"/>
          <w:szCs w:val="22"/>
        </w:rPr>
        <w:t>eedcorn</w:t>
      </w:r>
      <w:r w:rsidRPr="0171CD56" w:rsidR="28840963">
        <w:rPr>
          <w:rFonts w:ascii="Aptos" w:hAnsi="Aptos" w:eastAsia="Aptos" w:cs="Aptos"/>
          <w:sz w:val="22"/>
          <w:szCs w:val="22"/>
        </w:rPr>
        <w:t xml:space="preserve"> </w:t>
      </w:r>
      <w:r w:rsidRPr="0171CD56" w:rsidR="4980E1F2">
        <w:rPr>
          <w:rFonts w:ascii="Aptos" w:hAnsi="Aptos" w:eastAsia="Aptos" w:cs="Aptos"/>
          <w:sz w:val="22"/>
          <w:szCs w:val="22"/>
          <w:u w:val="single"/>
        </w:rPr>
        <w:t>or</w:t>
      </w:r>
      <w:r w:rsidRPr="0171CD56" w:rsidR="28840963">
        <w:rPr>
          <w:rFonts w:ascii="Aptos" w:hAnsi="Aptos" w:eastAsia="Aptos" w:cs="Aptos"/>
          <w:sz w:val="22"/>
          <w:szCs w:val="22"/>
          <w:u w:val="none"/>
        </w:rPr>
        <w:t xml:space="preserve"> </w:t>
      </w:r>
      <w:r w:rsidRPr="0171CD56" w:rsidR="28840963">
        <w:rPr>
          <w:rFonts w:ascii="Aptos" w:hAnsi="Aptos" w:eastAsia="Aptos" w:cs="Aptos"/>
          <w:sz w:val="22"/>
          <w:szCs w:val="22"/>
        </w:rPr>
        <w:t xml:space="preserve">Bridging awards. </w:t>
      </w:r>
      <w:r w:rsidRPr="0171CD56" w:rsidR="47146AA7">
        <w:rPr>
          <w:rFonts w:ascii="Aptos" w:hAnsi="Aptos" w:eastAsia="Aptos" w:cs="Aptos"/>
          <w:sz w:val="22"/>
          <w:szCs w:val="22"/>
        </w:rPr>
        <w:t>When applying, p</w:t>
      </w:r>
      <w:r w:rsidRPr="0171CD56" w:rsidR="28840963">
        <w:rPr>
          <w:rFonts w:ascii="Aptos" w:hAnsi="Aptos" w:eastAsia="Aptos" w:cs="Aptos"/>
          <w:sz w:val="22"/>
          <w:szCs w:val="22"/>
        </w:rPr>
        <w:t>lease select the one most relevant for you.</w:t>
      </w:r>
      <w:r w:rsidRPr="0171CD56" w:rsidR="67BE282E">
        <w:rPr>
          <w:rFonts w:ascii="Aptos" w:hAnsi="Aptos" w:eastAsia="Aptos" w:cs="Aptos"/>
          <w:sz w:val="22"/>
          <w:szCs w:val="22"/>
        </w:rPr>
        <w:t xml:space="preserve"> </w:t>
      </w:r>
    </w:p>
    <w:p w:rsidR="00B23ECC" w:rsidP="73CF2D8E" w:rsidRDefault="00B23ECC" w14:paraId="3134250A" w14:textId="7F25DAEF">
      <w:pPr>
        <w:pStyle w:val="Normal"/>
        <w:suppressLineNumbers w:val="0"/>
        <w:bidi w:val="0"/>
        <w:spacing w:before="0" w:beforeAutospacing="off" w:after="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</w:p>
    <w:p w:rsidR="00B23ECC" w:rsidP="2132E042" w:rsidRDefault="00B23ECC" w14:paraId="65C4CDEA" w14:textId="316B9CD2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2132E042" w:rsidR="63266CC0">
        <w:rPr>
          <w:rFonts w:ascii="Aptos" w:hAnsi="Aptos" w:eastAsia="Aptos" w:cs="Aptos"/>
          <w:b w:val="1"/>
          <w:bCs w:val="1"/>
          <w:sz w:val="22"/>
          <w:szCs w:val="22"/>
        </w:rPr>
        <w:t>I</w:t>
      </w:r>
      <w:r w:rsidRPr="2132E042" w:rsidR="0BAC91CA">
        <w:rPr>
          <w:rFonts w:ascii="Aptos" w:hAnsi="Aptos" w:eastAsia="Aptos" w:cs="Aptos"/>
          <w:b w:val="1"/>
          <w:bCs w:val="1"/>
          <w:sz w:val="22"/>
          <w:szCs w:val="22"/>
        </w:rPr>
        <w:t xml:space="preserve">mportant </w:t>
      </w:r>
      <w:r w:rsidRPr="2132E042" w:rsidR="0BAC91CA">
        <w:rPr>
          <w:rFonts w:ascii="Aptos" w:hAnsi="Aptos" w:eastAsia="Aptos" w:cs="Aptos"/>
          <w:b w:val="1"/>
          <w:bCs w:val="1"/>
          <w:sz w:val="22"/>
          <w:szCs w:val="22"/>
        </w:rPr>
        <w:t>change</w:t>
      </w:r>
      <w:r w:rsidRPr="2132E042" w:rsidR="0BAC91CA">
        <w:rPr>
          <w:rFonts w:ascii="Aptos" w:hAnsi="Aptos" w:eastAsia="Aptos" w:cs="Aptos"/>
          <w:b w:val="1"/>
          <w:bCs w:val="1"/>
          <w:sz w:val="22"/>
          <w:szCs w:val="22"/>
        </w:rPr>
        <w:t xml:space="preserve"> for 2027 funding</w:t>
      </w:r>
    </w:p>
    <w:p w:rsidR="00B23ECC" w:rsidP="2132E042" w:rsidRDefault="00B23ECC" w14:paraId="27609419" w14:textId="56B50664">
      <w:pPr>
        <w:spacing w:after="120" w:afterAutospacing="off" w:line="288" w:lineRule="auto"/>
        <w:rPr>
          <w:rFonts w:ascii="Aptos" w:hAnsi="Aptos" w:eastAsia="Aptos" w:cs="Aptos"/>
          <w:sz w:val="22"/>
          <w:szCs w:val="22"/>
        </w:rPr>
      </w:pPr>
      <w:r w:rsidRPr="2132E042" w:rsidR="63266CC0">
        <w:rPr>
          <w:rFonts w:ascii="Aptos" w:hAnsi="Aptos" w:eastAsia="Aptos" w:cs="Aptos"/>
          <w:sz w:val="22"/>
          <w:szCs w:val="22"/>
        </w:rPr>
        <w:t xml:space="preserve">All </w:t>
      </w:r>
      <w:r w:rsidRPr="2132E042" w:rsidR="63266CC0">
        <w:rPr>
          <w:rFonts w:ascii="Aptos" w:hAnsi="Aptos" w:eastAsia="Aptos" w:cs="Aptos"/>
          <w:sz w:val="22"/>
          <w:szCs w:val="22"/>
        </w:rPr>
        <w:t>Seedcorn</w:t>
      </w:r>
      <w:r w:rsidRPr="2132E042" w:rsidR="63266CC0">
        <w:rPr>
          <w:rFonts w:ascii="Aptos" w:hAnsi="Aptos" w:eastAsia="Aptos" w:cs="Aptos"/>
          <w:sz w:val="22"/>
          <w:szCs w:val="22"/>
        </w:rPr>
        <w:t xml:space="preserve"> and Bridging award</w:t>
      </w:r>
      <w:r w:rsidRPr="2132E042" w:rsidR="05BF4364">
        <w:rPr>
          <w:rFonts w:ascii="Aptos" w:hAnsi="Aptos" w:eastAsia="Aptos" w:cs="Aptos"/>
          <w:sz w:val="22"/>
          <w:szCs w:val="22"/>
        </w:rPr>
        <w:t xml:space="preserve"> application</w:t>
      </w:r>
      <w:r w:rsidRPr="2132E042" w:rsidR="63266CC0">
        <w:rPr>
          <w:rFonts w:ascii="Aptos" w:hAnsi="Aptos" w:eastAsia="Aptos" w:cs="Aptos"/>
          <w:sz w:val="22"/>
          <w:szCs w:val="22"/>
        </w:rPr>
        <w:t xml:space="preserve">s must </w:t>
      </w:r>
      <w:r w:rsidRPr="2132E042" w:rsidR="63266CC0">
        <w:rPr>
          <w:rFonts w:ascii="Aptos" w:hAnsi="Aptos" w:eastAsia="Aptos" w:cs="Aptos"/>
          <w:sz w:val="22"/>
          <w:szCs w:val="22"/>
        </w:rPr>
        <w:t>demonstrate</w:t>
      </w:r>
      <w:r w:rsidRPr="2132E042" w:rsidR="63266CC0">
        <w:rPr>
          <w:rFonts w:ascii="Aptos" w:hAnsi="Aptos" w:eastAsia="Aptos" w:cs="Aptos"/>
          <w:sz w:val="22"/>
          <w:szCs w:val="22"/>
        </w:rPr>
        <w:t xml:space="preserve"> a clear innovation focus. Applicants should explain how the proposed activity develops innovative ideas, methods, partnerships, technologies, implementation </w:t>
      </w:r>
      <w:r w:rsidRPr="2132E042" w:rsidR="63266CC0">
        <w:rPr>
          <w:rFonts w:ascii="Aptos" w:hAnsi="Aptos" w:eastAsia="Aptos" w:cs="Aptos"/>
          <w:sz w:val="22"/>
          <w:szCs w:val="22"/>
        </w:rPr>
        <w:t>approaches</w:t>
      </w:r>
      <w:r w:rsidRPr="2132E042" w:rsidR="63266CC0">
        <w:rPr>
          <w:rFonts w:ascii="Aptos" w:hAnsi="Aptos" w:eastAsia="Aptos" w:cs="Aptos"/>
          <w:sz w:val="22"/>
          <w:szCs w:val="22"/>
        </w:rPr>
        <w:t xml:space="preserve"> or dissemination activities that will strengthen primary care research and support future funding applications.</w:t>
      </w:r>
      <w:r w:rsidRPr="2132E042" w:rsidR="2B7A7558">
        <w:rPr>
          <w:rFonts w:ascii="Aptos" w:hAnsi="Aptos" w:eastAsia="Aptos" w:cs="Aptos"/>
          <w:sz w:val="22"/>
          <w:szCs w:val="22"/>
        </w:rPr>
        <w:t xml:space="preserve"> </w:t>
      </w:r>
    </w:p>
    <w:p w:rsidR="00B23ECC" w:rsidP="73CF2D8E" w:rsidRDefault="00B23ECC" w14:paraId="00E16251" w14:textId="35152B65">
      <w:pPr>
        <w:pStyle w:val="Normal"/>
        <w:suppressLineNumbers w:val="0"/>
        <w:spacing w:before="0" w:beforeAutospacing="off" w:after="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</w:p>
    <w:p w:rsidR="00B23ECC" w:rsidP="2132E042" w:rsidRDefault="00B23ECC" w14:paraId="49F25C83" w14:textId="53329D16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sz w:val="22"/>
          <w:szCs w:val="22"/>
        </w:rPr>
      </w:pPr>
      <w:r w:rsidRPr="2132E042" w:rsidR="7D349AEC">
        <w:rPr>
          <w:rFonts w:ascii="Aptos" w:hAnsi="Aptos" w:eastAsia="Aptos" w:cs="Aptos"/>
          <w:b w:val="1"/>
          <w:bCs w:val="1"/>
          <w:i w:val="0"/>
          <w:iCs w:val="0"/>
          <w:sz w:val="22"/>
          <w:szCs w:val="22"/>
        </w:rPr>
        <w:t>Scope</w:t>
      </w:r>
    </w:p>
    <w:p w:rsidR="00B23ECC" w:rsidP="73CF2D8E" w:rsidRDefault="00B23ECC" w14:paraId="64E78287" w14:textId="6E5755C5">
      <w:pPr>
        <w:spacing w:after="120" w:afterAutospacing="off" w:line="288" w:lineRule="auto"/>
        <w:ind w:firstLine="0"/>
      </w:pPr>
      <w:r w:rsidRPr="73CF2D8E" w:rsidR="5E8E3924">
        <w:rPr>
          <w:rFonts w:ascii="Aptos" w:hAnsi="Aptos" w:eastAsia="Aptos" w:cs="Aptos"/>
          <w:b w:val="0"/>
          <w:bCs w:val="0"/>
          <w:i w:val="1"/>
          <w:iCs w:val="1"/>
          <w:sz w:val="22"/>
          <w:szCs w:val="22"/>
        </w:rPr>
        <w:t>Seedcorn</w:t>
      </w:r>
      <w:r w:rsidRPr="73CF2D8E" w:rsidR="5E8E3924">
        <w:rPr>
          <w:rFonts w:ascii="Aptos" w:hAnsi="Aptos" w:eastAsia="Aptos" w:cs="Aptos"/>
          <w:b w:val="0"/>
          <w:bCs w:val="0"/>
          <w:i w:val="1"/>
          <w:iCs w:val="1"/>
          <w:sz w:val="22"/>
          <w:szCs w:val="22"/>
        </w:rPr>
        <w:t xml:space="preserve"> awards</w:t>
      </w:r>
      <w:r w:rsidRPr="73CF2D8E" w:rsidR="5E8E3924">
        <w:rPr>
          <w:rFonts w:ascii="Aptos" w:hAnsi="Aptos" w:eastAsia="Aptos" w:cs="Aptos"/>
          <w:b w:val="1"/>
          <w:bCs w:val="1"/>
          <w:i w:val="1"/>
          <w:iCs w:val="1"/>
          <w:sz w:val="22"/>
          <w:szCs w:val="22"/>
        </w:rPr>
        <w:t xml:space="preserve"> </w:t>
      </w:r>
    </w:p>
    <w:p w:rsidR="00B23ECC" w:rsidP="2132E042" w:rsidRDefault="00B23ECC" w14:paraId="734997FF" w14:textId="695C77D8">
      <w:pPr>
        <w:spacing w:after="120" w:afterAutospacing="off" w:line="288" w:lineRule="auto"/>
        <w:rPr>
          <w:rFonts w:ascii="Aptos" w:hAnsi="Aptos" w:eastAsia="Aptos" w:cs="Aptos"/>
          <w:sz w:val="22"/>
          <w:szCs w:val="22"/>
        </w:rPr>
      </w:pPr>
      <w:r w:rsidRPr="73CF2D8E" w:rsidR="0DF7C281">
        <w:rPr>
          <w:rFonts w:ascii="Aptos" w:hAnsi="Aptos" w:eastAsia="Aptos" w:cs="Aptos"/>
          <w:sz w:val="22"/>
          <w:szCs w:val="22"/>
        </w:rPr>
        <w:t>Seedcorn</w:t>
      </w:r>
      <w:r w:rsidRPr="73CF2D8E" w:rsidR="0DF7C281">
        <w:rPr>
          <w:rFonts w:ascii="Aptos" w:hAnsi="Aptos" w:eastAsia="Aptos" w:cs="Aptos"/>
          <w:sz w:val="22"/>
          <w:szCs w:val="22"/>
        </w:rPr>
        <w:t xml:space="preserve"> awards </w:t>
      </w:r>
      <w:r w:rsidRPr="73CF2D8E" w:rsidR="5E8E3924">
        <w:rPr>
          <w:rFonts w:ascii="Aptos" w:hAnsi="Aptos" w:eastAsia="Aptos" w:cs="Aptos"/>
          <w:sz w:val="22"/>
          <w:szCs w:val="22"/>
        </w:rPr>
        <w:t>can be used to support researchers from any professional background for short periods of time</w:t>
      </w:r>
      <w:r w:rsidRPr="73CF2D8E" w:rsidR="0B3E72F7">
        <w:rPr>
          <w:rFonts w:ascii="Aptos" w:hAnsi="Aptos" w:eastAsia="Aptos" w:cs="Aptos"/>
          <w:sz w:val="22"/>
          <w:szCs w:val="22"/>
        </w:rPr>
        <w:t xml:space="preserve"> (</w:t>
      </w:r>
      <w:r w:rsidRPr="73CF2D8E" w:rsidR="5E8E3924">
        <w:rPr>
          <w:rFonts w:ascii="Aptos" w:hAnsi="Aptos" w:eastAsia="Aptos" w:cs="Aptos"/>
          <w:sz w:val="22"/>
          <w:szCs w:val="22"/>
        </w:rPr>
        <w:t>usually up to a maximum 1-year duration</w:t>
      </w:r>
      <w:r w:rsidRPr="73CF2D8E" w:rsidR="21AA5604">
        <w:rPr>
          <w:rFonts w:ascii="Aptos" w:hAnsi="Aptos" w:eastAsia="Aptos" w:cs="Aptos"/>
          <w:sz w:val="22"/>
          <w:szCs w:val="22"/>
        </w:rPr>
        <w:t>)</w:t>
      </w:r>
      <w:r w:rsidRPr="73CF2D8E" w:rsidR="5E8E3924">
        <w:rPr>
          <w:rFonts w:ascii="Aptos" w:hAnsi="Aptos" w:eastAsia="Aptos" w:cs="Aptos"/>
          <w:sz w:val="22"/>
          <w:szCs w:val="22"/>
        </w:rPr>
        <w:t xml:space="preserve"> while they develop applications for national training awards or external grant funding</w:t>
      </w:r>
      <w:r w:rsidRPr="73CF2D8E" w:rsidR="046C2EE9">
        <w:rPr>
          <w:rFonts w:ascii="Aptos" w:hAnsi="Aptos" w:eastAsia="Aptos" w:cs="Aptos"/>
          <w:sz w:val="22"/>
          <w:szCs w:val="22"/>
        </w:rPr>
        <w:t xml:space="preserve"> in primary care research</w:t>
      </w:r>
      <w:r w:rsidRPr="73CF2D8E" w:rsidR="5E8E3924">
        <w:rPr>
          <w:rFonts w:ascii="Aptos" w:hAnsi="Aptos" w:eastAsia="Aptos" w:cs="Aptos"/>
          <w:sz w:val="22"/>
          <w:szCs w:val="22"/>
        </w:rPr>
        <w:t xml:space="preserve">. </w:t>
      </w:r>
    </w:p>
    <w:p w:rsidR="00B23ECC" w:rsidP="2132E042" w:rsidRDefault="00B23ECC" w14:paraId="43A43B22" w14:textId="339FABBC">
      <w:pPr>
        <w:spacing w:after="120" w:afterAutospacing="off" w:line="288" w:lineRule="auto"/>
      </w:pPr>
      <w:r w:rsidRPr="2132E042" w:rsidR="6828E6EE">
        <w:rPr>
          <w:rFonts w:ascii="Aptos" w:hAnsi="Aptos" w:eastAsia="Aptos" w:cs="Aptos"/>
          <w:sz w:val="22"/>
          <w:szCs w:val="22"/>
        </w:rPr>
        <w:t>Recipients should use the funded time to develop and progress innovative ideas,</w:t>
      </w:r>
      <w:r w:rsidRPr="2132E042" w:rsidR="3520817E">
        <w:rPr>
          <w:rFonts w:ascii="Aptos" w:hAnsi="Aptos" w:eastAsia="Aptos" w:cs="Aptos"/>
          <w:sz w:val="22"/>
          <w:szCs w:val="22"/>
        </w:rPr>
        <w:t xml:space="preserve"> 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methodologies, partnerships, </w:t>
      </w:r>
      <w:r w:rsidRPr="2132E042" w:rsidR="6828E6EE">
        <w:rPr>
          <w:rFonts w:ascii="Aptos" w:hAnsi="Aptos" w:eastAsia="Aptos" w:cs="Aptos"/>
          <w:sz w:val="22"/>
          <w:szCs w:val="22"/>
        </w:rPr>
        <w:t>approaches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or areas of research relevant to primary care, while also supporting their career development. There </w:t>
      </w:r>
      <w:r w:rsidRPr="2132E042" w:rsidR="6828E6EE">
        <w:rPr>
          <w:rFonts w:ascii="Aptos" w:hAnsi="Aptos" w:eastAsia="Aptos" w:cs="Aptos"/>
          <w:sz w:val="22"/>
          <w:szCs w:val="22"/>
          <w:u w:val="single"/>
        </w:rPr>
        <w:t>must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be a defined output such as a</w:t>
      </w:r>
      <w:r w:rsidRPr="2132E042" w:rsidR="70399D3D">
        <w:rPr>
          <w:rFonts w:ascii="Aptos" w:hAnsi="Aptos" w:eastAsia="Aptos" w:cs="Aptos"/>
          <w:sz w:val="22"/>
          <w:szCs w:val="22"/>
        </w:rPr>
        <w:t xml:space="preserve"> specified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funding application, pilot study, proof-of-concept activity, novel </w:t>
      </w:r>
      <w:r w:rsidRPr="2132E042" w:rsidR="6828E6EE">
        <w:rPr>
          <w:rFonts w:ascii="Aptos" w:hAnsi="Aptos" w:eastAsia="Aptos" w:cs="Aptos"/>
          <w:sz w:val="22"/>
          <w:szCs w:val="22"/>
        </w:rPr>
        <w:t>collaboration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or development of a new research approach.</w:t>
      </w:r>
    </w:p>
    <w:p w:rsidR="00B23ECC" w:rsidP="73CF2D8E" w:rsidRDefault="00B23ECC" w14:paraId="2B5721DE" w14:textId="7F3534A3">
      <w:pPr>
        <w:spacing w:after="120" w:afterAutospacing="off" w:line="288" w:lineRule="auto"/>
        <w:rPr>
          <w:rFonts w:ascii="Aptos" w:hAnsi="Aptos" w:eastAsia="Aptos" w:cs="Aptos"/>
          <w:i w:val="1"/>
          <w:iCs w:val="1"/>
          <w:sz w:val="22"/>
          <w:szCs w:val="22"/>
        </w:rPr>
      </w:pPr>
      <w:r w:rsidRPr="73CF2D8E" w:rsidR="6B25C368">
        <w:rPr>
          <w:rFonts w:ascii="Aptos" w:hAnsi="Aptos" w:eastAsia="Aptos" w:cs="Aptos"/>
          <w:i w:val="0"/>
          <w:iCs w:val="0"/>
          <w:sz w:val="22"/>
          <w:szCs w:val="22"/>
        </w:rPr>
        <w:t>Funding eligibility:</w:t>
      </w:r>
    </w:p>
    <w:p w:rsidR="00B23ECC" w:rsidP="2132E042" w:rsidRDefault="00B23ECC" w14:paraId="04F29412" w14:textId="123F7454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 xml:space="preserve">Individuals can be funded at 100% FTE for short periods of time or at a lower FTE over longer </w:t>
      </w:r>
      <w:r w:rsidRPr="2132E042" w:rsidR="6828E6EE">
        <w:rPr>
          <w:rFonts w:ascii="Aptos" w:hAnsi="Aptos" w:eastAsia="Aptos" w:cs="Aptos"/>
          <w:sz w:val="22"/>
          <w:szCs w:val="22"/>
        </w:rPr>
        <w:t>pe</w:t>
      </w:r>
      <w:r w:rsidRPr="2132E042" w:rsidR="6828E6EE">
        <w:rPr>
          <w:rFonts w:ascii="Aptos" w:hAnsi="Aptos" w:eastAsia="Aptos" w:cs="Aptos"/>
          <w:color w:val="auto"/>
          <w:sz w:val="22"/>
          <w:szCs w:val="22"/>
          <w:lang w:eastAsia="en-GB" w:bidi="ar-SA"/>
        </w:rPr>
        <w:t>riods.</w:t>
      </w:r>
      <w:r w:rsidRPr="2132E042" w:rsidR="610B1501">
        <w:rPr>
          <w:rFonts w:ascii="Aptos" w:hAnsi="Aptos" w:eastAsia="Aptos" w:cs="Aptos"/>
          <w:color w:val="auto"/>
          <w:sz w:val="22"/>
          <w:szCs w:val="22"/>
          <w:lang w:eastAsia="en-GB" w:bidi="ar-SA"/>
        </w:rPr>
        <w:t xml:space="preserve"> Exact</w:t>
      </w:r>
      <w:r w:rsidRPr="2132E042" w:rsidR="610B1501">
        <w:rPr>
          <w:rFonts w:ascii="Aptos" w:hAnsi="Aptos" w:eastAsia="Aptos" w:cs="Aptos"/>
          <w:color w:val="auto"/>
          <w:sz w:val="22"/>
          <w:szCs w:val="22"/>
          <w:lang w:eastAsia="en-GB" w:bidi="ar-SA"/>
        </w:rPr>
        <w:t xml:space="preserve"> costs must be provided for staff time.</w:t>
      </w:r>
    </w:p>
    <w:p w:rsidR="00B23ECC" w:rsidP="2132E042" w:rsidRDefault="00B23ECC" w14:paraId="14A1D1AC" w14:textId="20F999A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 xml:space="preserve">Overheads are not payable on </w:t>
      </w:r>
      <w:r w:rsidRPr="2132E042" w:rsidR="218868A0">
        <w:rPr>
          <w:rFonts w:ascii="Aptos" w:hAnsi="Aptos" w:eastAsia="Aptos" w:cs="Aptos"/>
          <w:sz w:val="22"/>
          <w:szCs w:val="22"/>
        </w:rPr>
        <w:t>S</w:t>
      </w:r>
      <w:r w:rsidRPr="2132E042" w:rsidR="6828E6EE">
        <w:rPr>
          <w:rFonts w:ascii="Aptos" w:hAnsi="Aptos" w:eastAsia="Aptos" w:cs="Aptos"/>
          <w:sz w:val="22"/>
          <w:szCs w:val="22"/>
        </w:rPr>
        <w:t>eedcorn awards.</w:t>
      </w:r>
    </w:p>
    <w:p w:rsidR="00B23ECC" w:rsidP="2132E042" w:rsidRDefault="00B23ECC" w14:paraId="392484E8" w14:textId="1D0E4215">
      <w:pPr>
        <w:pStyle w:val="ListParagraph"/>
        <w:numPr>
          <w:ilvl w:val="0"/>
          <w:numId w:val="2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2132E042" w:rsidR="34BCDE3F">
        <w:rPr>
          <w:rFonts w:ascii="Aptos" w:hAnsi="Aptos" w:eastAsia="Aptos" w:cs="Aptos"/>
          <w:color w:val="auto"/>
          <w:sz w:val="22"/>
          <w:szCs w:val="22"/>
          <w:lang w:eastAsia="en-GB" w:bidi="ar-SA"/>
        </w:rPr>
        <w:t>Relevan</w:t>
      </w:r>
      <w:r w:rsidRPr="2132E042" w:rsidR="34BCDE3F">
        <w:rPr>
          <w:rFonts w:ascii="Aptos" w:hAnsi="Aptos" w:eastAsia="Aptos" w:cs="Aptos"/>
          <w:sz w:val="22"/>
          <w:szCs w:val="22"/>
        </w:rPr>
        <w:t>t training courses and, where appropriate, conference fees can be included where there is a clear benefit to the applicant's career development</w:t>
      </w:r>
      <w:r w:rsidRPr="2132E042" w:rsidR="34BCDE3F">
        <w:rPr>
          <w:rFonts w:ascii="Aptos" w:hAnsi="Aptos" w:eastAsia="Aptos" w:cs="Aptos"/>
          <w:sz w:val="22"/>
          <w:szCs w:val="22"/>
        </w:rPr>
        <w:t>.</w:t>
      </w:r>
    </w:p>
    <w:p w:rsidR="00B23ECC" w:rsidP="2132E042" w:rsidRDefault="00B23ECC" w14:paraId="64A44DAB" w14:textId="36A01931">
      <w:pPr>
        <w:pStyle w:val="ListParagraph"/>
        <w:numPr>
          <w:ilvl w:val="0"/>
          <w:numId w:val="2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>Conference costs including registration fees and any travel, are capped at £1000 per applicant</w:t>
      </w:r>
      <w:r w:rsidRPr="2132E042" w:rsidR="03484DE1">
        <w:rPr>
          <w:rFonts w:ascii="Aptos" w:hAnsi="Aptos" w:eastAsia="Aptos" w:cs="Aptos"/>
          <w:sz w:val="22"/>
          <w:szCs w:val="22"/>
        </w:rPr>
        <w:t>; d</w:t>
      </w:r>
      <w:r w:rsidRPr="2132E042" w:rsidR="6828E6EE">
        <w:rPr>
          <w:rFonts w:ascii="Aptos" w:hAnsi="Aptos" w:eastAsia="Aptos" w:cs="Aptos"/>
          <w:sz w:val="22"/>
          <w:szCs w:val="22"/>
        </w:rPr>
        <w:t>etails will need to be provided at the time of application.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</w:t>
      </w:r>
    </w:p>
    <w:p w:rsidR="00B23ECC" w:rsidP="2132E042" w:rsidRDefault="00B23ECC" w14:paraId="277D0C0B" w14:textId="214421F9">
      <w:pPr>
        <w:pStyle w:val="ListParagraph"/>
        <w:numPr>
          <w:ilvl w:val="0"/>
          <w:numId w:val="2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>Training course fees are capped at £750 per course and an overall maximum of £1000 per award</w:t>
      </w:r>
      <w:r w:rsidRPr="2132E042" w:rsidR="4F299F66">
        <w:rPr>
          <w:rFonts w:ascii="Aptos" w:hAnsi="Aptos" w:eastAsia="Aptos" w:cs="Aptos"/>
          <w:sz w:val="22"/>
          <w:szCs w:val="22"/>
        </w:rPr>
        <w:t>; d</w:t>
      </w:r>
      <w:r w:rsidRPr="2132E042" w:rsidR="6828E6EE">
        <w:rPr>
          <w:rFonts w:ascii="Aptos" w:hAnsi="Aptos" w:eastAsia="Aptos" w:cs="Aptos"/>
          <w:sz w:val="22"/>
          <w:szCs w:val="22"/>
        </w:rPr>
        <w:t>etails will need to be provided at the time of application.</w:t>
      </w:r>
    </w:p>
    <w:p w:rsidR="00B23ECC" w:rsidP="2132E042" w:rsidRDefault="00B23ECC" w14:paraId="77557B84" w14:textId="59D0974D">
      <w:pPr>
        <w:pStyle w:val="ListParagraph"/>
        <w:numPr>
          <w:ilvl w:val="0"/>
          <w:numId w:val="2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>Seedcorn funds may not be used to match DSE funding.</w:t>
      </w:r>
    </w:p>
    <w:p w:rsidR="00B23ECC" w:rsidP="2132E042" w:rsidRDefault="00B23ECC" w14:paraId="68E79A49" w14:textId="3F6A3307">
      <w:pPr>
        <w:pStyle w:val="ListParagraph"/>
        <w:numPr>
          <w:ilvl w:val="0"/>
          <w:numId w:val="2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73CF2D8E" w:rsidR="5E8E3924">
        <w:rPr>
          <w:rFonts w:ascii="Aptos" w:hAnsi="Aptos" w:eastAsia="Aptos" w:cs="Aptos"/>
          <w:sz w:val="22"/>
          <w:szCs w:val="22"/>
        </w:rPr>
        <w:t xml:space="preserve">Awards for training costs only will be considered, </w:t>
      </w:r>
      <w:r w:rsidRPr="73CF2D8E" w:rsidR="17B0CA6B">
        <w:rPr>
          <w:rFonts w:ascii="Aptos" w:hAnsi="Aptos" w:eastAsia="Aptos" w:cs="Aptos"/>
          <w:sz w:val="22"/>
          <w:szCs w:val="22"/>
        </w:rPr>
        <w:t xml:space="preserve">but </w:t>
      </w:r>
      <w:r w:rsidRPr="73CF2D8E" w:rsidR="5E8E3924">
        <w:rPr>
          <w:rFonts w:ascii="Aptos" w:hAnsi="Aptos" w:eastAsia="Aptos" w:cs="Aptos"/>
          <w:sz w:val="22"/>
          <w:szCs w:val="22"/>
        </w:rPr>
        <w:t>there must still be a defined output.</w:t>
      </w:r>
    </w:p>
    <w:p w:rsidR="00B23ECC" w:rsidP="73CF2D8E" w:rsidRDefault="00B23ECC" w14:textId="77777777" w14:paraId="3364E905">
      <w:pPr>
        <w:pStyle w:val="Normal"/>
        <w:suppressLineNumbers w:val="0"/>
        <w:bidi w:val="0"/>
        <w:spacing w:before="0" w:beforeAutospacing="off" w:after="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</w:p>
    <w:p w:rsidR="00B23ECC" w:rsidP="7CEB9594" w:rsidRDefault="00B23ECC" w14:paraId="622F335B" w14:textId="60EC7C7D">
      <w:pPr>
        <w:pStyle w:val="Normal"/>
        <w:spacing w:after="120" w:afterAutospacing="off" w:line="288" w:lineRule="auto"/>
        <w:ind w:firstLine="0"/>
        <w:rPr>
          <w:rFonts w:ascii="Aptos" w:hAnsi="Aptos" w:eastAsia="Aptos" w:cs="Aptos"/>
          <w:i w:val="1"/>
          <w:iCs w:val="1"/>
          <w:sz w:val="22"/>
          <w:szCs w:val="22"/>
        </w:rPr>
      </w:pPr>
      <w:r w:rsidRPr="7CEB9594" w:rsidR="1952448E">
        <w:rPr>
          <w:rFonts w:ascii="Aptos" w:hAnsi="Aptos" w:eastAsia="Aptos" w:cs="Aptos"/>
          <w:b w:val="0"/>
          <w:bCs w:val="0"/>
          <w:i w:val="1"/>
          <w:iCs w:val="1"/>
          <w:sz w:val="22"/>
          <w:szCs w:val="22"/>
        </w:rPr>
        <w:t>Bridging awards</w:t>
      </w:r>
    </w:p>
    <w:p w:rsidR="00B23ECC" w:rsidP="2132E042" w:rsidRDefault="00B23ECC" w14:paraId="4FD1B789" w14:textId="3F2CADC4">
      <w:pPr>
        <w:spacing w:after="120" w:afterAutospacing="off" w:line="288" w:lineRule="auto"/>
      </w:pPr>
      <w:r w:rsidRPr="2132E042" w:rsidR="6828E6EE">
        <w:rPr>
          <w:rFonts w:ascii="Aptos" w:hAnsi="Aptos" w:eastAsia="Aptos" w:cs="Aptos"/>
          <w:b w:val="0"/>
          <w:bCs w:val="0"/>
          <w:sz w:val="22"/>
          <w:szCs w:val="22"/>
        </w:rPr>
        <w:t>Bridging awards</w:t>
      </w:r>
      <w:r w:rsidRPr="2132E042" w:rsidR="6828E6EE">
        <w:rPr>
          <w:rFonts w:ascii="Aptos" w:hAnsi="Aptos" w:eastAsia="Aptos" w:cs="Aptos"/>
          <w:sz w:val="22"/>
          <w:szCs w:val="22"/>
        </w:rPr>
        <w:t xml:space="preserve"> are to support individuals in the “funding gaps” between national awards. The key criteria for an award are</w:t>
      </w:r>
      <w:r w:rsidRPr="2132E042" w:rsidR="26AE8817">
        <w:rPr>
          <w:rFonts w:ascii="Aptos" w:hAnsi="Aptos" w:eastAsia="Aptos" w:cs="Aptos"/>
          <w:sz w:val="22"/>
          <w:szCs w:val="22"/>
        </w:rPr>
        <w:t>:</w:t>
      </w:r>
    </w:p>
    <w:p w:rsidR="00B23ECC" w:rsidP="2132E042" w:rsidRDefault="00B23ECC" w14:paraId="029A50F5" w14:textId="581620BE">
      <w:pPr>
        <w:pStyle w:val="ListParagraph"/>
        <w:numPr>
          <w:ilvl w:val="0"/>
          <w:numId w:val="4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2132E042" w:rsidR="6828E6EE">
        <w:rPr>
          <w:rFonts w:ascii="Aptos" w:hAnsi="Aptos" w:eastAsia="Aptos" w:cs="Aptos"/>
          <w:sz w:val="22"/>
          <w:szCs w:val="22"/>
        </w:rPr>
        <w:t xml:space="preserve"> </w:t>
      </w:r>
      <w:r w:rsidRPr="2132E042" w:rsidR="6CC46AC9">
        <w:rPr>
          <w:rFonts w:ascii="Aptos" w:hAnsi="Aptos" w:eastAsia="Aptos" w:cs="Aptos"/>
          <w:sz w:val="22"/>
          <w:szCs w:val="22"/>
        </w:rPr>
        <w:t>T</w:t>
      </w:r>
      <w:r w:rsidRPr="2132E042" w:rsidR="6828E6EE">
        <w:rPr>
          <w:rFonts w:ascii="Aptos" w:hAnsi="Aptos" w:eastAsia="Aptos" w:cs="Aptos"/>
          <w:sz w:val="22"/>
          <w:szCs w:val="22"/>
        </w:rPr>
        <w:t>hat an individual has been in receipt of a training award made in national competition</w:t>
      </w:r>
      <w:r w:rsidRPr="2132E042" w:rsidR="754CBE83">
        <w:rPr>
          <w:rFonts w:ascii="Aptos" w:hAnsi="Aptos" w:eastAsia="Aptos" w:cs="Aptos"/>
          <w:sz w:val="22"/>
          <w:szCs w:val="22"/>
        </w:rPr>
        <w:t>.</w:t>
      </w:r>
    </w:p>
    <w:p w:rsidR="00B23ECC" w:rsidP="2132E042" w:rsidRDefault="00B23ECC" w14:paraId="71FD536A" w14:textId="48073155">
      <w:pPr>
        <w:pStyle w:val="ListParagraph"/>
        <w:numPr>
          <w:ilvl w:val="0"/>
          <w:numId w:val="4"/>
        </w:numPr>
        <w:spacing w:after="120" w:afterAutospacing="off" w:line="288" w:lineRule="auto"/>
        <w:contextualSpacing w:val="0"/>
        <w:rPr>
          <w:rFonts w:ascii="Aptos" w:hAnsi="Aptos" w:eastAsia="Aptos" w:cs="Aptos"/>
          <w:sz w:val="22"/>
          <w:szCs w:val="22"/>
        </w:rPr>
      </w:pPr>
      <w:r w:rsidRPr="7CEB9594" w:rsidR="4E8CDE79">
        <w:rPr>
          <w:rFonts w:ascii="Aptos" w:hAnsi="Aptos" w:eastAsia="Aptos" w:cs="Aptos"/>
          <w:sz w:val="22"/>
          <w:szCs w:val="22"/>
        </w:rPr>
        <w:t>T</w:t>
      </w:r>
      <w:r w:rsidRPr="7CEB9594" w:rsidR="6828E6EE">
        <w:rPr>
          <w:rFonts w:ascii="Aptos" w:hAnsi="Aptos" w:eastAsia="Aptos" w:cs="Aptos"/>
          <w:sz w:val="22"/>
          <w:szCs w:val="22"/>
        </w:rPr>
        <w:t xml:space="preserve">hat they have performed creditably and are considered likely to be successful in gaining either a further </w:t>
      </w:r>
      <w:r w:rsidRPr="7CEB9594" w:rsidR="556AE1D6">
        <w:rPr>
          <w:rFonts w:ascii="Aptos" w:hAnsi="Aptos" w:eastAsia="Aptos" w:cs="Aptos"/>
          <w:sz w:val="22"/>
          <w:szCs w:val="22"/>
        </w:rPr>
        <w:t xml:space="preserve">specified </w:t>
      </w:r>
      <w:r w:rsidRPr="7CEB9594" w:rsidR="6828E6EE">
        <w:rPr>
          <w:rFonts w:ascii="Aptos" w:hAnsi="Aptos" w:eastAsia="Aptos" w:cs="Aptos"/>
          <w:sz w:val="22"/>
          <w:szCs w:val="22"/>
        </w:rPr>
        <w:t>national training award or a substantive academic post within 2 years.</w:t>
      </w:r>
    </w:p>
    <w:p w:rsidR="4A959330" w:rsidP="7CEB9594" w:rsidRDefault="4A959330" w14:paraId="6CCDEDAF" w14:textId="2DEBA35D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  <w:rPr>
          <w:rFonts w:ascii="Aptos" w:hAnsi="Aptos" w:eastAsia="Aptos" w:cs="Aptos"/>
          <w:i w:val="0"/>
          <w:iCs w:val="0"/>
          <w:sz w:val="22"/>
          <w:szCs w:val="22"/>
        </w:rPr>
      </w:pPr>
      <w:r w:rsidRPr="7CEB9594" w:rsidR="4A959330">
        <w:rPr>
          <w:rFonts w:ascii="Aptos" w:hAnsi="Aptos" w:eastAsia="Aptos" w:cs="Aptos"/>
          <w:i w:val="0"/>
          <w:iCs w:val="0"/>
          <w:sz w:val="22"/>
          <w:szCs w:val="22"/>
        </w:rPr>
        <w:t>Funding eligibility:</w:t>
      </w:r>
      <w:r w:rsidRPr="7CEB9594" w:rsidR="4A959330">
        <w:rPr>
          <w:rFonts w:ascii="Aptos" w:hAnsi="Aptos" w:eastAsia="Aptos" w:cs="Aptos"/>
          <w:sz w:val="22"/>
          <w:szCs w:val="22"/>
        </w:rPr>
        <w:t xml:space="preserve"> </w:t>
      </w:r>
    </w:p>
    <w:p w:rsidR="2601E3B2" w:rsidP="0171CD56" w:rsidRDefault="2601E3B2" w14:paraId="63874DCB" w14:textId="1A5DA9FD">
      <w:pPr>
        <w:pStyle w:val="Normal"/>
        <w:spacing w:before="0" w:beforeAutospacing="off" w:after="120" w:afterAutospacing="off" w:line="288" w:lineRule="auto"/>
        <w:ind w:left="0" w:right="0"/>
        <w:jc w:val="left"/>
      </w:pPr>
      <w:r w:rsidRPr="0171CD56" w:rsidR="1801BFA4">
        <w:rPr>
          <w:rFonts w:ascii="Aptos" w:hAnsi="Aptos" w:eastAsia="Aptos" w:cs="Aptos"/>
          <w:sz w:val="22"/>
          <w:szCs w:val="22"/>
        </w:rPr>
        <w:t>Costs requested should be clearly justified in the context of supporting the bridging period and progression towards a future national award or substantive academic post</w:t>
      </w:r>
      <w:r w:rsidRPr="0171CD56" w:rsidR="1801BFA4">
        <w:rPr>
          <w:rFonts w:ascii="Aptos" w:hAnsi="Aptos" w:eastAsia="Aptos" w:cs="Aptos"/>
          <w:sz w:val="22"/>
          <w:szCs w:val="22"/>
        </w:rPr>
        <w:t xml:space="preserve">. </w:t>
      </w:r>
      <w:r w:rsidRPr="0171CD56" w:rsidR="1801BFA4">
        <w:rPr>
          <w:rFonts w:ascii="Aptos" w:hAnsi="Aptos" w:eastAsia="Aptos" w:cs="Aptos"/>
          <w:sz w:val="22"/>
          <w:szCs w:val="22"/>
        </w:rPr>
        <w:t xml:space="preserve"> </w:t>
      </w:r>
      <w:r w:rsidRPr="0171CD56" w:rsidR="1801BFA4">
        <w:rPr>
          <w:rFonts w:ascii="Aptos" w:hAnsi="Aptos" w:eastAsia="Aptos" w:cs="Aptos"/>
          <w:sz w:val="22"/>
          <w:szCs w:val="22"/>
        </w:rPr>
        <w:t xml:space="preserve">Salary costs typically form the main element, but other reasonable costs may be included where they support this aim, for example PPIE activities needed to develop and strengthen a future funding application. Overheads are also </w:t>
      </w:r>
      <w:r w:rsidRPr="0171CD56" w:rsidR="1801BFA4">
        <w:rPr>
          <w:rFonts w:ascii="Aptos" w:hAnsi="Aptos" w:eastAsia="Aptos" w:cs="Aptos"/>
          <w:sz w:val="22"/>
          <w:szCs w:val="22"/>
        </w:rPr>
        <w:t>permitted</w:t>
      </w:r>
      <w:r w:rsidRPr="0171CD56" w:rsidR="1801BFA4">
        <w:rPr>
          <w:rFonts w:ascii="Aptos" w:hAnsi="Aptos" w:eastAsia="Aptos" w:cs="Aptos"/>
          <w:sz w:val="22"/>
          <w:szCs w:val="22"/>
        </w:rPr>
        <w:t xml:space="preserve"> on Bridging awards. </w:t>
      </w:r>
    </w:p>
    <w:p w:rsidR="7CEB9594" w:rsidP="0171CD56" w:rsidRDefault="7CEB9594" w14:paraId="622A2926" w14:textId="48BA8669">
      <w:pPr>
        <w:pStyle w:val="Normal"/>
        <w:suppressLineNumbers w:val="0"/>
        <w:spacing w:before="0" w:beforeAutospacing="off" w:after="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</w:p>
    <w:p w:rsidR="70D8E10B" w:rsidP="2132E042" w:rsidRDefault="70D8E10B" w14:paraId="131FDF04" w14:textId="3DCAD066">
      <w:pPr>
        <w:spacing w:after="120" w:afterAutospacing="off" w:line="288" w:lineRule="auto"/>
        <w:rPr>
          <w:rFonts w:ascii="Aptos" w:hAnsi="Aptos" w:eastAsia="Aptos" w:cs="Aptos"/>
          <w:b w:val="1"/>
          <w:bCs w:val="1"/>
          <w:sz w:val="22"/>
          <w:szCs w:val="22"/>
        </w:rPr>
      </w:pPr>
      <w:r w:rsidRPr="0497BB78" w:rsidR="264A1BC0">
        <w:rPr>
          <w:rFonts w:ascii="Aptos" w:hAnsi="Aptos" w:eastAsia="Aptos" w:cs="Aptos"/>
          <w:b w:val="1"/>
          <w:bCs w:val="1"/>
          <w:sz w:val="22"/>
          <w:szCs w:val="22"/>
        </w:rPr>
        <w:t>Application and review process</w:t>
      </w:r>
    </w:p>
    <w:p w:rsidR="70D8E10B" w:rsidP="0497BB78" w:rsidRDefault="70D8E10B" w14:paraId="729B0560" w14:textId="4AA3BDC6">
      <w:pPr>
        <w:pStyle w:val="Normal"/>
        <w:suppressLineNumbers w:val="0"/>
        <w:spacing w:before="0" w:beforeAutospacing="off" w:after="120" w:afterAutospacing="off" w:line="288" w:lineRule="auto"/>
        <w:ind w:left="0" w:right="0"/>
        <w:jc w:val="left"/>
      </w:pPr>
      <w:r w:rsidRPr="0497BB78" w:rsidR="264A1BC0">
        <w:rPr>
          <w:rFonts w:ascii="Aptos" w:hAnsi="Aptos" w:eastAsia="Aptos" w:cs="Aptos"/>
          <w:sz w:val="22"/>
          <w:szCs w:val="22"/>
        </w:rPr>
        <w:t xml:space="preserve">Applications will be invited with a closing date of </w:t>
      </w:r>
      <w:r w:rsidRPr="0497BB78" w:rsidR="2D0220DA">
        <w:rPr>
          <w:rFonts w:ascii="Aptos" w:hAnsi="Aptos" w:eastAsia="Aptos" w:cs="Aptos"/>
          <w:sz w:val="22"/>
          <w:szCs w:val="22"/>
        </w:rPr>
        <w:t xml:space="preserve">5pm </w:t>
      </w:r>
      <w:r w:rsidRPr="0497BB78" w:rsidR="10A7C370">
        <w:rPr>
          <w:rFonts w:ascii="Aptos" w:hAnsi="Aptos" w:eastAsia="Aptos" w:cs="Aptos"/>
          <w:sz w:val="22"/>
          <w:szCs w:val="22"/>
        </w:rPr>
        <w:t xml:space="preserve">on </w:t>
      </w:r>
      <w:r w:rsidRPr="0497BB78" w:rsidR="264A1BC0">
        <w:rPr>
          <w:rFonts w:ascii="Aptos" w:hAnsi="Aptos" w:eastAsia="Aptos" w:cs="Aptos"/>
          <w:sz w:val="22"/>
          <w:szCs w:val="22"/>
        </w:rPr>
        <w:t>Tuesday 27</w:t>
      </w:r>
      <w:r w:rsidRPr="0497BB78" w:rsidR="264A1BC0">
        <w:rPr>
          <w:rFonts w:ascii="Aptos" w:hAnsi="Aptos" w:eastAsia="Aptos" w:cs="Aptos"/>
          <w:sz w:val="22"/>
          <w:szCs w:val="22"/>
          <w:vertAlign w:val="superscript"/>
        </w:rPr>
        <w:t>th</w:t>
      </w:r>
      <w:r w:rsidRPr="0497BB78" w:rsidR="264A1BC0">
        <w:rPr>
          <w:rFonts w:ascii="Aptos" w:hAnsi="Aptos" w:eastAsia="Aptos" w:cs="Aptos"/>
          <w:sz w:val="22"/>
          <w:szCs w:val="22"/>
        </w:rPr>
        <w:t xml:space="preserve"> </w:t>
      </w:r>
      <w:r w:rsidRPr="0497BB78" w:rsidR="400E37DE">
        <w:rPr>
          <w:rFonts w:ascii="Aptos" w:hAnsi="Aptos" w:eastAsia="Aptos" w:cs="Aptos"/>
          <w:sz w:val="22"/>
          <w:szCs w:val="22"/>
        </w:rPr>
        <w:t xml:space="preserve">October </w:t>
      </w:r>
      <w:r w:rsidRPr="0497BB78" w:rsidR="264A1BC0">
        <w:rPr>
          <w:rFonts w:ascii="Aptos" w:hAnsi="Aptos" w:eastAsia="Aptos" w:cs="Aptos"/>
          <w:sz w:val="22"/>
          <w:szCs w:val="22"/>
        </w:rPr>
        <w:t xml:space="preserve">2026. All applications must be </w:t>
      </w:r>
      <w:r w:rsidRPr="0497BB78" w:rsidR="264A1BC0">
        <w:rPr>
          <w:rFonts w:ascii="Aptos" w:hAnsi="Aptos" w:eastAsia="Aptos" w:cs="Aptos"/>
          <w:sz w:val="22"/>
          <w:szCs w:val="22"/>
        </w:rPr>
        <w:t>submitted</w:t>
      </w:r>
      <w:r w:rsidRPr="0497BB78" w:rsidR="264A1BC0">
        <w:rPr>
          <w:rFonts w:ascii="Aptos" w:hAnsi="Aptos" w:eastAsia="Aptos" w:cs="Aptos"/>
          <w:sz w:val="22"/>
          <w:szCs w:val="22"/>
        </w:rPr>
        <w:t xml:space="preserve"> </w:t>
      </w:r>
      <w:r w:rsidRPr="0497BB78" w:rsidR="099BF3D7">
        <w:rPr>
          <w:rFonts w:ascii="Aptos" w:hAnsi="Aptos" w:eastAsia="Aptos" w:cs="Aptos"/>
          <w:sz w:val="22"/>
          <w:szCs w:val="22"/>
        </w:rPr>
        <w:t xml:space="preserve">via email to </w:t>
      </w:r>
      <w:hyperlink r:id="R3cd9a2596a8a41b6">
        <w:r w:rsidRPr="0497BB78" w:rsidR="099BF3D7">
          <w:rPr>
            <w:rStyle w:val="Hyperlink"/>
          </w:rPr>
          <w:t>spcroxfordadmin@phc.ox.ac.uk.</w:t>
        </w:r>
      </w:hyperlink>
      <w:r w:rsidRPr="0497BB78" w:rsidR="099BF3D7">
        <w:rPr>
          <w:rFonts w:ascii="Aptos" w:hAnsi="Aptos" w:eastAsia="Aptos" w:cs="Aptos"/>
          <w:sz w:val="22"/>
          <w:szCs w:val="22"/>
        </w:rPr>
        <w:t xml:space="preserve"> All applications must use </w:t>
      </w:r>
      <w:r w:rsidRPr="0497BB78" w:rsidR="264A1BC0">
        <w:rPr>
          <w:rFonts w:ascii="Aptos" w:hAnsi="Aptos" w:eastAsia="Aptos" w:cs="Aptos"/>
          <w:sz w:val="22"/>
          <w:szCs w:val="22"/>
        </w:rPr>
        <w:t xml:space="preserve">the relevant template and should be accompanied by </w:t>
      </w:r>
      <w:r w:rsidRPr="0497BB78" w:rsidR="264A1BC0">
        <w:rPr>
          <w:rFonts w:ascii="Aptos" w:hAnsi="Aptos" w:eastAsia="Aptos" w:cs="Aptos"/>
          <w:sz w:val="22"/>
          <w:szCs w:val="22"/>
        </w:rPr>
        <w:t>accurate</w:t>
      </w:r>
      <w:r w:rsidRPr="0497BB78" w:rsidR="264A1BC0">
        <w:rPr>
          <w:rFonts w:ascii="Aptos" w:hAnsi="Aptos" w:eastAsia="Aptos" w:cs="Aptos"/>
          <w:sz w:val="22"/>
          <w:szCs w:val="22"/>
        </w:rPr>
        <w:t xml:space="preserve"> </w:t>
      </w:r>
      <w:r w:rsidRPr="0497BB78" w:rsidR="5CE6CBB2">
        <w:rPr>
          <w:rFonts w:ascii="Aptos" w:hAnsi="Aptos" w:eastAsia="Aptos" w:cs="Aptos"/>
          <w:sz w:val="22"/>
          <w:szCs w:val="22"/>
        </w:rPr>
        <w:t>costings.</w:t>
      </w:r>
      <w:r w:rsidRPr="0497BB78" w:rsidR="40798EC0">
        <w:rPr>
          <w:rFonts w:ascii="Aptos" w:hAnsi="Aptos" w:eastAsia="Aptos" w:cs="Aptos"/>
          <w:sz w:val="22"/>
          <w:szCs w:val="22"/>
        </w:rPr>
        <w:t xml:space="preserve"> No other attachments will be accepted or shared with reviewers.</w:t>
      </w:r>
    </w:p>
    <w:p w:rsidR="70D8E10B" w:rsidP="73CF2D8E" w:rsidRDefault="70D8E10B" w14:paraId="04C2132A" w14:textId="7FC78C47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73CF2D8E" w:rsidR="33BE9CB3">
        <w:rPr>
          <w:rFonts w:ascii="Aptos" w:hAnsi="Aptos" w:eastAsia="Aptos" w:cs="Aptos"/>
          <w:sz w:val="22"/>
          <w:szCs w:val="22"/>
        </w:rPr>
        <w:t>Applications will be reviewed by at least two reviewers from</w:t>
      </w:r>
      <w:r w:rsidRPr="73CF2D8E" w:rsidR="35C0CCA2">
        <w:rPr>
          <w:rFonts w:ascii="Aptos" w:hAnsi="Aptos" w:eastAsia="Aptos" w:cs="Aptos"/>
          <w:sz w:val="22"/>
          <w:szCs w:val="22"/>
        </w:rPr>
        <w:t xml:space="preserve"> within</w:t>
      </w:r>
      <w:r w:rsidRPr="73CF2D8E" w:rsidR="33BE9CB3">
        <w:rPr>
          <w:rFonts w:ascii="Aptos" w:hAnsi="Aptos" w:eastAsia="Aptos" w:cs="Aptos"/>
          <w:sz w:val="22"/>
          <w:szCs w:val="22"/>
        </w:rPr>
        <w:t xml:space="preserve"> the </w:t>
      </w:r>
      <w:r w:rsidRPr="73CF2D8E" w:rsidR="6F6FF69A">
        <w:rPr>
          <w:rFonts w:ascii="Aptos" w:hAnsi="Aptos" w:eastAsia="Aptos" w:cs="Aptos"/>
          <w:sz w:val="22"/>
          <w:szCs w:val="22"/>
        </w:rPr>
        <w:t>department</w:t>
      </w:r>
      <w:r w:rsidRPr="73CF2D8E" w:rsidR="33BE9CB3">
        <w:rPr>
          <w:rFonts w:ascii="Aptos" w:hAnsi="Aptos" w:eastAsia="Aptos" w:cs="Aptos"/>
          <w:sz w:val="22"/>
          <w:szCs w:val="22"/>
        </w:rPr>
        <w:t>. These reviews will be used to shortlist applications to be discussed at a panel meeting with S</w:t>
      </w:r>
      <w:r w:rsidRPr="73CF2D8E" w:rsidR="7805B277">
        <w:rPr>
          <w:rFonts w:ascii="Aptos" w:hAnsi="Aptos" w:eastAsia="Aptos" w:cs="Aptos"/>
          <w:sz w:val="22"/>
          <w:szCs w:val="22"/>
        </w:rPr>
        <w:t>PCR</w:t>
      </w:r>
      <w:r w:rsidRPr="73CF2D8E" w:rsidR="33BE9CB3">
        <w:rPr>
          <w:rFonts w:ascii="Aptos" w:hAnsi="Aptos" w:eastAsia="Aptos" w:cs="Aptos"/>
          <w:sz w:val="22"/>
          <w:szCs w:val="22"/>
        </w:rPr>
        <w:t xml:space="preserve"> Board members where fundi</w:t>
      </w:r>
      <w:r w:rsidRPr="73CF2D8E" w:rsidR="74993F42">
        <w:rPr>
          <w:rFonts w:ascii="Aptos" w:hAnsi="Aptos" w:eastAsia="Aptos" w:cs="Aptos"/>
          <w:sz w:val="22"/>
          <w:szCs w:val="22"/>
        </w:rPr>
        <w:t>ng recommendations will be made.</w:t>
      </w:r>
    </w:p>
    <w:p w:rsidR="70D8E10B" w:rsidP="2132E042" w:rsidRDefault="70D8E10B" w14:paraId="418FB052" w14:textId="070CB6E2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2132E042" w:rsidR="3722FB54">
        <w:rPr>
          <w:rFonts w:ascii="Aptos" w:hAnsi="Aptos" w:eastAsia="Aptos" w:cs="Aptos"/>
          <w:sz w:val="22"/>
          <w:szCs w:val="22"/>
        </w:rPr>
        <w:t xml:space="preserve">For </w:t>
      </w:r>
      <w:r w:rsidRPr="2132E042" w:rsidR="3722FB54">
        <w:rPr>
          <w:rFonts w:ascii="Aptos" w:hAnsi="Aptos" w:eastAsia="Aptos" w:cs="Aptos"/>
          <w:sz w:val="22"/>
          <w:szCs w:val="22"/>
        </w:rPr>
        <w:t>Seedcorn</w:t>
      </w:r>
      <w:r w:rsidRPr="2132E042" w:rsidR="3722FB54">
        <w:rPr>
          <w:rFonts w:ascii="Aptos" w:hAnsi="Aptos" w:eastAsia="Aptos" w:cs="Aptos"/>
          <w:sz w:val="22"/>
          <w:szCs w:val="22"/>
        </w:rPr>
        <w:t xml:space="preserve"> awards, reviewers will consider the relevance and importance of the research area, how clearly the proposed output is defined, </w:t>
      </w:r>
      <w:r w:rsidRPr="2132E042" w:rsidR="735B114C">
        <w:rPr>
          <w:rFonts w:ascii="Aptos" w:hAnsi="Aptos" w:eastAsia="Aptos" w:cs="Aptos"/>
          <w:sz w:val="22"/>
          <w:szCs w:val="22"/>
        </w:rPr>
        <w:t>how well the innovative aspects of the proposal are described,</w:t>
      </w:r>
      <w:r w:rsidRPr="2132E042" w:rsidR="7DC67943">
        <w:rPr>
          <w:rFonts w:ascii="Aptos" w:hAnsi="Aptos" w:eastAsia="Aptos" w:cs="Aptos"/>
          <w:sz w:val="22"/>
          <w:szCs w:val="22"/>
        </w:rPr>
        <w:t xml:space="preserve"> suitability of resources requested and timelines proposed,</w:t>
      </w:r>
      <w:r w:rsidRPr="2132E042" w:rsidR="735B114C">
        <w:rPr>
          <w:rFonts w:ascii="Aptos" w:hAnsi="Aptos" w:eastAsia="Aptos" w:cs="Aptos"/>
          <w:sz w:val="22"/>
          <w:szCs w:val="22"/>
        </w:rPr>
        <w:t xml:space="preserve"> </w:t>
      </w:r>
      <w:r w:rsidRPr="2132E042" w:rsidR="3722FB54">
        <w:rPr>
          <w:rFonts w:ascii="Aptos" w:hAnsi="Aptos" w:eastAsia="Aptos" w:cs="Aptos"/>
          <w:sz w:val="22"/>
          <w:szCs w:val="22"/>
        </w:rPr>
        <w:t>and the l</w:t>
      </w:r>
      <w:r w:rsidRPr="2132E042" w:rsidR="3722FB54">
        <w:rPr>
          <w:rFonts w:ascii="Aptos" w:hAnsi="Aptos" w:eastAsia="Aptos" w:cs="Aptos"/>
          <w:sz w:val="22"/>
          <w:szCs w:val="22"/>
        </w:rPr>
        <w:t>ikelihood of securing future funding</w:t>
      </w:r>
      <w:r w:rsidRPr="2132E042" w:rsidR="6AA7675B">
        <w:rPr>
          <w:rFonts w:ascii="Aptos" w:hAnsi="Aptos" w:eastAsia="Aptos" w:cs="Aptos"/>
          <w:sz w:val="22"/>
          <w:szCs w:val="22"/>
        </w:rPr>
        <w:t>.</w:t>
      </w:r>
    </w:p>
    <w:p w:rsidR="70D8E10B" w:rsidP="2132E042" w:rsidRDefault="70D8E10B" w14:paraId="57781D65" w14:textId="7F1406A2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2132E042" w:rsidR="71AAFA4C">
        <w:rPr>
          <w:rFonts w:ascii="Aptos" w:hAnsi="Aptos" w:eastAsia="Aptos" w:cs="Aptos"/>
          <w:sz w:val="22"/>
          <w:szCs w:val="22"/>
        </w:rPr>
        <w:t>For Bridging awards, reviewers will consider</w:t>
      </w:r>
      <w:r w:rsidRPr="2132E042" w:rsidR="257A9EE6">
        <w:rPr>
          <w:rFonts w:ascii="Aptos" w:hAnsi="Aptos" w:eastAsia="Aptos" w:cs="Aptos"/>
          <w:sz w:val="22"/>
          <w:szCs w:val="22"/>
        </w:rPr>
        <w:t xml:space="preserve"> the relevance and importance of the research area, the track record in attracting national</w:t>
      </w:r>
      <w:r w:rsidRPr="2132E042" w:rsidR="16554CC2">
        <w:rPr>
          <w:rFonts w:ascii="Aptos" w:hAnsi="Aptos" w:eastAsia="Aptos" w:cs="Aptos"/>
          <w:sz w:val="22"/>
          <w:szCs w:val="22"/>
        </w:rPr>
        <w:t xml:space="preserve"> training award</w:t>
      </w:r>
      <w:r w:rsidRPr="2132E042" w:rsidR="257A9EE6">
        <w:rPr>
          <w:rFonts w:ascii="Aptos" w:hAnsi="Aptos" w:eastAsia="Aptos" w:cs="Aptos"/>
          <w:sz w:val="22"/>
          <w:szCs w:val="22"/>
        </w:rPr>
        <w:t xml:space="preserve"> funding, how well the innovative aspects of the proposal are described,</w:t>
      </w:r>
      <w:r w:rsidRPr="2132E042" w:rsidR="31533E0F">
        <w:rPr>
          <w:rFonts w:ascii="Aptos" w:hAnsi="Aptos" w:eastAsia="Aptos" w:cs="Aptos"/>
          <w:sz w:val="22"/>
          <w:szCs w:val="22"/>
        </w:rPr>
        <w:t xml:space="preserve"> suitability of resources requested and timelines proposed,</w:t>
      </w:r>
      <w:r w:rsidRPr="2132E042" w:rsidR="257A9EE6">
        <w:rPr>
          <w:rFonts w:ascii="Aptos" w:hAnsi="Aptos" w:eastAsia="Aptos" w:cs="Aptos"/>
          <w:sz w:val="22"/>
          <w:szCs w:val="22"/>
        </w:rPr>
        <w:t xml:space="preserve"> and the likelihood of securing </w:t>
      </w:r>
      <w:r w:rsidRPr="2132E042" w:rsidR="1CBB01E6">
        <w:rPr>
          <w:rFonts w:ascii="Aptos" w:hAnsi="Aptos" w:eastAsia="Aptos" w:cs="Aptos"/>
          <w:sz w:val="22"/>
          <w:szCs w:val="22"/>
        </w:rPr>
        <w:t>further national</w:t>
      </w:r>
      <w:r w:rsidRPr="2132E042" w:rsidR="257A9EE6">
        <w:rPr>
          <w:rFonts w:ascii="Aptos" w:hAnsi="Aptos" w:eastAsia="Aptos" w:cs="Aptos"/>
          <w:sz w:val="22"/>
          <w:szCs w:val="22"/>
        </w:rPr>
        <w:t xml:space="preserve"> funding</w:t>
      </w:r>
      <w:r w:rsidRPr="2132E042" w:rsidR="4EEC21F8">
        <w:rPr>
          <w:rFonts w:ascii="Aptos" w:hAnsi="Aptos" w:eastAsia="Aptos" w:cs="Aptos"/>
          <w:sz w:val="22"/>
          <w:szCs w:val="22"/>
        </w:rPr>
        <w:t>.</w:t>
      </w:r>
    </w:p>
    <w:p w:rsidR="70D8E10B" w:rsidP="2132E042" w:rsidRDefault="70D8E10B" w14:paraId="477A809D" w14:textId="2C463D90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2132E042" w:rsidR="38E6DFC8">
        <w:rPr>
          <w:rFonts w:ascii="Aptos" w:hAnsi="Aptos" w:eastAsia="Aptos" w:cs="Aptos"/>
          <w:sz w:val="22"/>
          <w:szCs w:val="22"/>
        </w:rPr>
        <w:t xml:space="preserve">Before funding is agreed by the SPCR, applications will be considered by the </w:t>
      </w:r>
      <w:r w:rsidRPr="2132E042" w:rsidR="6564E9C8">
        <w:rPr>
          <w:rFonts w:ascii="Aptos" w:hAnsi="Aptos" w:eastAsia="Aptos" w:cs="Aptos"/>
          <w:sz w:val="22"/>
          <w:szCs w:val="22"/>
        </w:rPr>
        <w:t>SPCR Academic Capacity Development Lead (ACDL) and deputy ACDL</w:t>
      </w:r>
      <w:r w:rsidRPr="2132E042" w:rsidR="1265EF02">
        <w:rPr>
          <w:rFonts w:ascii="Aptos" w:hAnsi="Aptos" w:eastAsia="Aptos" w:cs="Aptos"/>
          <w:sz w:val="22"/>
          <w:szCs w:val="22"/>
        </w:rPr>
        <w:t>. They will consider the new focus on innovation, but also the future contributions towards primary care research.</w:t>
      </w:r>
    </w:p>
    <w:p w:rsidR="1265EF02" w:rsidP="2132E042" w:rsidRDefault="1265EF02" w14:paraId="23531CD7" w14:textId="279C184F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  <w:r w:rsidRPr="2132E042" w:rsidR="1265EF02">
        <w:rPr>
          <w:rFonts w:ascii="Aptos" w:hAnsi="Aptos" w:eastAsia="Aptos" w:cs="Aptos"/>
          <w:sz w:val="22"/>
          <w:szCs w:val="22"/>
        </w:rPr>
        <w:t xml:space="preserve">Applicants will be informed of the outcome </w:t>
      </w:r>
      <w:r w:rsidRPr="2132E042" w:rsidR="53F9DAAE">
        <w:rPr>
          <w:rFonts w:ascii="Aptos" w:hAnsi="Aptos" w:eastAsia="Aptos" w:cs="Aptos"/>
          <w:sz w:val="22"/>
          <w:szCs w:val="22"/>
        </w:rPr>
        <w:t>by 10</w:t>
      </w:r>
      <w:r w:rsidRPr="2132E042" w:rsidR="53F9DAAE">
        <w:rPr>
          <w:rFonts w:ascii="Aptos" w:hAnsi="Aptos" w:eastAsia="Aptos" w:cs="Aptos"/>
          <w:sz w:val="22"/>
          <w:szCs w:val="22"/>
          <w:vertAlign w:val="superscript"/>
        </w:rPr>
        <w:t>th</w:t>
      </w:r>
      <w:r w:rsidRPr="2132E042" w:rsidR="53F9DAAE">
        <w:rPr>
          <w:rFonts w:ascii="Aptos" w:hAnsi="Aptos" w:eastAsia="Aptos" w:cs="Aptos"/>
          <w:sz w:val="22"/>
          <w:szCs w:val="22"/>
        </w:rPr>
        <w:t xml:space="preserve"> December</w:t>
      </w:r>
      <w:r w:rsidRPr="2132E042" w:rsidR="6C2098DA">
        <w:rPr>
          <w:rFonts w:ascii="Aptos" w:hAnsi="Aptos" w:eastAsia="Aptos" w:cs="Aptos"/>
          <w:sz w:val="22"/>
          <w:szCs w:val="22"/>
        </w:rPr>
        <w:t xml:space="preserve"> 2026</w:t>
      </w:r>
      <w:r w:rsidRPr="2132E042" w:rsidR="53F9DAAE">
        <w:rPr>
          <w:rFonts w:ascii="Aptos" w:hAnsi="Aptos" w:eastAsia="Aptos" w:cs="Aptos"/>
          <w:sz w:val="22"/>
          <w:szCs w:val="22"/>
        </w:rPr>
        <w:t>.</w:t>
      </w:r>
    </w:p>
    <w:p w:rsidRPr="00F75EE1" w:rsidR="000D63B7" w:rsidP="73CF2D8E" w:rsidRDefault="000D63B7" w14:paraId="79CFF70C" w14:textId="7ACC1C1D">
      <w:pPr>
        <w:pStyle w:val="Normal"/>
        <w:suppressLineNumbers w:val="0"/>
        <w:bidi w:val="0"/>
        <w:spacing w:before="0" w:beforeAutospacing="off" w:after="0" w:afterAutospacing="off" w:line="288" w:lineRule="auto"/>
        <w:ind w:left="0" w:right="0"/>
        <w:jc w:val="left"/>
        <w:rPr>
          <w:rFonts w:ascii="Aptos" w:hAnsi="Aptos" w:eastAsia="Aptos" w:cs="Aptos"/>
          <w:sz w:val="22"/>
          <w:szCs w:val="22"/>
        </w:rPr>
      </w:pPr>
    </w:p>
    <w:p w:rsidR="5C0CFA35" w:rsidP="2132E042" w:rsidRDefault="5C0CFA35" w14:paraId="72C2B5CE" w14:textId="56EB026B">
      <w:pPr>
        <w:pStyle w:val="Normal"/>
        <w:spacing w:after="120" w:afterAutospacing="off" w:line="288" w:lineRule="auto"/>
        <w:rPr>
          <w:rFonts w:ascii="Aptos" w:hAnsi="Aptos" w:eastAsia="Aptos" w:cs="Aptos"/>
          <w:b w:val="1"/>
          <w:bCs w:val="1"/>
          <w:sz w:val="22"/>
          <w:szCs w:val="22"/>
        </w:rPr>
      </w:pPr>
      <w:r w:rsidRPr="2132E042" w:rsidR="5C0CFA35">
        <w:rPr>
          <w:rFonts w:ascii="Aptos" w:hAnsi="Aptos" w:eastAsia="Aptos" w:cs="Aptos"/>
          <w:b w:val="1"/>
          <w:bCs w:val="1"/>
          <w:sz w:val="22"/>
          <w:szCs w:val="22"/>
        </w:rPr>
        <w:t xml:space="preserve">Notes from the </w:t>
      </w:r>
      <w:r w:rsidRPr="2132E042" w:rsidR="5C0CFA35">
        <w:rPr>
          <w:rFonts w:ascii="Aptos" w:hAnsi="Aptos" w:eastAsia="Aptos" w:cs="Aptos"/>
          <w:b w:val="1"/>
          <w:bCs w:val="1"/>
          <w:sz w:val="22"/>
          <w:szCs w:val="22"/>
        </w:rPr>
        <w:t>previous</w:t>
      </w:r>
      <w:r w:rsidRPr="2132E042" w:rsidR="5C0CFA35">
        <w:rPr>
          <w:rFonts w:ascii="Aptos" w:hAnsi="Aptos" w:eastAsia="Aptos" w:cs="Aptos"/>
          <w:b w:val="1"/>
          <w:bCs w:val="1"/>
          <w:sz w:val="22"/>
          <w:szCs w:val="22"/>
        </w:rPr>
        <w:t xml:space="preserve"> funding round</w:t>
      </w:r>
    </w:p>
    <w:p w:rsidR="5C0CFA35" w:rsidP="2132E042" w:rsidRDefault="5C0CFA35" w14:paraId="2E69AD08" w14:textId="156EF47E">
      <w:pPr>
        <w:pStyle w:val="Normal"/>
        <w:suppressLineNumbers w:val="0"/>
        <w:bidi w:val="0"/>
        <w:spacing w:before="0" w:beforeAutospacing="off" w:after="120" w:afterAutospacing="off" w:line="288" w:lineRule="auto"/>
        <w:ind w:left="0" w:right="0"/>
        <w:jc w:val="left"/>
      </w:pPr>
      <w:r w:rsidRPr="2132E042" w:rsidR="5C0CFA35">
        <w:rPr>
          <w:rFonts w:ascii="Aptos" w:hAnsi="Aptos" w:eastAsia="Aptos" w:cs="Aptos"/>
          <w:sz w:val="22"/>
          <w:szCs w:val="22"/>
        </w:rPr>
        <w:t xml:space="preserve">Six applications were </w:t>
      </w:r>
      <w:r w:rsidRPr="2132E042" w:rsidR="5C0CFA35">
        <w:rPr>
          <w:rFonts w:ascii="Aptos" w:hAnsi="Aptos" w:eastAsia="Aptos" w:cs="Aptos"/>
          <w:sz w:val="22"/>
          <w:szCs w:val="22"/>
        </w:rPr>
        <w:t>submitted</w:t>
      </w:r>
      <w:r w:rsidRPr="2132E042" w:rsidR="5C0CFA35">
        <w:rPr>
          <w:rFonts w:ascii="Aptos" w:hAnsi="Aptos" w:eastAsia="Aptos" w:cs="Aptos"/>
          <w:sz w:val="22"/>
          <w:szCs w:val="22"/>
        </w:rPr>
        <w:t xml:space="preserve"> to the 2026 </w:t>
      </w:r>
      <w:r w:rsidRPr="2132E042" w:rsidR="5C0CFA35">
        <w:rPr>
          <w:rFonts w:ascii="Aptos" w:hAnsi="Aptos" w:eastAsia="Aptos" w:cs="Aptos"/>
          <w:sz w:val="22"/>
          <w:szCs w:val="22"/>
        </w:rPr>
        <w:t>Seedcorn</w:t>
      </w:r>
      <w:r w:rsidRPr="2132E042" w:rsidR="5C0CFA35">
        <w:rPr>
          <w:rFonts w:ascii="Aptos" w:hAnsi="Aptos" w:eastAsia="Aptos" w:cs="Aptos"/>
          <w:sz w:val="22"/>
          <w:szCs w:val="22"/>
        </w:rPr>
        <w:t xml:space="preserve"> and Bridging funding round – one Bridging and five </w:t>
      </w:r>
      <w:r w:rsidRPr="2132E042" w:rsidR="5C0CFA35">
        <w:rPr>
          <w:rFonts w:ascii="Aptos" w:hAnsi="Aptos" w:eastAsia="Aptos" w:cs="Aptos"/>
          <w:sz w:val="22"/>
          <w:szCs w:val="22"/>
        </w:rPr>
        <w:t>Seedcorn</w:t>
      </w:r>
      <w:r w:rsidRPr="2132E042" w:rsidR="5C0CFA35">
        <w:rPr>
          <w:rFonts w:ascii="Aptos" w:hAnsi="Aptos" w:eastAsia="Aptos" w:cs="Aptos"/>
          <w:sz w:val="22"/>
          <w:szCs w:val="22"/>
        </w:rPr>
        <w:t xml:space="preserve"> applications (though it is important t</w:t>
      </w:r>
      <w:r w:rsidRPr="2132E042" w:rsidR="4E54B176">
        <w:rPr>
          <w:rFonts w:ascii="Aptos" w:hAnsi="Aptos" w:eastAsia="Aptos" w:cs="Aptos"/>
          <w:sz w:val="22"/>
          <w:szCs w:val="22"/>
        </w:rPr>
        <w:t>o note that</w:t>
      </w:r>
      <w:r w:rsidRPr="2132E042" w:rsidR="4E54B176">
        <w:rPr>
          <w:rFonts w:ascii="Aptos" w:hAnsi="Aptos" w:eastAsia="Aptos" w:cs="Aptos"/>
          <w:sz w:val="22"/>
          <w:szCs w:val="22"/>
        </w:rPr>
        <w:t xml:space="preserve"> this </w:t>
      </w:r>
      <w:r w:rsidRPr="2132E042" w:rsidR="6F652930">
        <w:rPr>
          <w:rFonts w:ascii="Aptos" w:hAnsi="Aptos" w:eastAsia="Aptos" w:cs="Aptos"/>
          <w:sz w:val="22"/>
          <w:szCs w:val="22"/>
        </w:rPr>
        <w:t xml:space="preserve">previous </w:t>
      </w:r>
      <w:r w:rsidRPr="2132E042" w:rsidR="4E54B176">
        <w:rPr>
          <w:rFonts w:ascii="Aptos" w:hAnsi="Aptos" w:eastAsia="Aptos" w:cs="Aptos"/>
          <w:sz w:val="22"/>
          <w:szCs w:val="22"/>
        </w:rPr>
        <w:t>round was run alongside a Career Development Award round which received 13 applications). Two Seedcorn awards were fund</w:t>
      </w:r>
      <w:r w:rsidRPr="2132E042" w:rsidR="77BBED06">
        <w:rPr>
          <w:rFonts w:ascii="Aptos" w:hAnsi="Aptos" w:eastAsia="Aptos" w:cs="Aptos"/>
          <w:sz w:val="22"/>
          <w:szCs w:val="22"/>
        </w:rPr>
        <w:t>ed</w:t>
      </w:r>
      <w:r w:rsidRPr="2132E042" w:rsidR="4E54B176">
        <w:rPr>
          <w:rFonts w:ascii="Aptos" w:hAnsi="Aptos" w:eastAsia="Aptos" w:cs="Aptos"/>
          <w:sz w:val="22"/>
          <w:szCs w:val="22"/>
        </w:rPr>
        <w:t xml:space="preserve"> in 2026.</w:t>
      </w:r>
    </w:p>
    <w:p w:rsidR="4E54B176" w:rsidP="5598DFFD" w:rsidRDefault="4E54B176" w14:paraId="7813621F" w14:textId="6327B3DF">
      <w:pPr>
        <w:pStyle w:val="Normal"/>
        <w:suppressLineNumbers w:val="0"/>
        <w:spacing w:before="0" w:beforeAutospacing="off" w:after="120" w:afterAutospacing="off" w:line="288" w:lineRule="auto"/>
        <w:ind w:left="0" w:right="0"/>
        <w:jc w:val="left"/>
      </w:pPr>
      <w:r w:rsidRPr="5598DFFD" w:rsidR="4E54B176">
        <w:rPr>
          <w:rFonts w:ascii="Aptos" w:hAnsi="Aptos" w:eastAsia="Aptos" w:cs="Aptos"/>
          <w:sz w:val="22"/>
          <w:szCs w:val="22"/>
        </w:rPr>
        <w:t xml:space="preserve">From the review process, </w:t>
      </w:r>
      <w:r w:rsidRPr="5598DFFD" w:rsidR="5B69DDD8">
        <w:rPr>
          <w:rFonts w:ascii="Aptos" w:hAnsi="Aptos" w:eastAsia="Aptos" w:cs="Aptos"/>
          <w:sz w:val="22"/>
          <w:szCs w:val="22"/>
        </w:rPr>
        <w:t>general</w:t>
      </w:r>
      <w:r w:rsidRPr="5598DFFD" w:rsidR="60BC6B0B">
        <w:rPr>
          <w:rFonts w:ascii="Aptos" w:hAnsi="Aptos" w:eastAsia="Aptos" w:cs="Aptos"/>
          <w:sz w:val="22"/>
          <w:szCs w:val="22"/>
        </w:rPr>
        <w:t xml:space="preserve"> feedback and </w:t>
      </w:r>
      <w:r w:rsidRPr="5598DFFD" w:rsidR="68147A38">
        <w:rPr>
          <w:rFonts w:ascii="Aptos" w:hAnsi="Aptos" w:eastAsia="Aptos" w:cs="Aptos"/>
          <w:sz w:val="22"/>
          <w:szCs w:val="22"/>
        </w:rPr>
        <w:t xml:space="preserve">advice </w:t>
      </w:r>
      <w:r w:rsidRPr="5598DFFD" w:rsidR="4E54B176">
        <w:rPr>
          <w:rFonts w:ascii="Aptos" w:hAnsi="Aptos" w:eastAsia="Aptos" w:cs="Aptos"/>
          <w:sz w:val="22"/>
          <w:szCs w:val="22"/>
        </w:rPr>
        <w:t>included:</w:t>
      </w:r>
    </w:p>
    <w:p w:rsidR="4E54B176" w:rsidP="73CF2D8E" w:rsidRDefault="4E54B176" w14:paraId="432AA878" w14:textId="24C5E2A6">
      <w:pPr>
        <w:pStyle w:val="ListParagraph"/>
        <w:numPr>
          <w:ilvl w:val="0"/>
          <w:numId w:val="5"/>
        </w:numPr>
        <w:suppressLineNumbers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7CEB9594" w:rsidR="5BDF3A54">
        <w:rPr>
          <w:rFonts w:ascii="Aptos" w:hAnsi="Aptos" w:eastAsia="Aptos" w:cs="Aptos"/>
          <w:sz w:val="22"/>
          <w:szCs w:val="22"/>
        </w:rPr>
        <w:t>Ensuring that act</w:t>
      </w:r>
      <w:r w:rsidRPr="7CEB9594" w:rsidR="5BDF3A54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>ivities (such as PPI</w:t>
      </w:r>
      <w:r w:rsidRPr="7CEB9594" w:rsidR="03D59DBC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>E</w:t>
      </w:r>
      <w:r w:rsidRPr="7CEB9594" w:rsidR="4E2C3ED7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 xml:space="preserve">, </w:t>
      </w:r>
      <w:r w:rsidRPr="7CEB9594" w:rsidR="4E2C3ED7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>training</w:t>
      </w:r>
      <w:r w:rsidRPr="7CEB9594" w:rsidR="5BDF3A54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 xml:space="preserve"> and travel) were accurately costed</w:t>
      </w:r>
      <w:r w:rsidRPr="7CEB9594" w:rsidR="55F1BB53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>.</w:t>
      </w:r>
    </w:p>
    <w:p w:rsidR="0ADC5DD7" w:rsidP="73CF2D8E" w:rsidRDefault="0ADC5DD7" w14:paraId="080573F9" w14:textId="6A1F3231">
      <w:pPr>
        <w:pStyle w:val="ListParagraph"/>
        <w:numPr>
          <w:ilvl w:val="0"/>
          <w:numId w:val="5"/>
        </w:numPr>
        <w:suppressLineNumbers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73CF2D8E" w:rsidR="55F1BB53">
        <w:rPr>
          <w:rFonts w:ascii="Aptos" w:hAnsi="Aptos" w:eastAsia="Aptos" w:cs="Aptos"/>
          <w:sz w:val="22"/>
          <w:szCs w:val="22"/>
        </w:rPr>
        <w:t>I</w:t>
      </w:r>
      <w:r w:rsidRPr="73CF2D8E" w:rsidR="5BDF3A54">
        <w:rPr>
          <w:rFonts w:ascii="Aptos" w:hAnsi="Aptos" w:eastAsia="Aptos" w:cs="Aptos"/>
          <w:sz w:val="22"/>
          <w:szCs w:val="22"/>
        </w:rPr>
        <w:t xml:space="preserve">f funding </w:t>
      </w:r>
      <w:r w:rsidRPr="73CF2D8E" w:rsidR="5BDF3A54">
        <w:rPr>
          <w:rFonts w:ascii="Aptos" w:hAnsi="Aptos" w:eastAsia="Aptos" w:cs="Aptos"/>
          <w:sz w:val="22"/>
          <w:szCs w:val="22"/>
        </w:rPr>
        <w:t>was</w:t>
      </w:r>
      <w:r w:rsidRPr="73CF2D8E" w:rsidR="5BDF3A54">
        <w:rPr>
          <w:rFonts w:ascii="Aptos" w:hAnsi="Aptos" w:eastAsia="Aptos" w:cs="Aptos"/>
          <w:sz w:val="22"/>
          <w:szCs w:val="22"/>
        </w:rPr>
        <w:t xml:space="preserve"> not requested </w:t>
      </w:r>
      <w:r w:rsidRPr="73CF2D8E" w:rsidR="2F493517">
        <w:rPr>
          <w:rFonts w:ascii="Aptos" w:hAnsi="Aptos" w:eastAsia="Aptos" w:cs="Aptos"/>
          <w:sz w:val="22"/>
          <w:szCs w:val="22"/>
        </w:rPr>
        <w:t xml:space="preserve">to support part of the proposal or salary of the applicant, </w:t>
      </w:r>
      <w:r w:rsidRPr="73CF2D8E" w:rsidR="5BDF3A54">
        <w:rPr>
          <w:rFonts w:ascii="Aptos" w:hAnsi="Aptos" w:eastAsia="Aptos" w:cs="Aptos"/>
          <w:sz w:val="22"/>
          <w:szCs w:val="22"/>
        </w:rPr>
        <w:t>details of how these activities would be funded</w:t>
      </w:r>
      <w:r w:rsidRPr="73CF2D8E" w:rsidR="1FC6833E">
        <w:rPr>
          <w:rFonts w:ascii="Aptos" w:hAnsi="Aptos" w:eastAsia="Aptos" w:cs="Aptos"/>
          <w:sz w:val="22"/>
          <w:szCs w:val="22"/>
        </w:rPr>
        <w:t xml:space="preserve"> should have been included</w:t>
      </w:r>
      <w:r w:rsidRPr="73CF2D8E" w:rsidR="1AF791E4">
        <w:rPr>
          <w:rFonts w:ascii="Aptos" w:hAnsi="Aptos" w:eastAsia="Aptos" w:cs="Aptos"/>
          <w:sz w:val="22"/>
          <w:szCs w:val="22"/>
        </w:rPr>
        <w:t>.</w:t>
      </w:r>
    </w:p>
    <w:p w:rsidR="7C4896F5" w:rsidP="73CF2D8E" w:rsidRDefault="7C4896F5" w14:paraId="2B13AEF5" w14:textId="1763700E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73CF2D8E" w:rsidR="1AF791E4">
        <w:rPr>
          <w:rFonts w:ascii="Aptos" w:hAnsi="Aptos" w:eastAsia="Aptos" w:cs="Aptos"/>
          <w:sz w:val="22"/>
          <w:szCs w:val="22"/>
        </w:rPr>
        <w:t xml:space="preserve">Clearly defining the future funding round to which an application would be </w:t>
      </w:r>
      <w:r w:rsidRPr="73CF2D8E" w:rsidR="1AF791E4">
        <w:rPr>
          <w:rFonts w:ascii="Aptos" w:hAnsi="Aptos" w:eastAsia="Aptos" w:cs="Aptos"/>
          <w:sz w:val="22"/>
          <w:szCs w:val="22"/>
        </w:rPr>
        <w:t>submitted</w:t>
      </w:r>
      <w:r w:rsidRPr="73CF2D8E" w:rsidR="1AF791E4">
        <w:rPr>
          <w:rFonts w:ascii="Aptos" w:hAnsi="Aptos" w:eastAsia="Aptos" w:cs="Aptos"/>
          <w:sz w:val="22"/>
          <w:szCs w:val="22"/>
        </w:rPr>
        <w:t xml:space="preserve">, including the funder and </w:t>
      </w:r>
      <w:r w:rsidRPr="73CF2D8E" w:rsidR="6C322648">
        <w:rPr>
          <w:rFonts w:ascii="Aptos" w:hAnsi="Aptos" w:eastAsia="Aptos" w:cs="Aptos"/>
          <w:sz w:val="22"/>
          <w:szCs w:val="22"/>
        </w:rPr>
        <w:t>specific round</w:t>
      </w:r>
      <w:r w:rsidRPr="73CF2D8E" w:rsidR="1AF791E4">
        <w:rPr>
          <w:rFonts w:ascii="Aptos" w:hAnsi="Aptos" w:eastAsia="Aptos" w:cs="Aptos"/>
          <w:sz w:val="22"/>
          <w:szCs w:val="22"/>
        </w:rPr>
        <w:t>.</w:t>
      </w:r>
    </w:p>
    <w:p w:rsidR="7C4896F5" w:rsidP="73CF2D8E" w:rsidRDefault="7C4896F5" w14:paraId="4802F8B3" w14:textId="38F580C9">
      <w:pPr>
        <w:pStyle w:val="ListParagraph"/>
        <w:numPr>
          <w:ilvl w:val="0"/>
          <w:numId w:val="5"/>
        </w:numPr>
        <w:suppressLineNumbers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73CF2D8E" w:rsidR="1AF791E4">
        <w:rPr>
          <w:rFonts w:ascii="Aptos" w:hAnsi="Aptos" w:eastAsia="Aptos" w:cs="Aptos"/>
          <w:sz w:val="22"/>
          <w:szCs w:val="22"/>
        </w:rPr>
        <w:t>Including details of how any funding gaps would be met before or after th</w:t>
      </w:r>
      <w:r w:rsidRPr="73CF2D8E" w:rsidR="1569F372">
        <w:rPr>
          <w:rFonts w:ascii="Aptos" w:hAnsi="Aptos" w:eastAsia="Aptos" w:cs="Aptos"/>
          <w:sz w:val="22"/>
          <w:szCs w:val="22"/>
        </w:rPr>
        <w:t>e</w:t>
      </w:r>
      <w:r w:rsidRPr="73CF2D8E" w:rsidR="1AF791E4">
        <w:rPr>
          <w:rFonts w:ascii="Aptos" w:hAnsi="Aptos" w:eastAsia="Aptos" w:cs="Aptos"/>
          <w:sz w:val="22"/>
          <w:szCs w:val="22"/>
        </w:rPr>
        <w:t xml:space="preserve"> award if successful.</w:t>
      </w:r>
    </w:p>
    <w:p w:rsidR="7A7C4A86" w:rsidP="73CF2D8E" w:rsidRDefault="7A7C4A86" w14:paraId="3BF7F6CA" w14:textId="2154A474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20" w:afterAutospacing="off" w:line="288" w:lineRule="auto"/>
        <w:ind w:left="720" w:right="0" w:hanging="360"/>
        <w:contextualSpacing w:val="0"/>
        <w:jc w:val="left"/>
        <w:rPr>
          <w:rFonts w:ascii="Aptos" w:hAnsi="Aptos" w:eastAsia="Aptos" w:cs="Aptos"/>
          <w:sz w:val="22"/>
          <w:szCs w:val="22"/>
        </w:rPr>
      </w:pPr>
      <w:r w:rsidRPr="7CEB9594" w:rsidR="10C28B34">
        <w:rPr>
          <w:rFonts w:ascii="Calibri" w:hAnsi="Calibri" w:eastAsia="等线" w:cs="Arial" w:asciiTheme="minorAscii" w:hAnsiTheme="minorAscii" w:eastAsiaTheme="minorEastAsia" w:cstheme="minorBidi"/>
          <w:color w:val="auto"/>
          <w:sz w:val="22"/>
          <w:szCs w:val="22"/>
          <w:lang w:eastAsia="en-GB" w:bidi="ar-SA"/>
        </w:rPr>
        <w:t>Providing a justificati</w:t>
      </w:r>
      <w:r w:rsidRPr="7CEB9594" w:rsidR="10C28B34">
        <w:rPr>
          <w:rFonts w:ascii="Aptos" w:hAnsi="Aptos" w:eastAsia="Aptos" w:cs="Aptos"/>
          <w:sz w:val="22"/>
          <w:szCs w:val="22"/>
        </w:rPr>
        <w:t xml:space="preserve">on </w:t>
      </w:r>
      <w:r w:rsidRPr="7CEB9594" w:rsidR="7626A1F7">
        <w:rPr>
          <w:rFonts w:ascii="Aptos" w:hAnsi="Aptos" w:eastAsia="Aptos" w:cs="Aptos"/>
          <w:sz w:val="22"/>
          <w:szCs w:val="22"/>
        </w:rPr>
        <w:t xml:space="preserve">of the added </w:t>
      </w:r>
      <w:r w:rsidRPr="7CEB9594" w:rsidR="7626A1F7">
        <w:rPr>
          <w:rFonts w:ascii="Aptos" w:hAnsi="Aptos" w:eastAsia="Aptos" w:cs="Aptos"/>
          <w:sz w:val="22"/>
          <w:szCs w:val="22"/>
        </w:rPr>
        <w:t>v</w:t>
      </w:r>
      <w:r w:rsidRPr="7CEB9594" w:rsidR="01FBF466">
        <w:rPr>
          <w:rFonts w:ascii="Aptos" w:hAnsi="Aptos" w:eastAsia="Aptos" w:cs="Aptos"/>
          <w:sz w:val="22"/>
          <w:szCs w:val="22"/>
        </w:rPr>
        <w:t>a</w:t>
      </w:r>
      <w:r w:rsidRPr="7CEB9594" w:rsidR="7626A1F7">
        <w:rPr>
          <w:rFonts w:ascii="Aptos" w:hAnsi="Aptos" w:eastAsia="Aptos" w:cs="Aptos"/>
          <w:sz w:val="22"/>
          <w:szCs w:val="22"/>
        </w:rPr>
        <w:t>lue</w:t>
      </w:r>
      <w:r w:rsidRPr="7CEB9594" w:rsidR="7626A1F7">
        <w:rPr>
          <w:rFonts w:ascii="Aptos" w:hAnsi="Aptos" w:eastAsia="Aptos" w:cs="Aptos"/>
          <w:sz w:val="22"/>
          <w:szCs w:val="22"/>
        </w:rPr>
        <w:t xml:space="preserve"> th</w:t>
      </w:r>
      <w:r w:rsidRPr="7CEB9594" w:rsidR="15FBC913">
        <w:rPr>
          <w:rFonts w:ascii="Aptos" w:hAnsi="Aptos" w:eastAsia="Aptos" w:cs="Aptos"/>
          <w:sz w:val="22"/>
          <w:szCs w:val="22"/>
        </w:rPr>
        <w:t>e</w:t>
      </w:r>
      <w:r w:rsidRPr="7CEB9594" w:rsidR="7626A1F7">
        <w:rPr>
          <w:rFonts w:ascii="Aptos" w:hAnsi="Aptos" w:eastAsia="Aptos" w:cs="Aptos"/>
          <w:sz w:val="22"/>
          <w:szCs w:val="22"/>
        </w:rPr>
        <w:t xml:space="preserve"> funding would provide in terms of</w:t>
      </w:r>
      <w:r w:rsidRPr="7CEB9594" w:rsidR="569907FF">
        <w:rPr>
          <w:rFonts w:ascii="Aptos" w:hAnsi="Aptos" w:eastAsia="Aptos" w:cs="Aptos"/>
          <w:sz w:val="22"/>
          <w:szCs w:val="22"/>
        </w:rPr>
        <w:t xml:space="preserve"> improving</w:t>
      </w:r>
      <w:r w:rsidRPr="7CEB9594" w:rsidR="7626A1F7">
        <w:rPr>
          <w:rFonts w:ascii="Aptos" w:hAnsi="Aptos" w:eastAsia="Aptos" w:cs="Aptos"/>
          <w:sz w:val="22"/>
          <w:szCs w:val="22"/>
        </w:rPr>
        <w:t xml:space="preserve"> the</w:t>
      </w:r>
      <w:r w:rsidRPr="7CEB9594" w:rsidR="10C28B34">
        <w:rPr>
          <w:rFonts w:ascii="Aptos" w:hAnsi="Aptos" w:eastAsia="Aptos" w:cs="Aptos"/>
          <w:sz w:val="22"/>
          <w:szCs w:val="22"/>
        </w:rPr>
        <w:t xml:space="preserve"> </w:t>
      </w:r>
      <w:r w:rsidRPr="7CEB9594" w:rsidR="675DAE51">
        <w:rPr>
          <w:rFonts w:ascii="Aptos" w:hAnsi="Aptos" w:eastAsia="Aptos" w:cs="Aptos"/>
          <w:sz w:val="22"/>
          <w:szCs w:val="22"/>
        </w:rPr>
        <w:t xml:space="preserve">likelihood </w:t>
      </w:r>
      <w:r w:rsidRPr="7CEB9594" w:rsidR="10C28B34">
        <w:rPr>
          <w:rFonts w:ascii="Aptos" w:hAnsi="Aptos" w:eastAsia="Aptos" w:cs="Aptos"/>
          <w:sz w:val="22"/>
          <w:szCs w:val="22"/>
        </w:rPr>
        <w:t xml:space="preserve">of </w:t>
      </w:r>
      <w:r w:rsidRPr="7CEB9594" w:rsidR="57E1A264">
        <w:rPr>
          <w:rFonts w:ascii="Aptos" w:hAnsi="Aptos" w:eastAsia="Aptos" w:cs="Aptos"/>
          <w:sz w:val="22"/>
          <w:szCs w:val="22"/>
        </w:rPr>
        <w:t xml:space="preserve">securing </w:t>
      </w:r>
      <w:r w:rsidRPr="7CEB9594" w:rsidR="10C28B34">
        <w:rPr>
          <w:rFonts w:ascii="Aptos" w:hAnsi="Aptos" w:eastAsia="Aptos" w:cs="Aptos"/>
          <w:sz w:val="22"/>
          <w:szCs w:val="22"/>
        </w:rPr>
        <w:t>future funding</w:t>
      </w:r>
      <w:r w:rsidRPr="7CEB9594" w:rsidR="14E8874F">
        <w:rPr>
          <w:rFonts w:ascii="Aptos" w:hAnsi="Aptos" w:eastAsia="Aptos" w:cs="Aptos"/>
          <w:sz w:val="22"/>
          <w:szCs w:val="22"/>
        </w:rPr>
        <w:t>.</w:t>
      </w:r>
    </w:p>
    <w:p w:rsidR="7CEB9594" w:rsidP="7CEB9594" w:rsidRDefault="7CEB9594" w14:paraId="4D3BF26A" w14:textId="6C0A8EEB">
      <w:pPr>
        <w:pStyle w:val="Normal"/>
        <w:suppressLineNumbers w:val="0"/>
        <w:bidi w:val="0"/>
        <w:spacing w:before="0" w:beforeAutospacing="off" w:after="120" w:afterAutospacing="off" w:line="288" w:lineRule="auto"/>
        <w:ind w:right="0"/>
        <w:contextualSpacing w:val="0"/>
        <w:jc w:val="left"/>
        <w:rPr>
          <w:rFonts w:ascii="Aptos" w:hAnsi="Aptos" w:eastAsia="Aptos" w:cs="Aptos"/>
          <w:sz w:val="22"/>
          <w:szCs w:val="22"/>
        </w:rPr>
      </w:pPr>
    </w:p>
    <w:p w:rsidR="4F38C926" w:rsidP="7CEB9594" w:rsidRDefault="4F38C926" w14:paraId="7D84157B" w14:textId="5E02FCA3">
      <w:pPr>
        <w:pStyle w:val="Normal"/>
        <w:suppressLineNumbers w:val="0"/>
        <w:bidi w:val="0"/>
        <w:spacing w:before="0" w:beforeAutospacing="off" w:after="120" w:afterAutospacing="off" w:line="288" w:lineRule="auto"/>
        <w:ind w:right="0"/>
        <w:contextualSpacing w:val="0"/>
        <w:jc w:val="left"/>
      </w:pPr>
      <w:r w:rsidRPr="7CEB9594" w:rsidR="4F38C926">
        <w:rPr>
          <w:rFonts w:ascii="Aptos" w:hAnsi="Aptos" w:eastAsia="Aptos" w:cs="Aptos"/>
          <w:sz w:val="22"/>
          <w:szCs w:val="22"/>
        </w:rPr>
        <w:t xml:space="preserve">If you have any questions about the 2027 </w:t>
      </w:r>
      <w:r w:rsidRPr="7CEB9594" w:rsidR="4F38C926">
        <w:rPr>
          <w:rFonts w:ascii="Aptos" w:hAnsi="Aptos" w:eastAsia="Aptos" w:cs="Aptos"/>
          <w:sz w:val="22"/>
          <w:szCs w:val="22"/>
        </w:rPr>
        <w:t>Seedcorn</w:t>
      </w:r>
      <w:r w:rsidRPr="7CEB9594" w:rsidR="4F38C926">
        <w:rPr>
          <w:rFonts w:ascii="Aptos" w:hAnsi="Aptos" w:eastAsia="Aptos" w:cs="Aptos"/>
          <w:sz w:val="22"/>
          <w:szCs w:val="22"/>
        </w:rPr>
        <w:t xml:space="preserve"> and Bridging award schemes, please contact </w:t>
      </w:r>
      <w:hyperlink r:id="Rc06361c48d1e4532">
        <w:r w:rsidRPr="7CEB9594" w:rsidR="4F38C926">
          <w:rPr>
            <w:rStyle w:val="Hyperlink"/>
          </w:rPr>
          <w:t>SPCROxfordAdmin@phc.ox.ac.uk.</w:t>
        </w:r>
      </w:hyperlink>
      <w:r w:rsidRPr="7CEB9594" w:rsidR="4F38C926">
        <w:rPr>
          <w:rFonts w:ascii="Aptos" w:hAnsi="Aptos" w:eastAsia="Aptos" w:cs="Aptos"/>
          <w:sz w:val="22"/>
          <w:szCs w:val="22"/>
        </w:rPr>
        <w:t xml:space="preserve"> </w:t>
      </w:r>
    </w:p>
    <w:sectPr w:rsidRPr="00F75EE1" w:rsidR="000D63B7" w:rsidSect="00DC0BF5">
      <w:pgSz w:w="11906" w:h="16838" w:orient="portrait"/>
      <w:pgMar w:top="851" w:right="1286" w:bottom="908" w:left="117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61bd9c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bdd37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4c5f5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a66d3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E623BAC"/>
    <w:multiLevelType w:val="hybridMultilevel"/>
    <w:tmpl w:val="CCF6B4E6"/>
    <w:lvl w:ilvl="0" w:tplc="98FC76BC">
      <w:start w:val="1"/>
      <w:numFmt w:val="bullet"/>
      <w:lvlText w:val="­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70714487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8E"/>
    <w:rsid w:val="000857F7"/>
    <w:rsid w:val="00093670"/>
    <w:rsid w:val="00095A7D"/>
    <w:rsid w:val="000C3D70"/>
    <w:rsid w:val="000D63B7"/>
    <w:rsid w:val="000F0DE2"/>
    <w:rsid w:val="000F39FD"/>
    <w:rsid w:val="001966AA"/>
    <w:rsid w:val="001B4071"/>
    <w:rsid w:val="001C1B0E"/>
    <w:rsid w:val="001F77BB"/>
    <w:rsid w:val="002113C4"/>
    <w:rsid w:val="002741A5"/>
    <w:rsid w:val="002B0084"/>
    <w:rsid w:val="00376B76"/>
    <w:rsid w:val="0044237E"/>
    <w:rsid w:val="00511FA7"/>
    <w:rsid w:val="00513377"/>
    <w:rsid w:val="0051337B"/>
    <w:rsid w:val="00535F58"/>
    <w:rsid w:val="005679AE"/>
    <w:rsid w:val="00572C43"/>
    <w:rsid w:val="00576991"/>
    <w:rsid w:val="00582CAB"/>
    <w:rsid w:val="0058365D"/>
    <w:rsid w:val="00594282"/>
    <w:rsid w:val="005F4B79"/>
    <w:rsid w:val="00677CF6"/>
    <w:rsid w:val="00691559"/>
    <w:rsid w:val="00691731"/>
    <w:rsid w:val="006D67D2"/>
    <w:rsid w:val="00711E7A"/>
    <w:rsid w:val="007247D8"/>
    <w:rsid w:val="00764146"/>
    <w:rsid w:val="007746F0"/>
    <w:rsid w:val="007835FA"/>
    <w:rsid w:val="007B14E1"/>
    <w:rsid w:val="00815C46"/>
    <w:rsid w:val="00843BC6"/>
    <w:rsid w:val="008A1209"/>
    <w:rsid w:val="008C5DA3"/>
    <w:rsid w:val="00AD5D66"/>
    <w:rsid w:val="00AE7DE9"/>
    <w:rsid w:val="00B23ECC"/>
    <w:rsid w:val="00B3040A"/>
    <w:rsid w:val="00B46644"/>
    <w:rsid w:val="00B703B7"/>
    <w:rsid w:val="00B75630"/>
    <w:rsid w:val="00B94017"/>
    <w:rsid w:val="00BC509E"/>
    <w:rsid w:val="00BC529B"/>
    <w:rsid w:val="00C04B68"/>
    <w:rsid w:val="00C06A60"/>
    <w:rsid w:val="00C143C2"/>
    <w:rsid w:val="00C33241"/>
    <w:rsid w:val="00CB1142"/>
    <w:rsid w:val="00CF0478"/>
    <w:rsid w:val="00D2756D"/>
    <w:rsid w:val="00D454DF"/>
    <w:rsid w:val="00DB119B"/>
    <w:rsid w:val="00DC0BF5"/>
    <w:rsid w:val="00DD17EF"/>
    <w:rsid w:val="00E57200"/>
    <w:rsid w:val="00E9190A"/>
    <w:rsid w:val="00EE16EC"/>
    <w:rsid w:val="00F13878"/>
    <w:rsid w:val="00F13C7F"/>
    <w:rsid w:val="00F7015F"/>
    <w:rsid w:val="00F75EE1"/>
    <w:rsid w:val="00FA678E"/>
    <w:rsid w:val="00FB2E0E"/>
    <w:rsid w:val="00FD345D"/>
    <w:rsid w:val="014B9CBF"/>
    <w:rsid w:val="014C868A"/>
    <w:rsid w:val="0152959A"/>
    <w:rsid w:val="0171CD56"/>
    <w:rsid w:val="019ED562"/>
    <w:rsid w:val="01E4740E"/>
    <w:rsid w:val="01FBF466"/>
    <w:rsid w:val="02495702"/>
    <w:rsid w:val="02522FFB"/>
    <w:rsid w:val="0265175D"/>
    <w:rsid w:val="033E9F99"/>
    <w:rsid w:val="03484DE1"/>
    <w:rsid w:val="03D59DBC"/>
    <w:rsid w:val="03D7012A"/>
    <w:rsid w:val="042B2077"/>
    <w:rsid w:val="043341EC"/>
    <w:rsid w:val="046C2EE9"/>
    <w:rsid w:val="0497BB78"/>
    <w:rsid w:val="04C60326"/>
    <w:rsid w:val="05BF4364"/>
    <w:rsid w:val="0603A277"/>
    <w:rsid w:val="085135D1"/>
    <w:rsid w:val="08D1B4A7"/>
    <w:rsid w:val="099BF3D7"/>
    <w:rsid w:val="09E95869"/>
    <w:rsid w:val="0A51479E"/>
    <w:rsid w:val="0ADC5DD7"/>
    <w:rsid w:val="0B3E72F7"/>
    <w:rsid w:val="0B4B806F"/>
    <w:rsid w:val="0B782EBF"/>
    <w:rsid w:val="0BAC91CA"/>
    <w:rsid w:val="0C2BF118"/>
    <w:rsid w:val="0C4A8404"/>
    <w:rsid w:val="0C57D51B"/>
    <w:rsid w:val="0C864D96"/>
    <w:rsid w:val="0C927231"/>
    <w:rsid w:val="0DF7C281"/>
    <w:rsid w:val="0E8D84A2"/>
    <w:rsid w:val="0FFA87E0"/>
    <w:rsid w:val="10650F99"/>
    <w:rsid w:val="10A7C370"/>
    <w:rsid w:val="10C28B34"/>
    <w:rsid w:val="1163823F"/>
    <w:rsid w:val="118348A8"/>
    <w:rsid w:val="1265EF02"/>
    <w:rsid w:val="133151B6"/>
    <w:rsid w:val="136519C5"/>
    <w:rsid w:val="13F4D865"/>
    <w:rsid w:val="14505D14"/>
    <w:rsid w:val="14E8874F"/>
    <w:rsid w:val="1511A77B"/>
    <w:rsid w:val="154667BB"/>
    <w:rsid w:val="1569F372"/>
    <w:rsid w:val="15A0851D"/>
    <w:rsid w:val="15E85706"/>
    <w:rsid w:val="15FBC913"/>
    <w:rsid w:val="160E0A3D"/>
    <w:rsid w:val="16554CC2"/>
    <w:rsid w:val="169E6FC2"/>
    <w:rsid w:val="17B0CA6B"/>
    <w:rsid w:val="1801BFA4"/>
    <w:rsid w:val="1952448E"/>
    <w:rsid w:val="19D12FA9"/>
    <w:rsid w:val="1AAC8CE5"/>
    <w:rsid w:val="1AF791E4"/>
    <w:rsid w:val="1C0C853D"/>
    <w:rsid w:val="1C3AE3D5"/>
    <w:rsid w:val="1CBB01E6"/>
    <w:rsid w:val="1E624B8F"/>
    <w:rsid w:val="1EB1CCBA"/>
    <w:rsid w:val="1FC6833E"/>
    <w:rsid w:val="20DFAE2D"/>
    <w:rsid w:val="2132E042"/>
    <w:rsid w:val="218868A0"/>
    <w:rsid w:val="21954D1A"/>
    <w:rsid w:val="21AA5604"/>
    <w:rsid w:val="236CC35A"/>
    <w:rsid w:val="242F9CBD"/>
    <w:rsid w:val="243D7288"/>
    <w:rsid w:val="245179E7"/>
    <w:rsid w:val="257A9EE6"/>
    <w:rsid w:val="258813F2"/>
    <w:rsid w:val="25F84D7D"/>
    <w:rsid w:val="2601E3B2"/>
    <w:rsid w:val="264A1BC0"/>
    <w:rsid w:val="266F6CAC"/>
    <w:rsid w:val="26AE8817"/>
    <w:rsid w:val="28840963"/>
    <w:rsid w:val="28F6105B"/>
    <w:rsid w:val="28FAE551"/>
    <w:rsid w:val="296361C5"/>
    <w:rsid w:val="298119E8"/>
    <w:rsid w:val="2A8A9693"/>
    <w:rsid w:val="2B7A7558"/>
    <w:rsid w:val="2CC7663F"/>
    <w:rsid w:val="2CDCAFD5"/>
    <w:rsid w:val="2D0220DA"/>
    <w:rsid w:val="2D2DEDEB"/>
    <w:rsid w:val="2E2C1B46"/>
    <w:rsid w:val="2F44A46E"/>
    <w:rsid w:val="2F493517"/>
    <w:rsid w:val="2FE33BD7"/>
    <w:rsid w:val="31533E0F"/>
    <w:rsid w:val="31EB8BD9"/>
    <w:rsid w:val="33302D23"/>
    <w:rsid w:val="33BE9CB3"/>
    <w:rsid w:val="34376826"/>
    <w:rsid w:val="344361B7"/>
    <w:rsid w:val="34681B50"/>
    <w:rsid w:val="34BCDE3F"/>
    <w:rsid w:val="3520817E"/>
    <w:rsid w:val="352FF262"/>
    <w:rsid w:val="35C0CCA2"/>
    <w:rsid w:val="35C7A91F"/>
    <w:rsid w:val="3722FB54"/>
    <w:rsid w:val="376C4ED1"/>
    <w:rsid w:val="37B5E621"/>
    <w:rsid w:val="37F38E98"/>
    <w:rsid w:val="380C3B63"/>
    <w:rsid w:val="381A41C5"/>
    <w:rsid w:val="3878A85B"/>
    <w:rsid w:val="38E6DFC8"/>
    <w:rsid w:val="38FA59E5"/>
    <w:rsid w:val="3B51DD0F"/>
    <w:rsid w:val="3C3A8A31"/>
    <w:rsid w:val="3D3C6D1F"/>
    <w:rsid w:val="3D48193F"/>
    <w:rsid w:val="3EA65AA8"/>
    <w:rsid w:val="3F285964"/>
    <w:rsid w:val="3F68077E"/>
    <w:rsid w:val="3F9AA538"/>
    <w:rsid w:val="400E37DE"/>
    <w:rsid w:val="40798EC0"/>
    <w:rsid w:val="407B554C"/>
    <w:rsid w:val="41CC8650"/>
    <w:rsid w:val="425AD39C"/>
    <w:rsid w:val="45B62E2D"/>
    <w:rsid w:val="46D6E2DE"/>
    <w:rsid w:val="46E74F38"/>
    <w:rsid w:val="470E7E6F"/>
    <w:rsid w:val="47146AA7"/>
    <w:rsid w:val="4781710B"/>
    <w:rsid w:val="486C6F9C"/>
    <w:rsid w:val="4980E1F2"/>
    <w:rsid w:val="4A539A3A"/>
    <w:rsid w:val="4A959330"/>
    <w:rsid w:val="4ACCC368"/>
    <w:rsid w:val="4BB6B07F"/>
    <w:rsid w:val="4BE0D066"/>
    <w:rsid w:val="4BE7EBC4"/>
    <w:rsid w:val="4C836294"/>
    <w:rsid w:val="4CE9E7C1"/>
    <w:rsid w:val="4D303C02"/>
    <w:rsid w:val="4DF7D3F6"/>
    <w:rsid w:val="4E2C3ED7"/>
    <w:rsid w:val="4E54B176"/>
    <w:rsid w:val="4E8CDE79"/>
    <w:rsid w:val="4EEC21F8"/>
    <w:rsid w:val="4EF13344"/>
    <w:rsid w:val="4F299F66"/>
    <w:rsid w:val="4F38C926"/>
    <w:rsid w:val="4FA543A5"/>
    <w:rsid w:val="4FBD706D"/>
    <w:rsid w:val="501ACCC6"/>
    <w:rsid w:val="51986B70"/>
    <w:rsid w:val="51FD2452"/>
    <w:rsid w:val="532427D8"/>
    <w:rsid w:val="5381C5F1"/>
    <w:rsid w:val="53F9DAAE"/>
    <w:rsid w:val="556AE1D6"/>
    <w:rsid w:val="5598DFFD"/>
    <w:rsid w:val="55DFF583"/>
    <w:rsid w:val="55EAE692"/>
    <w:rsid w:val="55F1BB53"/>
    <w:rsid w:val="569907FF"/>
    <w:rsid w:val="5754B052"/>
    <w:rsid w:val="579BCF11"/>
    <w:rsid w:val="57E1A264"/>
    <w:rsid w:val="58323F85"/>
    <w:rsid w:val="5B69DDD8"/>
    <w:rsid w:val="5BA692DE"/>
    <w:rsid w:val="5BDF3A54"/>
    <w:rsid w:val="5C0CFA35"/>
    <w:rsid w:val="5C346EE7"/>
    <w:rsid w:val="5C55545D"/>
    <w:rsid w:val="5CBE45C9"/>
    <w:rsid w:val="5CE6CBB2"/>
    <w:rsid w:val="5D92815E"/>
    <w:rsid w:val="5E201F42"/>
    <w:rsid w:val="5E8E3924"/>
    <w:rsid w:val="6011B393"/>
    <w:rsid w:val="60397F59"/>
    <w:rsid w:val="60AC6C4B"/>
    <w:rsid w:val="60BC6B0B"/>
    <w:rsid w:val="610B1501"/>
    <w:rsid w:val="61C2D38F"/>
    <w:rsid w:val="63266CC0"/>
    <w:rsid w:val="637416D2"/>
    <w:rsid w:val="63AF64F2"/>
    <w:rsid w:val="64AB0D2F"/>
    <w:rsid w:val="6564E9C8"/>
    <w:rsid w:val="65EC7A98"/>
    <w:rsid w:val="6686122E"/>
    <w:rsid w:val="66AD588E"/>
    <w:rsid w:val="67027C42"/>
    <w:rsid w:val="675DAE51"/>
    <w:rsid w:val="67A92368"/>
    <w:rsid w:val="67BE282E"/>
    <w:rsid w:val="67F14D7C"/>
    <w:rsid w:val="68147A38"/>
    <w:rsid w:val="6828E6EE"/>
    <w:rsid w:val="68F34158"/>
    <w:rsid w:val="6A88E5A8"/>
    <w:rsid w:val="6AA7675B"/>
    <w:rsid w:val="6AEF6FEB"/>
    <w:rsid w:val="6B25C368"/>
    <w:rsid w:val="6C2098DA"/>
    <w:rsid w:val="6C322648"/>
    <w:rsid w:val="6C7A31CA"/>
    <w:rsid w:val="6CC46AC9"/>
    <w:rsid w:val="6F652930"/>
    <w:rsid w:val="6F6FF69A"/>
    <w:rsid w:val="6F89B5FD"/>
    <w:rsid w:val="6FDD64FB"/>
    <w:rsid w:val="70399D3D"/>
    <w:rsid w:val="70D8E10B"/>
    <w:rsid w:val="70E21B6F"/>
    <w:rsid w:val="71AAFA4C"/>
    <w:rsid w:val="71D2C8C5"/>
    <w:rsid w:val="73583CA2"/>
    <w:rsid w:val="735B114C"/>
    <w:rsid w:val="73CF2D8E"/>
    <w:rsid w:val="747B320A"/>
    <w:rsid w:val="74993F42"/>
    <w:rsid w:val="7518B863"/>
    <w:rsid w:val="7520D48B"/>
    <w:rsid w:val="754CBE83"/>
    <w:rsid w:val="75774CF3"/>
    <w:rsid w:val="760C3D88"/>
    <w:rsid w:val="7626A1F7"/>
    <w:rsid w:val="762FB357"/>
    <w:rsid w:val="76B0DCB8"/>
    <w:rsid w:val="76CABB7F"/>
    <w:rsid w:val="7798819E"/>
    <w:rsid w:val="77BBED06"/>
    <w:rsid w:val="7805B277"/>
    <w:rsid w:val="7826C23B"/>
    <w:rsid w:val="784FB757"/>
    <w:rsid w:val="7921D525"/>
    <w:rsid w:val="7A7C4A86"/>
    <w:rsid w:val="7AF8ECE8"/>
    <w:rsid w:val="7B409F35"/>
    <w:rsid w:val="7BDE286C"/>
    <w:rsid w:val="7C4896F5"/>
    <w:rsid w:val="7CCB619B"/>
    <w:rsid w:val="7CEB9594"/>
    <w:rsid w:val="7D349AEC"/>
    <w:rsid w:val="7DC67943"/>
    <w:rsid w:val="7E393E69"/>
    <w:rsid w:val="7EC06D81"/>
    <w:rsid w:val="7ECFA982"/>
    <w:rsid w:val="7F672E93"/>
    <w:rsid w:val="7FD4F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3075B"/>
  <w15:chartTrackingRefBased/>
  <w15:docId w15:val="{E6801997-6B3F-4022-A9B1-4E08D0C4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C143C2"/>
    <w:pPr>
      <w:spacing w:after="200" w:line="276" w:lineRule="auto"/>
    </w:pPr>
    <w:rPr>
      <w:rFonts w:eastAsiaTheme="minorEastAsia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78E"/>
    <w:rPr>
      <w:color w:val="0563C1" w:themeColor="hyperlink"/>
      <w:u w:val="single"/>
    </w:rPr>
  </w:style>
  <w:style w:type="paragraph" w:styleId="xxmsonormal" w:customStyle="1">
    <w:name w:val="x_x_msonormal"/>
    <w:basedOn w:val="Normal"/>
    <w:locked/>
    <w:rsid w:val="00FA67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77BB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F75E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2CA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82CAB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CA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2CAB"/>
    <w:rPr>
      <w:rFonts w:eastAsiaTheme="minorEastAsia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C0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cid:image001.png@01D52CFE.8D27F8A0" TargetMode="External" Id="rId9" /><Relationship Type="http://schemas.microsoft.com/office/2016/09/relationships/commentsIds" Target="commentsIds.xml" Id="Rb62b5b58cb3c4521" /><Relationship Type="http://schemas.microsoft.com/office/2011/relationships/commentsExtended" Target="commentsExtended.xml" Id="R89b9130357a749ac" /><Relationship Type="http://schemas.microsoft.com/office/2011/relationships/people" Target="people.xml" Id="Rb07793453a774ca7" /><Relationship Type="http://schemas.openxmlformats.org/officeDocument/2006/relationships/hyperlink" Target="mailto:spcroxfordadmin@phc.ox.ac.uk" TargetMode="External" Id="R3cd9a2596a8a41b6" /><Relationship Type="http://schemas.openxmlformats.org/officeDocument/2006/relationships/hyperlink" Target="mailto:SPCROxfordAdmin@phc.ox.ac.uk" TargetMode="External" Id="Rc06361c48d1e453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2cc32-f902-475d-a4cf-c397431ce64f" xsi:nil="true"/>
    <Notes xmlns="cd9570d7-6d3c-408b-a3fc-485599f6110e" xsi:nil="true"/>
    <lcf76f155ced4ddcb4097134ff3c332f xmlns="cd9570d7-6d3c-408b-a3fc-485599f6110e">
      <Terms xmlns="http://schemas.microsoft.com/office/infopath/2007/PartnerControls"/>
    </lcf76f155ced4ddcb4097134ff3c332f>
    <SharedWithUsers xmlns="7762cc32-f902-475d-a4cf-c397431ce64f">
      <UserInfo>
        <DisplayName>Halle Johnson</DisplayName>
        <AccountId>649</AccountId>
        <AccountType/>
      </UserInfo>
      <UserInfo>
        <DisplayName>Jess Nye</DisplayName>
        <AccountId>310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21" ma:contentTypeDescription="Create a new document." ma:contentTypeScope="" ma:versionID="15740c2050949fd75fad9278bb232f99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8859c920289fbea3d8dc1e9cbae94329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76868-599B-4E4C-A3D6-043AAC1CB49E}">
  <ds:schemaRefs>
    <ds:schemaRef ds:uri="http://schemas.microsoft.com/office/2006/metadata/properties"/>
    <ds:schemaRef ds:uri="http://schemas.microsoft.com/office/infopath/2007/PartnerControls"/>
    <ds:schemaRef ds:uri="7762cc32-f902-475d-a4cf-c397431ce64f"/>
    <ds:schemaRef ds:uri="cd9570d7-6d3c-408b-a3fc-485599f6110e"/>
  </ds:schemaRefs>
</ds:datastoreItem>
</file>

<file path=customXml/itemProps2.xml><?xml version="1.0" encoding="utf-8"?>
<ds:datastoreItem xmlns:ds="http://schemas.openxmlformats.org/officeDocument/2006/customXml" ds:itemID="{05C0DA54-D289-44E1-AC3A-66B6C32BB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610CE-94D0-4655-810F-97E46764F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Gallimore</dc:creator>
  <keywords/>
  <dc:description/>
  <lastModifiedBy>Leanne Reynolds</lastModifiedBy>
  <revision>17</revision>
  <dcterms:created xsi:type="dcterms:W3CDTF">2026-08-05T13:57:00.0000000Z</dcterms:created>
  <dcterms:modified xsi:type="dcterms:W3CDTF">2026-09-01T13:42:58.1818723Z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  <property fmtid="{D5CDD505-2E9C-101B-9397-08002B2CF9AE}" pid="3" name="GrammarlyDocumentId">
    <vt:lpwstr>f9f0e7c491d954cd68a4ba748c2347003487ec2db16df0942a349601510272c0</vt:lpwstr>
  </property>
  <property fmtid="{D5CDD505-2E9C-101B-9397-08002B2CF9AE}" pid="4" name="MediaServiceImageTags">
    <vt:lpwstr/>
  </property>
</Properties>
</file>