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0A" w:rsidRPr="00D4527D" w:rsidRDefault="0057782D" w:rsidP="00B96A0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9200" cy="799200"/>
            <wp:effectExtent l="0" t="0" r="1270" b="1270"/>
            <wp:wrapSquare wrapText="bothSides"/>
            <wp:docPr id="1" name="Picture 1" descr="ox_small_special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_small_special_p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A0A" w:rsidRPr="00D4527D">
        <w:rPr>
          <w:rFonts w:ascii="Arial" w:hAnsi="Arial" w:cs="Arial"/>
          <w:b/>
          <w:sz w:val="24"/>
          <w:szCs w:val="24"/>
        </w:rPr>
        <w:t>Safety</w:t>
      </w:r>
      <w:r w:rsidR="009F6A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6A0A">
        <w:rPr>
          <w:rFonts w:ascii="Arial" w:hAnsi="Arial" w:cs="Arial"/>
          <w:b/>
          <w:sz w:val="24"/>
          <w:szCs w:val="24"/>
        </w:rPr>
        <w:t>NETting</w:t>
      </w:r>
      <w:proofErr w:type="spellEnd"/>
      <w:r w:rsidR="00B96A0A" w:rsidRPr="00D4527D">
        <w:rPr>
          <w:rFonts w:ascii="Arial" w:hAnsi="Arial" w:cs="Arial"/>
          <w:b/>
          <w:sz w:val="24"/>
          <w:szCs w:val="24"/>
        </w:rPr>
        <w:t xml:space="preserve"> </w:t>
      </w:r>
      <w:r w:rsidR="00B96A0A">
        <w:rPr>
          <w:rFonts w:ascii="Arial" w:hAnsi="Arial" w:cs="Arial"/>
          <w:b/>
          <w:sz w:val="24"/>
          <w:szCs w:val="24"/>
        </w:rPr>
        <w:t xml:space="preserve">in general practice </w:t>
      </w:r>
      <w:r w:rsidR="00B96A0A" w:rsidRPr="00D4527D">
        <w:rPr>
          <w:rFonts w:ascii="Arial" w:hAnsi="Arial" w:cs="Arial"/>
          <w:b/>
          <w:sz w:val="24"/>
          <w:szCs w:val="24"/>
        </w:rPr>
        <w:t xml:space="preserve">for diagnosing or ruling out </w:t>
      </w:r>
      <w:proofErr w:type="spellStart"/>
      <w:r w:rsidR="00B96A0A">
        <w:rPr>
          <w:rFonts w:ascii="Arial" w:hAnsi="Arial" w:cs="Arial"/>
          <w:b/>
          <w:sz w:val="24"/>
          <w:szCs w:val="24"/>
        </w:rPr>
        <w:t>CA</w:t>
      </w:r>
      <w:r w:rsidR="00B96A0A" w:rsidRPr="00D4527D">
        <w:rPr>
          <w:rFonts w:ascii="Arial" w:hAnsi="Arial" w:cs="Arial"/>
          <w:b/>
          <w:sz w:val="24"/>
          <w:szCs w:val="24"/>
        </w:rPr>
        <w:t>ncer</w:t>
      </w:r>
      <w:proofErr w:type="spellEnd"/>
      <w:r w:rsidR="00B96A0A" w:rsidRPr="00D4527D">
        <w:rPr>
          <w:rFonts w:ascii="Arial" w:hAnsi="Arial" w:cs="Arial"/>
          <w:b/>
          <w:sz w:val="24"/>
          <w:szCs w:val="24"/>
        </w:rPr>
        <w:t xml:space="preserve"> (CASNET)</w:t>
      </w:r>
      <w:r w:rsidR="00B96A0A">
        <w:rPr>
          <w:rFonts w:ascii="Arial" w:hAnsi="Arial" w:cs="Arial"/>
          <w:b/>
          <w:sz w:val="24"/>
          <w:szCs w:val="24"/>
        </w:rPr>
        <w:t>: an interview study with patients and general practitioners.</w:t>
      </w:r>
    </w:p>
    <w:p w:rsidR="00C03E7A" w:rsidRPr="00C03E7A" w:rsidRDefault="00C03E7A" w:rsidP="00C03E7A">
      <w:pPr>
        <w:spacing w:line="240" w:lineRule="auto"/>
        <w:rPr>
          <w:rFonts w:ascii="Arial" w:hAnsi="Arial" w:cs="Arial"/>
          <w:b/>
          <w:sz w:val="36"/>
          <w:szCs w:val="36"/>
        </w:rPr>
      </w:pPr>
    </w:p>
    <w:tbl>
      <w:tblPr>
        <w:tblW w:w="9555" w:type="dxa"/>
        <w:tblInd w:w="9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shd w:val="clear" w:color="auto" w:fill="B6E6D3"/>
        <w:tblLook w:val="0000" w:firstRow="0" w:lastRow="0" w:firstColumn="0" w:lastColumn="0" w:noHBand="0" w:noVBand="0"/>
      </w:tblPr>
      <w:tblGrid>
        <w:gridCol w:w="9555"/>
      </w:tblGrid>
      <w:tr w:rsidR="00BD35B8">
        <w:trPr>
          <w:trHeight w:val="2580"/>
        </w:trPr>
        <w:tc>
          <w:tcPr>
            <w:tcW w:w="9555" w:type="dxa"/>
            <w:shd w:val="clear" w:color="auto" w:fill="B6E6D3"/>
          </w:tcPr>
          <w:p w:rsidR="008B1894" w:rsidRPr="00B96A0A" w:rsidRDefault="00C03E7A" w:rsidP="008B1894">
            <w:pPr>
              <w:spacing w:after="0" w:line="240" w:lineRule="auto"/>
              <w:rPr>
                <w:color w:val="004DE6"/>
                <w:sz w:val="40"/>
                <w:szCs w:val="44"/>
              </w:rPr>
            </w:pPr>
            <w:r w:rsidRPr="00B96A0A">
              <w:rPr>
                <w:color w:val="004DE6"/>
                <w:sz w:val="40"/>
                <w:szCs w:val="44"/>
              </w:rPr>
              <w:t xml:space="preserve">Have you recently had symptoms investigated by your GP that </w:t>
            </w:r>
            <w:r w:rsidR="008B1894" w:rsidRPr="00B96A0A">
              <w:rPr>
                <w:color w:val="004DE6"/>
                <w:sz w:val="40"/>
                <w:szCs w:val="44"/>
              </w:rPr>
              <w:t xml:space="preserve">either: </w:t>
            </w:r>
          </w:p>
          <w:p w:rsidR="008B1894" w:rsidRPr="00B96A0A" w:rsidRDefault="008B1894" w:rsidP="008B18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4DE6"/>
                <w:sz w:val="40"/>
                <w:szCs w:val="44"/>
              </w:rPr>
            </w:pPr>
            <w:r w:rsidRPr="00B96A0A">
              <w:rPr>
                <w:color w:val="004DE6"/>
                <w:sz w:val="40"/>
                <w:szCs w:val="44"/>
              </w:rPr>
              <w:t>led</w:t>
            </w:r>
            <w:r w:rsidR="00C03E7A" w:rsidRPr="00B96A0A">
              <w:rPr>
                <w:color w:val="004DE6"/>
                <w:sz w:val="40"/>
                <w:szCs w:val="44"/>
              </w:rPr>
              <w:t xml:space="preserve"> to a cancer diagnosis</w:t>
            </w:r>
            <w:r w:rsidRPr="00B96A0A">
              <w:rPr>
                <w:color w:val="004DE6"/>
                <w:sz w:val="40"/>
                <w:szCs w:val="44"/>
              </w:rPr>
              <w:t xml:space="preserve">, or </w:t>
            </w:r>
          </w:p>
          <w:p w:rsidR="008B1894" w:rsidRPr="00B96A0A" w:rsidRDefault="002D7F83" w:rsidP="008B18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4DE6"/>
                <w:sz w:val="40"/>
                <w:szCs w:val="44"/>
              </w:rPr>
            </w:pPr>
            <w:proofErr w:type="gramStart"/>
            <w:r w:rsidRPr="00B96A0A">
              <w:rPr>
                <w:color w:val="004DE6"/>
                <w:sz w:val="40"/>
                <w:szCs w:val="44"/>
              </w:rPr>
              <w:t>led</w:t>
            </w:r>
            <w:proofErr w:type="gramEnd"/>
            <w:r w:rsidR="008B1894" w:rsidRPr="00B96A0A">
              <w:rPr>
                <w:color w:val="004DE6"/>
                <w:sz w:val="40"/>
                <w:szCs w:val="44"/>
              </w:rPr>
              <w:t xml:space="preserve"> to cancer b</w:t>
            </w:r>
            <w:r w:rsidRPr="00B96A0A">
              <w:rPr>
                <w:color w:val="004DE6"/>
                <w:sz w:val="40"/>
                <w:szCs w:val="44"/>
              </w:rPr>
              <w:t>eing ruled out</w:t>
            </w:r>
            <w:r w:rsidR="00BD35B8" w:rsidRPr="00B96A0A">
              <w:rPr>
                <w:color w:val="004DE6"/>
                <w:sz w:val="40"/>
                <w:szCs w:val="44"/>
              </w:rPr>
              <w:t xml:space="preserve">? </w:t>
            </w:r>
          </w:p>
          <w:p w:rsidR="00BD35B8" w:rsidRPr="008B1894" w:rsidRDefault="00BD35B8" w:rsidP="008B1894">
            <w:pPr>
              <w:spacing w:after="0" w:line="240" w:lineRule="auto"/>
              <w:rPr>
                <w:color w:val="004DE6"/>
                <w:sz w:val="44"/>
                <w:szCs w:val="44"/>
              </w:rPr>
            </w:pPr>
            <w:r w:rsidRPr="00B96A0A">
              <w:rPr>
                <w:color w:val="004DE6"/>
                <w:sz w:val="40"/>
                <w:szCs w:val="44"/>
              </w:rPr>
              <w:t xml:space="preserve">Would you like to take part in a study of your experiences, and help us with the development of new </w:t>
            </w:r>
            <w:r w:rsidR="00C03E7A" w:rsidRPr="00B96A0A">
              <w:rPr>
                <w:color w:val="004DE6"/>
                <w:sz w:val="40"/>
                <w:szCs w:val="44"/>
              </w:rPr>
              <w:t>guidelines for GPs</w:t>
            </w:r>
            <w:r w:rsidRPr="00B96A0A">
              <w:rPr>
                <w:color w:val="004DE6"/>
                <w:sz w:val="40"/>
                <w:szCs w:val="44"/>
              </w:rPr>
              <w:t>?</w:t>
            </w:r>
          </w:p>
        </w:tc>
      </w:tr>
    </w:tbl>
    <w:p w:rsidR="0057782D" w:rsidRPr="00B702A9" w:rsidRDefault="002D7F83" w:rsidP="004128F9">
      <w:pPr>
        <w:spacing w:line="240" w:lineRule="auto"/>
        <w:rPr>
          <w:sz w:val="28"/>
          <w:szCs w:val="28"/>
        </w:rPr>
      </w:pPr>
      <w:r>
        <w:br/>
      </w:r>
      <w:r w:rsidR="004128F9" w:rsidRPr="00B702A9">
        <w:rPr>
          <w:sz w:val="28"/>
          <w:szCs w:val="28"/>
        </w:rPr>
        <w:t xml:space="preserve">We would like to interview adults, </w:t>
      </w:r>
      <w:r w:rsidR="004128F9" w:rsidRPr="00B702A9">
        <w:rPr>
          <w:b/>
          <w:sz w:val="28"/>
          <w:szCs w:val="28"/>
        </w:rPr>
        <w:t>age 18 and over</w:t>
      </w:r>
      <w:r w:rsidR="004128F9" w:rsidRPr="00B702A9">
        <w:rPr>
          <w:sz w:val="28"/>
          <w:szCs w:val="28"/>
        </w:rPr>
        <w:t xml:space="preserve">, who are </w:t>
      </w:r>
      <w:r w:rsidR="004128F9" w:rsidRPr="00B702A9">
        <w:rPr>
          <w:b/>
          <w:sz w:val="28"/>
          <w:szCs w:val="28"/>
        </w:rPr>
        <w:t xml:space="preserve">resident in </w:t>
      </w:r>
      <w:r w:rsidR="00C03E7A" w:rsidRPr="00B702A9">
        <w:rPr>
          <w:b/>
          <w:sz w:val="28"/>
          <w:szCs w:val="28"/>
        </w:rPr>
        <w:t>Oxfordshire</w:t>
      </w:r>
      <w:r w:rsidR="004128F9" w:rsidRPr="00B702A9">
        <w:rPr>
          <w:sz w:val="28"/>
          <w:szCs w:val="28"/>
        </w:rPr>
        <w:t xml:space="preserve"> and have </w:t>
      </w:r>
      <w:r w:rsidR="00C03E7A" w:rsidRPr="00B702A9">
        <w:rPr>
          <w:sz w:val="28"/>
          <w:szCs w:val="28"/>
        </w:rPr>
        <w:t xml:space="preserve">had </w:t>
      </w:r>
      <w:r w:rsidRPr="00B702A9">
        <w:rPr>
          <w:b/>
          <w:sz w:val="28"/>
          <w:szCs w:val="28"/>
        </w:rPr>
        <w:t xml:space="preserve">symptoms investigated </w:t>
      </w:r>
      <w:r w:rsidR="00C03E7A" w:rsidRPr="00B702A9">
        <w:rPr>
          <w:b/>
          <w:sz w:val="28"/>
          <w:szCs w:val="28"/>
        </w:rPr>
        <w:t xml:space="preserve">by </w:t>
      </w:r>
      <w:r w:rsidR="00286C0C" w:rsidRPr="00B702A9">
        <w:rPr>
          <w:b/>
          <w:sz w:val="28"/>
          <w:szCs w:val="28"/>
        </w:rPr>
        <w:t>a</w:t>
      </w:r>
      <w:r w:rsidR="00C03E7A" w:rsidRPr="00B702A9">
        <w:rPr>
          <w:b/>
          <w:sz w:val="28"/>
          <w:szCs w:val="28"/>
        </w:rPr>
        <w:t xml:space="preserve"> GP within the last six months</w:t>
      </w:r>
      <w:r w:rsidR="004128F9" w:rsidRPr="00B702A9">
        <w:rPr>
          <w:sz w:val="28"/>
          <w:szCs w:val="28"/>
        </w:rPr>
        <w:t>.</w:t>
      </w:r>
      <w:r w:rsidR="00C03E7A" w:rsidRPr="00B702A9">
        <w:rPr>
          <w:sz w:val="28"/>
          <w:szCs w:val="28"/>
        </w:rPr>
        <w:t xml:space="preserve"> We want to hear from people who </w:t>
      </w:r>
      <w:r w:rsidR="005B7979" w:rsidRPr="00B702A9">
        <w:rPr>
          <w:sz w:val="28"/>
          <w:szCs w:val="28"/>
        </w:rPr>
        <w:t>saw a GP on more than one occasion about the same symptoms</w:t>
      </w:r>
      <w:r w:rsidR="00C03E7A" w:rsidRPr="00B702A9">
        <w:rPr>
          <w:sz w:val="28"/>
          <w:szCs w:val="28"/>
        </w:rPr>
        <w:t xml:space="preserve"> before a </w:t>
      </w:r>
      <w:r w:rsidR="008B1894" w:rsidRPr="00B702A9">
        <w:rPr>
          <w:sz w:val="28"/>
          <w:szCs w:val="28"/>
        </w:rPr>
        <w:t xml:space="preserve">final </w:t>
      </w:r>
      <w:r w:rsidR="00C03E7A" w:rsidRPr="00B702A9">
        <w:rPr>
          <w:sz w:val="28"/>
          <w:szCs w:val="28"/>
        </w:rPr>
        <w:t>diagnosis was made or they were referred</w:t>
      </w:r>
      <w:r w:rsidRPr="00B702A9">
        <w:rPr>
          <w:sz w:val="28"/>
          <w:szCs w:val="28"/>
        </w:rPr>
        <w:t xml:space="preserve"> for tests or </w:t>
      </w:r>
      <w:r w:rsidR="00C03E7A" w:rsidRPr="00B702A9">
        <w:rPr>
          <w:sz w:val="28"/>
          <w:szCs w:val="28"/>
        </w:rPr>
        <w:t xml:space="preserve">to </w:t>
      </w:r>
      <w:r w:rsidR="0055407A" w:rsidRPr="00B702A9">
        <w:rPr>
          <w:sz w:val="28"/>
          <w:szCs w:val="28"/>
        </w:rPr>
        <w:t xml:space="preserve">a </w:t>
      </w:r>
      <w:r w:rsidR="00C03E7A" w:rsidRPr="00B702A9">
        <w:rPr>
          <w:sz w:val="28"/>
          <w:szCs w:val="28"/>
        </w:rPr>
        <w:t>hospital</w:t>
      </w:r>
      <w:r w:rsidR="0055407A" w:rsidRPr="00B702A9">
        <w:rPr>
          <w:sz w:val="28"/>
          <w:szCs w:val="28"/>
        </w:rPr>
        <w:t xml:space="preserve"> specialist</w:t>
      </w:r>
      <w:r w:rsidR="00F71CA7">
        <w:rPr>
          <w:sz w:val="28"/>
          <w:szCs w:val="28"/>
        </w:rPr>
        <w:t>.</w:t>
      </w:r>
    </w:p>
    <w:p w:rsidR="0057782D" w:rsidRPr="00B702A9" w:rsidRDefault="0057782D" w:rsidP="004128F9">
      <w:pPr>
        <w:spacing w:line="240" w:lineRule="auto"/>
        <w:rPr>
          <w:sz w:val="28"/>
          <w:szCs w:val="28"/>
        </w:rPr>
      </w:pPr>
      <w:r w:rsidRPr="00B702A9">
        <w:rPr>
          <w:sz w:val="28"/>
          <w:szCs w:val="28"/>
        </w:rPr>
        <w:t xml:space="preserve">Taking part in the project would involve being interviewed about your experiences of </w:t>
      </w:r>
      <w:r w:rsidR="005B7979" w:rsidRPr="00B702A9">
        <w:rPr>
          <w:sz w:val="28"/>
          <w:szCs w:val="28"/>
        </w:rPr>
        <w:t>having your symptoms investigated</w:t>
      </w:r>
      <w:r w:rsidR="008B1894" w:rsidRPr="00B702A9">
        <w:rPr>
          <w:sz w:val="28"/>
          <w:szCs w:val="28"/>
        </w:rPr>
        <w:t xml:space="preserve"> by a GP</w:t>
      </w:r>
      <w:r w:rsidR="004128F9" w:rsidRPr="00B702A9">
        <w:rPr>
          <w:sz w:val="28"/>
          <w:szCs w:val="28"/>
        </w:rPr>
        <w:t>. The interview might include subjects such as</w:t>
      </w:r>
      <w:r w:rsidR="005B7979" w:rsidRPr="00B702A9">
        <w:rPr>
          <w:rFonts w:cs="Arial"/>
          <w:sz w:val="28"/>
          <w:szCs w:val="28"/>
        </w:rPr>
        <w:t xml:space="preserve"> what advice you recall the GP giving you and what factors influenced whether or not you returned for follow-up appointments</w:t>
      </w:r>
      <w:r w:rsidR="009E44CC" w:rsidRPr="00B702A9">
        <w:rPr>
          <w:sz w:val="28"/>
          <w:szCs w:val="28"/>
        </w:rPr>
        <w:t xml:space="preserve">. This </w:t>
      </w:r>
      <w:r w:rsidR="0044704A" w:rsidRPr="00B702A9">
        <w:rPr>
          <w:sz w:val="28"/>
          <w:szCs w:val="28"/>
        </w:rPr>
        <w:t xml:space="preserve">research will help to develop new </w:t>
      </w:r>
      <w:r w:rsidR="005B7979" w:rsidRPr="00B702A9">
        <w:rPr>
          <w:sz w:val="28"/>
          <w:szCs w:val="28"/>
        </w:rPr>
        <w:t>guidelines for GPs about a diagnostic technique called ‘safety netting’</w:t>
      </w:r>
      <w:r w:rsidR="00A76C6B" w:rsidRPr="00B702A9">
        <w:rPr>
          <w:sz w:val="28"/>
          <w:szCs w:val="28"/>
        </w:rPr>
        <w:t>,</w:t>
      </w:r>
      <w:r w:rsidR="002D7F83" w:rsidRPr="00B702A9">
        <w:rPr>
          <w:sz w:val="28"/>
          <w:szCs w:val="28"/>
        </w:rPr>
        <w:t xml:space="preserve"> which aims to make sure </w:t>
      </w:r>
      <w:r w:rsidR="007A30C5" w:rsidRPr="00B702A9">
        <w:rPr>
          <w:sz w:val="28"/>
          <w:szCs w:val="28"/>
        </w:rPr>
        <w:t>that their patients’ symptoms are carefully followed up until a diagnosis is reached</w:t>
      </w:r>
      <w:r w:rsidR="009E44CC" w:rsidRPr="00B702A9">
        <w:rPr>
          <w:sz w:val="28"/>
          <w:szCs w:val="28"/>
        </w:rPr>
        <w:t>.</w:t>
      </w:r>
    </w:p>
    <w:p w:rsidR="009E44CC" w:rsidRPr="00B702A9" w:rsidRDefault="009E44CC" w:rsidP="004128F9">
      <w:pPr>
        <w:spacing w:line="240" w:lineRule="auto"/>
        <w:rPr>
          <w:sz w:val="28"/>
          <w:szCs w:val="28"/>
        </w:rPr>
      </w:pPr>
      <w:r w:rsidRPr="00B702A9">
        <w:rPr>
          <w:sz w:val="28"/>
          <w:szCs w:val="28"/>
        </w:rPr>
        <w:t>If you would like to take part a researcher would come to interview you at your home (or elsewhere if you prefer</w:t>
      </w:r>
      <w:r w:rsidR="00D57540" w:rsidRPr="00B702A9">
        <w:rPr>
          <w:sz w:val="28"/>
          <w:szCs w:val="28"/>
        </w:rPr>
        <w:t>)</w:t>
      </w:r>
      <w:r w:rsidRPr="00B702A9">
        <w:rPr>
          <w:sz w:val="28"/>
          <w:szCs w:val="28"/>
        </w:rPr>
        <w:t>.</w:t>
      </w:r>
      <w:r w:rsidR="0087391F" w:rsidRPr="00B702A9">
        <w:rPr>
          <w:sz w:val="28"/>
          <w:szCs w:val="28"/>
        </w:rPr>
        <w:t>The interview would take approximately one hour. Those who take part will receive a shopping voucher to thank them for their time</w:t>
      </w:r>
      <w:r w:rsidR="005C10AC" w:rsidRPr="00B702A9">
        <w:rPr>
          <w:sz w:val="28"/>
          <w:szCs w:val="28"/>
        </w:rPr>
        <w:t>, travel expenses will be reimbursed</w:t>
      </w:r>
      <w:r w:rsidR="0087391F" w:rsidRPr="00B702A9">
        <w:rPr>
          <w:sz w:val="28"/>
          <w:szCs w:val="28"/>
        </w:rPr>
        <w:t>.</w:t>
      </w:r>
    </w:p>
    <w:p w:rsidR="00915774" w:rsidRPr="00B702A9" w:rsidRDefault="009E44CC" w:rsidP="004128F9">
      <w:pPr>
        <w:spacing w:line="240" w:lineRule="auto"/>
        <w:rPr>
          <w:b/>
          <w:color w:val="004DE6"/>
          <w:sz w:val="28"/>
          <w:szCs w:val="28"/>
        </w:rPr>
      </w:pPr>
      <w:r w:rsidRPr="00B702A9">
        <w:rPr>
          <w:color w:val="004DE6"/>
          <w:sz w:val="28"/>
          <w:szCs w:val="28"/>
        </w:rPr>
        <w:t>For more information on taking part please contact</w:t>
      </w:r>
      <w:r w:rsidR="00915774" w:rsidRPr="00B702A9">
        <w:rPr>
          <w:color w:val="004DE6"/>
          <w:sz w:val="28"/>
          <w:szCs w:val="28"/>
        </w:rPr>
        <w:t xml:space="preserve"> </w:t>
      </w:r>
      <w:r w:rsidR="005B7979" w:rsidRPr="00B702A9">
        <w:rPr>
          <w:b/>
          <w:color w:val="004DE6"/>
          <w:sz w:val="28"/>
          <w:szCs w:val="28"/>
        </w:rPr>
        <w:t>Julie Evans</w:t>
      </w:r>
    </w:p>
    <w:p w:rsidR="009E44CC" w:rsidRDefault="009E44CC" w:rsidP="00915774">
      <w:pPr>
        <w:spacing w:line="240" w:lineRule="auto"/>
        <w:rPr>
          <w:sz w:val="20"/>
          <w:szCs w:val="20"/>
        </w:rPr>
      </w:pPr>
      <w:r w:rsidRPr="00915774">
        <w:rPr>
          <w:sz w:val="20"/>
          <w:szCs w:val="20"/>
        </w:rPr>
        <w:t xml:space="preserve">Address: Health Experiences Research Group, Nuffield Department of Primary Care Health Sciences, University of Oxford, </w:t>
      </w:r>
      <w:r w:rsidRPr="00077814">
        <w:rPr>
          <w:sz w:val="20"/>
          <w:szCs w:val="20"/>
        </w:rPr>
        <w:t>Radcliffe Obse</w:t>
      </w:r>
      <w:r w:rsidR="00F71CA7">
        <w:rPr>
          <w:sz w:val="20"/>
          <w:szCs w:val="20"/>
        </w:rPr>
        <w:t>rvatory Quarter, Woodstock Road</w:t>
      </w:r>
      <w:r w:rsidRPr="00077814">
        <w:rPr>
          <w:sz w:val="20"/>
          <w:szCs w:val="20"/>
        </w:rPr>
        <w:t xml:space="preserve">, Oxford </w:t>
      </w:r>
      <w:r w:rsidRPr="00077814">
        <w:rPr>
          <w:rFonts w:eastAsiaTheme="minorEastAsia"/>
          <w:noProof/>
          <w:sz w:val="20"/>
          <w:szCs w:val="20"/>
          <w:lang w:eastAsia="en-GB"/>
        </w:rPr>
        <w:t>OX2 6GG.</w:t>
      </w:r>
      <w:r w:rsidR="00915774" w:rsidRPr="00915774">
        <w:rPr>
          <w:sz w:val="20"/>
          <w:szCs w:val="20"/>
        </w:rPr>
        <w:t xml:space="preserve"> </w:t>
      </w:r>
      <w:r w:rsidR="00F71CA7">
        <w:rPr>
          <w:sz w:val="20"/>
          <w:szCs w:val="20"/>
        </w:rPr>
        <w:t xml:space="preserve">Telephone: </w:t>
      </w:r>
      <w:r w:rsidR="009B6A81" w:rsidRPr="00915774">
        <w:rPr>
          <w:rFonts w:ascii="Calibri" w:hAnsi="Calibri" w:cs="Calibri"/>
          <w:sz w:val="20"/>
          <w:szCs w:val="20"/>
        </w:rPr>
        <w:t xml:space="preserve">01865 </w:t>
      </w:r>
      <w:r w:rsidR="005B7979">
        <w:rPr>
          <w:rFonts w:ascii="Calibri" w:hAnsi="Calibri" w:cs="Calibri"/>
          <w:sz w:val="20"/>
          <w:szCs w:val="20"/>
        </w:rPr>
        <w:t>289335</w:t>
      </w:r>
      <w:r w:rsidR="009B6A81" w:rsidRPr="00915774">
        <w:rPr>
          <w:rFonts w:ascii="Calibri" w:hAnsi="Calibri" w:cs="Calibri"/>
          <w:sz w:val="20"/>
          <w:szCs w:val="20"/>
        </w:rPr>
        <w:t xml:space="preserve"> </w:t>
      </w:r>
      <w:r w:rsidRPr="00915774">
        <w:rPr>
          <w:sz w:val="20"/>
          <w:szCs w:val="20"/>
        </w:rPr>
        <w:t>(answerphone 24 hours)</w:t>
      </w:r>
      <w:r w:rsidR="00915774" w:rsidRPr="00915774">
        <w:rPr>
          <w:sz w:val="20"/>
          <w:szCs w:val="20"/>
        </w:rPr>
        <w:t xml:space="preserve"> </w:t>
      </w:r>
      <w:r w:rsidR="00F71CA7">
        <w:rPr>
          <w:sz w:val="20"/>
          <w:szCs w:val="20"/>
        </w:rPr>
        <w:t>E-mail:</w:t>
      </w:r>
      <w:r w:rsidRPr="00915774">
        <w:rPr>
          <w:sz w:val="20"/>
          <w:szCs w:val="20"/>
        </w:rPr>
        <w:t xml:space="preserve"> </w:t>
      </w:r>
      <w:hyperlink r:id="rId9" w:history="1">
        <w:r w:rsidR="005B7979" w:rsidRPr="00D678F3">
          <w:rPr>
            <w:rStyle w:val="Hyperlink"/>
            <w:sz w:val="20"/>
            <w:szCs w:val="20"/>
          </w:rPr>
          <w:t>julie.evans@phc.ox.ac.uk</w:t>
        </w:r>
      </w:hyperlink>
    </w:p>
    <w:p w:rsidR="00FE2110" w:rsidRDefault="00915774" w:rsidP="004128F9">
      <w:pPr>
        <w:spacing w:line="240" w:lineRule="auto"/>
        <w:rPr>
          <w:sz w:val="20"/>
          <w:szCs w:val="20"/>
        </w:rPr>
      </w:pPr>
      <w:r w:rsidRPr="00FE2110">
        <w:rPr>
          <w:sz w:val="20"/>
          <w:szCs w:val="20"/>
        </w:rPr>
        <w:t>S</w:t>
      </w:r>
      <w:r w:rsidR="009E44CC" w:rsidRPr="00FE2110">
        <w:rPr>
          <w:sz w:val="20"/>
          <w:szCs w:val="20"/>
        </w:rPr>
        <w:t xml:space="preserve">tudy approved by </w:t>
      </w:r>
      <w:r w:rsidR="00FE2110" w:rsidRPr="00FE2110">
        <w:rPr>
          <w:sz w:val="20"/>
          <w:szCs w:val="20"/>
        </w:rPr>
        <w:t>South East Coast – Brighton &amp; Sussex</w:t>
      </w:r>
      <w:r w:rsidR="009E44CC" w:rsidRPr="00FE2110">
        <w:rPr>
          <w:sz w:val="20"/>
          <w:szCs w:val="20"/>
        </w:rPr>
        <w:t xml:space="preserve"> Research Ethics Committee and funded by</w:t>
      </w:r>
      <w:r w:rsidR="009520D2" w:rsidRPr="00FE2110">
        <w:rPr>
          <w:sz w:val="20"/>
          <w:szCs w:val="20"/>
        </w:rPr>
        <w:t xml:space="preserve"> </w:t>
      </w:r>
      <w:r w:rsidR="003261B0" w:rsidRPr="00FE2110">
        <w:rPr>
          <w:sz w:val="20"/>
          <w:szCs w:val="20"/>
        </w:rPr>
        <w:t>Cancer Research</w:t>
      </w:r>
      <w:r w:rsidR="003261B0">
        <w:rPr>
          <w:sz w:val="20"/>
          <w:szCs w:val="20"/>
        </w:rPr>
        <w:t xml:space="preserve"> UK</w:t>
      </w:r>
      <w:r w:rsidR="009520D2" w:rsidRPr="00915774">
        <w:rPr>
          <w:sz w:val="20"/>
          <w:szCs w:val="20"/>
        </w:rPr>
        <w:t>.</w:t>
      </w:r>
      <w:bookmarkStart w:id="0" w:name="_GoBack"/>
      <w:bookmarkEnd w:id="0"/>
    </w:p>
    <w:sectPr w:rsidR="00FE2110" w:rsidSect="003261B0">
      <w:headerReference w:type="default" r:id="rId10"/>
      <w:pgSz w:w="11907" w:h="16839" w:code="9"/>
      <w:pgMar w:top="1440" w:right="1080" w:bottom="1440" w:left="10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99" w:rsidRDefault="007A7299" w:rsidP="009E44CC">
      <w:pPr>
        <w:spacing w:after="0" w:line="240" w:lineRule="auto"/>
      </w:pPr>
      <w:r>
        <w:separator/>
      </w:r>
    </w:p>
  </w:endnote>
  <w:endnote w:type="continuationSeparator" w:id="0">
    <w:p w:rsidR="007A7299" w:rsidRDefault="007A7299" w:rsidP="009E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99" w:rsidRDefault="007A7299" w:rsidP="009E44CC">
      <w:pPr>
        <w:spacing w:after="0" w:line="240" w:lineRule="auto"/>
      </w:pPr>
      <w:r>
        <w:separator/>
      </w:r>
    </w:p>
  </w:footnote>
  <w:footnote w:type="continuationSeparator" w:id="0">
    <w:p w:rsidR="007A7299" w:rsidRDefault="007A7299" w:rsidP="009E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AC" w:rsidRPr="007E5DF9" w:rsidRDefault="005C10AC" w:rsidP="007E5DF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CASNET poster flyer </w:t>
    </w:r>
    <w:proofErr w:type="gramStart"/>
    <w:r w:rsidR="00532DCF">
      <w:rPr>
        <w:sz w:val="20"/>
        <w:szCs w:val="20"/>
      </w:rPr>
      <w:t>Generic</w:t>
    </w:r>
    <w:r w:rsidR="008752BD">
      <w:rPr>
        <w:sz w:val="20"/>
        <w:szCs w:val="20"/>
      </w:rPr>
      <w:t xml:space="preserve">  V1.0</w:t>
    </w:r>
    <w:proofErr w:type="gramEnd"/>
    <w:r>
      <w:rPr>
        <w:sz w:val="20"/>
        <w:szCs w:val="20"/>
      </w:rPr>
      <w:t xml:space="preserve">  </w:t>
    </w:r>
    <w:r w:rsidR="00180E18">
      <w:rPr>
        <w:sz w:val="20"/>
        <w:szCs w:val="20"/>
      </w:rPr>
      <w:t>12.07.16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321CE"/>
    <w:multiLevelType w:val="hybridMultilevel"/>
    <w:tmpl w:val="EF6475EE"/>
    <w:lvl w:ilvl="0" w:tplc="6B028A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D"/>
    <w:rsid w:val="000449E0"/>
    <w:rsid w:val="000471CA"/>
    <w:rsid w:val="00077814"/>
    <w:rsid w:val="000B13FB"/>
    <w:rsid w:val="0017006B"/>
    <w:rsid w:val="00180E18"/>
    <w:rsid w:val="0019052C"/>
    <w:rsid w:val="00241963"/>
    <w:rsid w:val="00286C0C"/>
    <w:rsid w:val="002D7F83"/>
    <w:rsid w:val="002F02C0"/>
    <w:rsid w:val="00312D67"/>
    <w:rsid w:val="003261B0"/>
    <w:rsid w:val="00373631"/>
    <w:rsid w:val="00374D24"/>
    <w:rsid w:val="00394BA3"/>
    <w:rsid w:val="003B6E6B"/>
    <w:rsid w:val="004128F9"/>
    <w:rsid w:val="00443867"/>
    <w:rsid w:val="0044704A"/>
    <w:rsid w:val="0050203D"/>
    <w:rsid w:val="00532DCF"/>
    <w:rsid w:val="0055407A"/>
    <w:rsid w:val="0057782D"/>
    <w:rsid w:val="005B7979"/>
    <w:rsid w:val="005C10AC"/>
    <w:rsid w:val="005E3FDF"/>
    <w:rsid w:val="006740BF"/>
    <w:rsid w:val="0068352C"/>
    <w:rsid w:val="007A30C5"/>
    <w:rsid w:val="007A7299"/>
    <w:rsid w:val="007B0EE2"/>
    <w:rsid w:val="007E5DF9"/>
    <w:rsid w:val="00801F4E"/>
    <w:rsid w:val="00803965"/>
    <w:rsid w:val="0087391F"/>
    <w:rsid w:val="008752BD"/>
    <w:rsid w:val="008A10B4"/>
    <w:rsid w:val="008B1894"/>
    <w:rsid w:val="008D791B"/>
    <w:rsid w:val="008E7D3E"/>
    <w:rsid w:val="008F5899"/>
    <w:rsid w:val="00915774"/>
    <w:rsid w:val="0093646A"/>
    <w:rsid w:val="009520D2"/>
    <w:rsid w:val="00994A0D"/>
    <w:rsid w:val="009B6A81"/>
    <w:rsid w:val="009E44CC"/>
    <w:rsid w:val="009F174F"/>
    <w:rsid w:val="009F6AE0"/>
    <w:rsid w:val="00A04CD7"/>
    <w:rsid w:val="00A050E7"/>
    <w:rsid w:val="00A07FB5"/>
    <w:rsid w:val="00A32AEF"/>
    <w:rsid w:val="00A3611D"/>
    <w:rsid w:val="00A41197"/>
    <w:rsid w:val="00A4575A"/>
    <w:rsid w:val="00A76C6B"/>
    <w:rsid w:val="00A96EE8"/>
    <w:rsid w:val="00AA2DD1"/>
    <w:rsid w:val="00AF35FF"/>
    <w:rsid w:val="00B239D1"/>
    <w:rsid w:val="00B702A9"/>
    <w:rsid w:val="00B74232"/>
    <w:rsid w:val="00B82122"/>
    <w:rsid w:val="00B96A0A"/>
    <w:rsid w:val="00BD35B8"/>
    <w:rsid w:val="00BE205A"/>
    <w:rsid w:val="00C03E7A"/>
    <w:rsid w:val="00C414C8"/>
    <w:rsid w:val="00CB75D0"/>
    <w:rsid w:val="00CF411A"/>
    <w:rsid w:val="00D031F6"/>
    <w:rsid w:val="00D543A6"/>
    <w:rsid w:val="00D57540"/>
    <w:rsid w:val="00D72734"/>
    <w:rsid w:val="00DC21AD"/>
    <w:rsid w:val="00E36D2A"/>
    <w:rsid w:val="00E74080"/>
    <w:rsid w:val="00E76E04"/>
    <w:rsid w:val="00E85AB2"/>
    <w:rsid w:val="00E91CA2"/>
    <w:rsid w:val="00EA1F0B"/>
    <w:rsid w:val="00F541DA"/>
    <w:rsid w:val="00F71CA7"/>
    <w:rsid w:val="00F72158"/>
    <w:rsid w:val="00FB17A5"/>
    <w:rsid w:val="00FD4357"/>
    <w:rsid w:val="00FE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CC"/>
  </w:style>
  <w:style w:type="paragraph" w:styleId="Footer">
    <w:name w:val="footer"/>
    <w:basedOn w:val="Normal"/>
    <w:link w:val="FooterChar"/>
    <w:uiPriority w:val="99"/>
    <w:unhideWhenUsed/>
    <w:rsid w:val="009E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CC"/>
  </w:style>
  <w:style w:type="character" w:styleId="Hyperlink">
    <w:name w:val="Hyperlink"/>
    <w:basedOn w:val="DefaultParagraphFont"/>
    <w:uiPriority w:val="99"/>
    <w:unhideWhenUsed/>
    <w:rsid w:val="008F58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E7A"/>
    <w:pPr>
      <w:spacing w:after="0" w:line="240" w:lineRule="auto"/>
      <w:ind w:left="357" w:hanging="357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E7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B189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F83"/>
    <w:pPr>
      <w:spacing w:after="200"/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F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4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e.evans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7400-A1FC-4757-88F1-12ECFE07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2017-04-04T09:39:00Z</dcterms:created>
  <dcterms:modified xsi:type="dcterms:W3CDTF">2017-04-04T09:39:00Z</dcterms:modified>
</cp:coreProperties>
</file>