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644" w:rsidRPr="003D7BE1" w:rsidRDefault="00BC3644" w:rsidP="00BC3644">
      <w:pPr>
        <w:jc w:val="center"/>
        <w:rPr>
          <w:rFonts w:ascii="Arial" w:hAnsi="Arial" w:cs="Arial"/>
          <w:b/>
          <w:sz w:val="22"/>
          <w:szCs w:val="22"/>
          <w:u w:val="single"/>
        </w:rPr>
      </w:pPr>
      <w:r w:rsidRPr="003D7BE1">
        <w:rPr>
          <w:rFonts w:ascii="Arial" w:hAnsi="Arial" w:cs="Arial"/>
          <w:b/>
          <w:sz w:val="22"/>
          <w:szCs w:val="22"/>
          <w:u w:val="single"/>
        </w:rPr>
        <w:t xml:space="preserve">Monitoring people with chronic kidney disease or heart failure: </w:t>
      </w:r>
    </w:p>
    <w:p w:rsidR="00BC3644" w:rsidRPr="003D7BE1" w:rsidRDefault="00BC3644" w:rsidP="00BC3644">
      <w:pPr>
        <w:jc w:val="center"/>
        <w:rPr>
          <w:rFonts w:ascii="Arial" w:hAnsi="Arial" w:cs="Arial"/>
          <w:b/>
          <w:sz w:val="22"/>
          <w:szCs w:val="22"/>
          <w:u w:val="single"/>
        </w:rPr>
      </w:pPr>
      <w:r w:rsidRPr="003D7BE1">
        <w:rPr>
          <w:rFonts w:ascii="Arial" w:hAnsi="Arial" w:cs="Arial"/>
          <w:b/>
          <w:sz w:val="22"/>
          <w:szCs w:val="22"/>
          <w:u w:val="single"/>
        </w:rPr>
        <w:t>a focus group study with primary care professionals.</w:t>
      </w:r>
    </w:p>
    <w:p w:rsidR="00B83742" w:rsidRDefault="00B83742" w:rsidP="00B83742">
      <w:pPr>
        <w:pStyle w:val="Default"/>
        <w:jc w:val="center"/>
        <w:rPr>
          <w:rFonts w:ascii="Calibri" w:hAnsi="Calibri" w:cs="Arial"/>
          <w:sz w:val="22"/>
          <w:szCs w:val="22"/>
          <w:lang w:val="en-US"/>
        </w:rPr>
      </w:pPr>
    </w:p>
    <w:p w:rsidR="00801024" w:rsidRPr="00B83742" w:rsidRDefault="00801024" w:rsidP="00B83742">
      <w:pPr>
        <w:pStyle w:val="Default"/>
        <w:jc w:val="center"/>
        <w:rPr>
          <w:rFonts w:ascii="Calibri" w:hAnsi="Calibri" w:cs="Arial"/>
          <w:sz w:val="22"/>
          <w:szCs w:val="22"/>
          <w:lang w:val="en-US"/>
        </w:rPr>
      </w:pPr>
      <w:r w:rsidRPr="00B83742">
        <w:rPr>
          <w:rFonts w:ascii="Calibri" w:hAnsi="Calibri" w:cs="Arial"/>
          <w:sz w:val="22"/>
          <w:szCs w:val="22"/>
          <w:lang w:val="en-US"/>
        </w:rPr>
        <w:t>CUREC Approval Reference:</w:t>
      </w:r>
      <w:r w:rsidR="00B83742" w:rsidRPr="00B83742">
        <w:t xml:space="preserve">  R49627/RE001</w:t>
      </w:r>
    </w:p>
    <w:p w:rsidR="00AC4C67" w:rsidRPr="00B569B8" w:rsidRDefault="00AC4C67" w:rsidP="00AC4C67">
      <w:pPr>
        <w:rPr>
          <w:rFonts w:ascii="Calibri" w:hAnsi="Calibri"/>
          <w:b/>
          <w:sz w:val="32"/>
          <w:szCs w:val="32"/>
        </w:rPr>
      </w:pPr>
    </w:p>
    <w:p w:rsidR="00BC3644" w:rsidRPr="006B149E" w:rsidRDefault="006B149E" w:rsidP="00BC3644">
      <w:pPr>
        <w:jc w:val="center"/>
        <w:rPr>
          <w:rFonts w:ascii="Calibri" w:hAnsi="Calibri"/>
          <w:b/>
          <w:sz w:val="36"/>
          <w:szCs w:val="40"/>
        </w:rPr>
      </w:pPr>
      <w:r>
        <w:rPr>
          <w:rFonts w:ascii="Calibri" w:hAnsi="Calibri"/>
          <w:b/>
          <w:sz w:val="36"/>
          <w:szCs w:val="40"/>
        </w:rPr>
        <w:t>GPs</w:t>
      </w:r>
      <w:r w:rsidR="00230D4A">
        <w:rPr>
          <w:rFonts w:ascii="Calibri" w:hAnsi="Calibri"/>
          <w:b/>
          <w:sz w:val="36"/>
          <w:szCs w:val="40"/>
        </w:rPr>
        <w:t xml:space="preserve"> </w:t>
      </w:r>
      <w:r w:rsidR="00AC4C67" w:rsidRPr="00B569B8">
        <w:rPr>
          <w:rFonts w:ascii="Calibri" w:hAnsi="Calibri"/>
          <w:b/>
          <w:sz w:val="36"/>
          <w:szCs w:val="40"/>
        </w:rPr>
        <w:t xml:space="preserve">NEEDED </w:t>
      </w:r>
      <w:r w:rsidR="00127C12">
        <w:rPr>
          <w:rFonts w:ascii="Calibri" w:hAnsi="Calibri"/>
          <w:b/>
          <w:sz w:val="36"/>
          <w:szCs w:val="40"/>
        </w:rPr>
        <w:t>for</w:t>
      </w:r>
      <w:r w:rsidR="00AC4C67" w:rsidRPr="00B569B8">
        <w:rPr>
          <w:rFonts w:ascii="Calibri" w:hAnsi="Calibri"/>
          <w:b/>
          <w:sz w:val="36"/>
          <w:szCs w:val="40"/>
        </w:rPr>
        <w:t xml:space="preserve"> </w:t>
      </w:r>
      <w:r>
        <w:rPr>
          <w:rFonts w:ascii="Calibri" w:hAnsi="Calibri"/>
          <w:b/>
          <w:sz w:val="36"/>
          <w:szCs w:val="40"/>
        </w:rPr>
        <w:t>a FOCUS GROUP DISCUSSION</w:t>
      </w:r>
    </w:p>
    <w:p w:rsidR="00AC4C67" w:rsidRPr="006B149E" w:rsidRDefault="00AC4C67" w:rsidP="006B149E">
      <w:pPr>
        <w:jc w:val="center"/>
        <w:rPr>
          <w:rFonts w:ascii="Calibri" w:hAnsi="Calibri"/>
          <w:b/>
          <w:sz w:val="36"/>
          <w:szCs w:val="40"/>
        </w:rPr>
      </w:pPr>
    </w:p>
    <w:p w:rsidR="00AC4C67" w:rsidRDefault="00AC4C67">
      <w:pPr>
        <w:rPr>
          <w:sz w:val="28"/>
          <w:szCs w:val="28"/>
        </w:rPr>
      </w:pPr>
    </w:p>
    <w:p w:rsidR="00FE22CE" w:rsidRPr="00CA3535" w:rsidRDefault="00BC3644" w:rsidP="00BC3644">
      <w:pPr>
        <w:rPr>
          <w:rFonts w:asciiTheme="minorHAnsi" w:hAnsiTheme="minorHAnsi" w:cstheme="minorHAnsi"/>
          <w:color w:val="000000"/>
          <w:sz w:val="28"/>
          <w:szCs w:val="28"/>
          <w:shd w:val="clear" w:color="auto" w:fill="FFFFFF"/>
        </w:rPr>
      </w:pPr>
      <w:r w:rsidRPr="00CA3535">
        <w:rPr>
          <w:rFonts w:asciiTheme="minorHAnsi" w:hAnsiTheme="minorHAnsi" w:cstheme="minorHAnsi"/>
          <w:color w:val="000000"/>
          <w:sz w:val="28"/>
          <w:szCs w:val="28"/>
          <w:shd w:val="clear" w:color="auto" w:fill="FFFFFF"/>
        </w:rPr>
        <w:t>This study aims to explore the attitudes of primary care professionals to monitoring people with chronic kidney disease or heart failure and elicit their views on the benefits and disadvantages to clinical practice of potential future changes to monitoring regimens for these conditions. This study is part of a large programme of research about monitoring long term conditions in primary care funded by the National Institute for Health Research (NIHR).</w:t>
      </w:r>
    </w:p>
    <w:p w:rsidR="00BC3644" w:rsidRPr="00CA3535" w:rsidRDefault="00BC3644" w:rsidP="00BC3644">
      <w:pPr>
        <w:rPr>
          <w:rFonts w:asciiTheme="minorHAnsi" w:hAnsiTheme="minorHAnsi" w:cstheme="minorHAnsi"/>
          <w:sz w:val="28"/>
          <w:szCs w:val="28"/>
        </w:rPr>
      </w:pPr>
    </w:p>
    <w:p w:rsidR="00AC4C67" w:rsidRPr="00CA3535" w:rsidRDefault="00AC4C67" w:rsidP="00AC4C67">
      <w:pPr>
        <w:ind w:right="-111"/>
        <w:jc w:val="both"/>
        <w:rPr>
          <w:rFonts w:asciiTheme="minorHAnsi" w:hAnsiTheme="minorHAnsi" w:cstheme="minorHAnsi"/>
          <w:sz w:val="28"/>
          <w:szCs w:val="28"/>
        </w:rPr>
      </w:pPr>
      <w:r w:rsidRPr="00CA3535">
        <w:rPr>
          <w:rFonts w:asciiTheme="minorHAnsi" w:hAnsiTheme="minorHAnsi" w:cstheme="minorHAnsi"/>
          <w:sz w:val="28"/>
          <w:szCs w:val="28"/>
        </w:rPr>
        <w:t xml:space="preserve">We are looking for </w:t>
      </w:r>
      <w:r w:rsidR="006B149E" w:rsidRPr="00CA3535">
        <w:rPr>
          <w:rFonts w:asciiTheme="minorHAnsi" w:hAnsiTheme="minorHAnsi" w:cstheme="minorHAnsi"/>
          <w:sz w:val="28"/>
          <w:szCs w:val="28"/>
        </w:rPr>
        <w:t>GPs</w:t>
      </w:r>
      <w:r w:rsidR="00230D4A" w:rsidRPr="00CA3535">
        <w:rPr>
          <w:rFonts w:asciiTheme="minorHAnsi" w:hAnsiTheme="minorHAnsi" w:cstheme="minorHAnsi"/>
          <w:sz w:val="28"/>
          <w:szCs w:val="28"/>
        </w:rPr>
        <w:t xml:space="preserve"> </w:t>
      </w:r>
      <w:r w:rsidRPr="00CA3535">
        <w:rPr>
          <w:rFonts w:asciiTheme="minorHAnsi" w:hAnsiTheme="minorHAnsi" w:cstheme="minorHAnsi"/>
          <w:sz w:val="28"/>
          <w:szCs w:val="28"/>
        </w:rPr>
        <w:t xml:space="preserve">to </w:t>
      </w:r>
      <w:r w:rsidR="006B149E" w:rsidRPr="00CA3535">
        <w:rPr>
          <w:rFonts w:asciiTheme="minorHAnsi" w:hAnsiTheme="minorHAnsi" w:cstheme="minorHAnsi"/>
          <w:sz w:val="28"/>
          <w:szCs w:val="28"/>
        </w:rPr>
        <w:t>take part in a one-of</w:t>
      </w:r>
      <w:r w:rsidR="00BC3644" w:rsidRPr="00CA3535">
        <w:rPr>
          <w:rFonts w:asciiTheme="minorHAnsi" w:hAnsiTheme="minorHAnsi" w:cstheme="minorHAnsi"/>
          <w:sz w:val="28"/>
          <w:szCs w:val="28"/>
        </w:rPr>
        <w:t>f</w:t>
      </w:r>
      <w:r w:rsidR="006B149E" w:rsidRPr="00CA3535">
        <w:rPr>
          <w:rFonts w:asciiTheme="minorHAnsi" w:hAnsiTheme="minorHAnsi" w:cstheme="minorHAnsi"/>
          <w:sz w:val="28"/>
          <w:szCs w:val="28"/>
        </w:rPr>
        <w:t xml:space="preserve"> focus group discussion</w:t>
      </w:r>
      <w:r w:rsidR="00886BD9" w:rsidRPr="00CA3535">
        <w:rPr>
          <w:rFonts w:asciiTheme="minorHAnsi" w:hAnsiTheme="minorHAnsi" w:cstheme="minorHAnsi"/>
          <w:sz w:val="28"/>
          <w:szCs w:val="28"/>
        </w:rPr>
        <w:t>.</w:t>
      </w:r>
      <w:r w:rsidRPr="00CA3535">
        <w:rPr>
          <w:rFonts w:asciiTheme="minorHAnsi" w:hAnsiTheme="minorHAnsi" w:cstheme="minorHAnsi"/>
          <w:sz w:val="28"/>
          <w:szCs w:val="28"/>
        </w:rPr>
        <w:t xml:space="preserve"> </w:t>
      </w:r>
      <w:r w:rsidR="00230D4A" w:rsidRPr="00CA3535">
        <w:rPr>
          <w:rFonts w:asciiTheme="minorHAnsi" w:hAnsiTheme="minorHAnsi" w:cstheme="minorHAnsi"/>
          <w:color w:val="000000"/>
          <w:sz w:val="28"/>
          <w:szCs w:val="28"/>
          <w:shd w:val="clear" w:color="auto" w:fill="FFFFFF"/>
        </w:rPr>
        <w:t>Separate focus groups will be held with practice nurses and community heart failure nurses</w:t>
      </w:r>
      <w:r w:rsidR="006B149E" w:rsidRPr="00CA3535">
        <w:rPr>
          <w:rFonts w:asciiTheme="minorHAnsi" w:hAnsiTheme="minorHAnsi" w:cstheme="minorHAnsi"/>
          <w:color w:val="000000"/>
          <w:sz w:val="28"/>
          <w:szCs w:val="28"/>
          <w:shd w:val="clear" w:color="auto" w:fill="FFFFFF"/>
        </w:rPr>
        <w:t xml:space="preserve">. </w:t>
      </w:r>
      <w:r w:rsidR="00FE697D" w:rsidRPr="00CA3535">
        <w:rPr>
          <w:rFonts w:asciiTheme="minorHAnsi" w:hAnsiTheme="minorHAnsi" w:cstheme="minorHAnsi"/>
          <w:sz w:val="28"/>
          <w:szCs w:val="28"/>
        </w:rPr>
        <w:t xml:space="preserve">You would be invited to come to </w:t>
      </w:r>
      <w:r w:rsidR="00CA3535" w:rsidRPr="00CA3535">
        <w:rPr>
          <w:rFonts w:asciiTheme="minorHAnsi" w:hAnsiTheme="minorHAnsi" w:cstheme="minorHAnsi"/>
          <w:sz w:val="28"/>
          <w:szCs w:val="28"/>
        </w:rPr>
        <w:t>the Nuffield Department of Primary Care Health Sciences (address above)</w:t>
      </w:r>
      <w:r w:rsidR="00FE697D" w:rsidRPr="00CA3535">
        <w:rPr>
          <w:rFonts w:asciiTheme="minorHAnsi" w:hAnsiTheme="minorHAnsi" w:cstheme="minorHAnsi"/>
          <w:sz w:val="28"/>
          <w:szCs w:val="28"/>
        </w:rPr>
        <w:t>.  Each</w:t>
      </w:r>
      <w:r w:rsidRPr="00CA3535">
        <w:rPr>
          <w:rFonts w:asciiTheme="minorHAnsi" w:hAnsiTheme="minorHAnsi" w:cstheme="minorHAnsi"/>
          <w:sz w:val="28"/>
          <w:szCs w:val="28"/>
        </w:rPr>
        <w:t xml:space="preserve"> </w:t>
      </w:r>
      <w:r w:rsidR="00886BD9" w:rsidRPr="00CA3535">
        <w:rPr>
          <w:rFonts w:asciiTheme="minorHAnsi" w:hAnsiTheme="minorHAnsi" w:cstheme="minorHAnsi"/>
          <w:sz w:val="28"/>
          <w:szCs w:val="28"/>
        </w:rPr>
        <w:t>session</w:t>
      </w:r>
      <w:r w:rsidRPr="00CA3535">
        <w:rPr>
          <w:rFonts w:asciiTheme="minorHAnsi" w:hAnsiTheme="minorHAnsi" w:cstheme="minorHAnsi"/>
          <w:sz w:val="28"/>
          <w:szCs w:val="28"/>
        </w:rPr>
        <w:t xml:space="preserve"> would take about </w:t>
      </w:r>
      <w:r w:rsidR="00C97622" w:rsidRPr="00CA3535">
        <w:rPr>
          <w:rFonts w:asciiTheme="minorHAnsi" w:hAnsiTheme="minorHAnsi" w:cstheme="minorHAnsi"/>
          <w:sz w:val="28"/>
          <w:szCs w:val="28"/>
        </w:rPr>
        <w:t>an</w:t>
      </w:r>
      <w:r w:rsidR="006B149E" w:rsidRPr="00CA3535">
        <w:rPr>
          <w:rFonts w:asciiTheme="minorHAnsi" w:hAnsiTheme="minorHAnsi" w:cstheme="minorHAnsi"/>
          <w:sz w:val="28"/>
          <w:szCs w:val="28"/>
        </w:rPr>
        <w:t xml:space="preserve"> hour</w:t>
      </w:r>
      <w:r w:rsidRPr="00CA3535">
        <w:rPr>
          <w:rFonts w:asciiTheme="minorHAnsi" w:hAnsiTheme="minorHAnsi" w:cstheme="minorHAnsi"/>
          <w:sz w:val="28"/>
          <w:szCs w:val="28"/>
        </w:rPr>
        <w:t xml:space="preserve"> of your time.  You would be asked to </w:t>
      </w:r>
      <w:r w:rsidR="00BC3644" w:rsidRPr="00CA3535">
        <w:rPr>
          <w:rFonts w:asciiTheme="minorHAnsi" w:hAnsiTheme="minorHAnsi" w:cstheme="minorHAnsi"/>
          <w:sz w:val="28"/>
          <w:szCs w:val="28"/>
        </w:rPr>
        <w:t>listen to brief presentations of research findings and take part in a discussion of your views on monitoring people with chronic kidney disease or heart failure and possible future changes to monitoring regimens</w:t>
      </w:r>
      <w:r w:rsidR="00917D31" w:rsidRPr="00CA3535">
        <w:rPr>
          <w:rFonts w:asciiTheme="minorHAnsi" w:hAnsiTheme="minorHAnsi" w:cstheme="minorHAnsi"/>
          <w:sz w:val="28"/>
          <w:szCs w:val="28"/>
        </w:rPr>
        <w:t>.</w:t>
      </w:r>
    </w:p>
    <w:p w:rsidR="00391914" w:rsidRPr="00CA3535" w:rsidRDefault="00391914" w:rsidP="00AC4C67">
      <w:pPr>
        <w:ind w:right="-111"/>
        <w:jc w:val="both"/>
        <w:rPr>
          <w:rFonts w:asciiTheme="minorHAnsi" w:hAnsiTheme="minorHAnsi" w:cstheme="minorHAnsi"/>
          <w:sz w:val="28"/>
          <w:szCs w:val="28"/>
        </w:rPr>
      </w:pPr>
    </w:p>
    <w:p w:rsidR="00AC4C67" w:rsidRPr="00CA3535" w:rsidRDefault="00AC4C67" w:rsidP="00AC4C67">
      <w:pPr>
        <w:ind w:right="-111"/>
        <w:jc w:val="both"/>
        <w:rPr>
          <w:rFonts w:asciiTheme="minorHAnsi" w:hAnsiTheme="minorHAnsi" w:cstheme="minorHAnsi"/>
          <w:sz w:val="28"/>
          <w:szCs w:val="28"/>
        </w:rPr>
      </w:pPr>
      <w:r w:rsidRPr="00CA3535">
        <w:rPr>
          <w:rFonts w:asciiTheme="minorHAnsi" w:hAnsiTheme="minorHAnsi" w:cstheme="minorHAnsi"/>
          <w:sz w:val="28"/>
          <w:szCs w:val="28"/>
        </w:rPr>
        <w:t xml:space="preserve">If you are interested and would like more information please contact </w:t>
      </w:r>
      <w:r w:rsidR="00BC3644" w:rsidRPr="00CA3535">
        <w:rPr>
          <w:rFonts w:asciiTheme="minorHAnsi" w:hAnsiTheme="minorHAnsi" w:cstheme="minorHAnsi"/>
          <w:sz w:val="28"/>
          <w:szCs w:val="28"/>
        </w:rPr>
        <w:t>Julie Evans</w:t>
      </w:r>
      <w:r w:rsidRPr="00CA3535">
        <w:rPr>
          <w:rFonts w:asciiTheme="minorHAnsi" w:hAnsiTheme="minorHAnsi" w:cstheme="minorHAnsi"/>
          <w:sz w:val="28"/>
          <w:szCs w:val="28"/>
        </w:rPr>
        <w:t xml:space="preserve"> at the </w:t>
      </w:r>
      <w:r w:rsidR="00BC3644" w:rsidRPr="00CA3535">
        <w:rPr>
          <w:rFonts w:asciiTheme="minorHAnsi" w:hAnsiTheme="minorHAnsi" w:cstheme="minorHAnsi"/>
          <w:sz w:val="28"/>
          <w:szCs w:val="28"/>
        </w:rPr>
        <w:t>Nuffield Department of Primary Care Health Sciences</w:t>
      </w:r>
      <w:r w:rsidRPr="00CA3535">
        <w:rPr>
          <w:rFonts w:asciiTheme="minorHAnsi" w:hAnsiTheme="minorHAnsi" w:cstheme="minorHAnsi"/>
          <w:sz w:val="28"/>
          <w:szCs w:val="28"/>
        </w:rPr>
        <w:t xml:space="preserve">, </w:t>
      </w:r>
      <w:r w:rsidR="00BC3644" w:rsidRPr="00CA3535">
        <w:rPr>
          <w:rFonts w:asciiTheme="minorHAnsi" w:hAnsiTheme="minorHAnsi" w:cstheme="minorHAnsi"/>
          <w:sz w:val="28"/>
          <w:szCs w:val="28"/>
        </w:rPr>
        <w:t>Radcliffe Observatory Quarter, Woodstock Road,</w:t>
      </w:r>
      <w:r w:rsidRPr="00CA3535">
        <w:rPr>
          <w:rFonts w:asciiTheme="minorHAnsi" w:hAnsiTheme="minorHAnsi" w:cstheme="minorHAnsi"/>
          <w:sz w:val="28"/>
          <w:szCs w:val="28"/>
        </w:rPr>
        <w:t xml:space="preserve"> Oxford </w:t>
      </w:r>
      <w:r w:rsidR="00BC3644" w:rsidRPr="00CA3535">
        <w:rPr>
          <w:rFonts w:asciiTheme="minorHAnsi" w:hAnsiTheme="minorHAnsi" w:cstheme="minorHAnsi"/>
          <w:sz w:val="28"/>
          <w:szCs w:val="28"/>
        </w:rPr>
        <w:t xml:space="preserve">OX2 6GG </w:t>
      </w:r>
      <w:r w:rsidRPr="00CA3535">
        <w:rPr>
          <w:rFonts w:asciiTheme="minorHAnsi" w:hAnsiTheme="minorHAnsi" w:cstheme="minorHAnsi"/>
          <w:sz w:val="28"/>
          <w:szCs w:val="28"/>
        </w:rPr>
        <w:t xml:space="preserve">on </w:t>
      </w:r>
      <w:r w:rsidR="00BC3644" w:rsidRPr="00CA3535">
        <w:rPr>
          <w:rFonts w:asciiTheme="minorHAnsi" w:hAnsiTheme="minorHAnsi" w:cstheme="minorHAnsi"/>
          <w:sz w:val="28"/>
          <w:szCs w:val="28"/>
        </w:rPr>
        <w:t>01865 289335</w:t>
      </w:r>
      <w:r w:rsidRPr="00CA3535">
        <w:rPr>
          <w:rFonts w:asciiTheme="minorHAnsi" w:hAnsiTheme="minorHAnsi" w:cstheme="minorHAnsi"/>
          <w:sz w:val="28"/>
          <w:szCs w:val="28"/>
        </w:rPr>
        <w:t xml:space="preserve"> or </w:t>
      </w:r>
      <w:hyperlink r:id="rId6" w:history="1">
        <w:r w:rsidR="00BC3644" w:rsidRPr="00CA3535">
          <w:rPr>
            <w:rStyle w:val="Hyperlink"/>
            <w:rFonts w:asciiTheme="minorHAnsi" w:hAnsiTheme="minorHAnsi" w:cstheme="minorHAnsi"/>
            <w:sz w:val="28"/>
            <w:szCs w:val="28"/>
          </w:rPr>
          <w:t>julie.evans@phc.ox.ac.uk</w:t>
        </w:r>
      </w:hyperlink>
      <w:r w:rsidR="00BC3644" w:rsidRPr="00CA3535">
        <w:rPr>
          <w:rFonts w:asciiTheme="minorHAnsi" w:hAnsiTheme="minorHAnsi" w:cstheme="minorHAnsi"/>
          <w:sz w:val="28"/>
          <w:szCs w:val="28"/>
        </w:rPr>
        <w:t xml:space="preserve"> </w:t>
      </w:r>
      <w:r w:rsidR="00917D31" w:rsidRPr="00CA3535">
        <w:rPr>
          <w:rFonts w:asciiTheme="minorHAnsi" w:hAnsiTheme="minorHAnsi" w:cstheme="minorHAnsi"/>
          <w:sz w:val="28"/>
          <w:szCs w:val="28"/>
        </w:rPr>
        <w:t>.</w:t>
      </w:r>
      <w:r w:rsidR="00391914" w:rsidRPr="00CA3535">
        <w:rPr>
          <w:rFonts w:asciiTheme="minorHAnsi" w:hAnsiTheme="minorHAnsi" w:cstheme="minorHAnsi"/>
          <w:sz w:val="28"/>
          <w:szCs w:val="28"/>
        </w:rPr>
        <w:t xml:space="preserve">  There is no obligation to take part.</w:t>
      </w:r>
    </w:p>
    <w:p w:rsidR="00FE697D" w:rsidRPr="00CA3535" w:rsidRDefault="00FE697D" w:rsidP="00AC4C67">
      <w:pPr>
        <w:ind w:right="-111"/>
        <w:jc w:val="both"/>
        <w:rPr>
          <w:rFonts w:asciiTheme="minorHAnsi" w:hAnsiTheme="minorHAnsi" w:cstheme="minorHAnsi"/>
          <w:sz w:val="28"/>
          <w:szCs w:val="28"/>
        </w:rPr>
      </w:pPr>
    </w:p>
    <w:p w:rsidR="00FE697D" w:rsidRPr="00CA3535" w:rsidRDefault="00FE697D" w:rsidP="00AC4C67">
      <w:pPr>
        <w:ind w:right="-111"/>
        <w:jc w:val="both"/>
        <w:rPr>
          <w:rFonts w:asciiTheme="minorHAnsi" w:hAnsiTheme="minorHAnsi" w:cstheme="minorHAnsi"/>
          <w:sz w:val="28"/>
          <w:szCs w:val="28"/>
        </w:rPr>
      </w:pPr>
      <w:r w:rsidRPr="00CA3535">
        <w:rPr>
          <w:rFonts w:asciiTheme="minorHAnsi" w:hAnsiTheme="minorHAnsi" w:cstheme="minorHAnsi"/>
          <w:sz w:val="28"/>
          <w:szCs w:val="28"/>
        </w:rPr>
        <w:t xml:space="preserve">You will be compensated for </w:t>
      </w:r>
      <w:r w:rsidR="00BC3644" w:rsidRPr="00CA3535">
        <w:rPr>
          <w:rFonts w:asciiTheme="minorHAnsi" w:hAnsiTheme="minorHAnsi" w:cstheme="minorHAnsi"/>
          <w:sz w:val="28"/>
          <w:szCs w:val="28"/>
        </w:rPr>
        <w:t>any travel expenses incurred</w:t>
      </w:r>
      <w:r w:rsidRPr="00CA3535">
        <w:rPr>
          <w:rFonts w:asciiTheme="minorHAnsi" w:hAnsiTheme="minorHAnsi" w:cstheme="minorHAnsi"/>
          <w:sz w:val="28"/>
          <w:szCs w:val="28"/>
        </w:rPr>
        <w:t>.</w:t>
      </w:r>
    </w:p>
    <w:p w:rsidR="00AC4C67" w:rsidRPr="00CA3535" w:rsidRDefault="00AC4C67" w:rsidP="00AC4C67">
      <w:pPr>
        <w:ind w:right="-111"/>
        <w:jc w:val="both"/>
        <w:rPr>
          <w:rFonts w:asciiTheme="minorHAnsi" w:hAnsiTheme="minorHAnsi" w:cstheme="minorHAnsi"/>
          <w:sz w:val="28"/>
          <w:szCs w:val="28"/>
        </w:rPr>
      </w:pPr>
    </w:p>
    <w:p w:rsidR="00AC4C67" w:rsidRPr="00CA3535" w:rsidRDefault="00FE697D" w:rsidP="00AC4C67">
      <w:pPr>
        <w:ind w:right="-111"/>
        <w:jc w:val="both"/>
        <w:rPr>
          <w:rFonts w:asciiTheme="minorHAnsi" w:hAnsiTheme="minorHAnsi" w:cstheme="minorHAnsi"/>
          <w:sz w:val="28"/>
          <w:szCs w:val="28"/>
        </w:rPr>
      </w:pPr>
      <w:r w:rsidRPr="00CA3535">
        <w:rPr>
          <w:rFonts w:asciiTheme="minorHAnsi" w:hAnsiTheme="minorHAnsi" w:cstheme="minorHAnsi"/>
          <w:sz w:val="28"/>
          <w:szCs w:val="28"/>
        </w:rPr>
        <w:t>Thank you!</w:t>
      </w:r>
      <w:bookmarkStart w:id="0" w:name="_GoBack"/>
      <w:bookmarkEnd w:id="0"/>
    </w:p>
    <w:p w:rsidR="00AC4C67" w:rsidRPr="00B569B8" w:rsidRDefault="00AC4C67">
      <w:pPr>
        <w:rPr>
          <w:rFonts w:ascii="Calibri" w:hAnsi="Calibri"/>
          <w:sz w:val="28"/>
          <w:szCs w:val="28"/>
        </w:rPr>
      </w:pPr>
    </w:p>
    <w:sectPr w:rsidR="00AC4C67" w:rsidRPr="00B569B8" w:rsidSect="00917D31">
      <w:headerReference w:type="default" r:id="rId7"/>
      <w:footerReference w:type="default" r:id="rId8"/>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2D2" w:rsidRDefault="003412D2">
      <w:r>
        <w:separator/>
      </w:r>
    </w:p>
  </w:endnote>
  <w:endnote w:type="continuationSeparator" w:id="0">
    <w:p w:rsidR="003412D2" w:rsidRDefault="00341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450" w:rsidRPr="00187450" w:rsidRDefault="00187450" w:rsidP="00187450">
    <w:pPr>
      <w:pStyle w:val="Footer"/>
      <w:jc w:val="both"/>
      <w:rPr>
        <w:rFonts w:ascii="Calibri" w:hAnsi="Calibri"/>
        <w:sz w:val="18"/>
        <w:szCs w:val="18"/>
      </w:rPr>
    </w:pPr>
    <w:r>
      <w:rPr>
        <w:rFonts w:ascii="Calibri" w:hAnsi="Calibri"/>
        <w:sz w:val="18"/>
        <w:szCs w:val="18"/>
      </w:rPr>
      <w:t xml:space="preserve">Poster Advert_Version </w:t>
    </w:r>
    <w:r w:rsidR="00C97622">
      <w:rPr>
        <w:rFonts w:ascii="Calibri" w:hAnsi="Calibri"/>
        <w:sz w:val="18"/>
        <w:szCs w:val="18"/>
      </w:rPr>
      <w:t>3</w:t>
    </w:r>
    <w:r>
      <w:rPr>
        <w:rFonts w:ascii="Calibri" w:hAnsi="Calibri"/>
        <w:sz w:val="18"/>
        <w:szCs w:val="18"/>
      </w:rPr>
      <w:t>.0</w:t>
    </w:r>
    <w:r>
      <w:rPr>
        <w:rFonts w:ascii="Calibri" w:hAnsi="Calibri"/>
        <w:sz w:val="18"/>
        <w:szCs w:val="18"/>
      </w:rPr>
      <w:tab/>
    </w:r>
    <w:r w:rsidR="00C97622">
      <w:rPr>
        <w:rFonts w:ascii="Calibri" w:hAnsi="Calibri"/>
        <w:sz w:val="18"/>
        <w:szCs w:val="18"/>
      </w:rPr>
      <w:t>8</w:t>
    </w:r>
    <w:r w:rsidR="00C97622" w:rsidRPr="00B83742">
      <w:rPr>
        <w:rFonts w:ascii="Calibri" w:hAnsi="Calibri"/>
        <w:sz w:val="18"/>
        <w:szCs w:val="18"/>
        <w:vertAlign w:val="superscript"/>
      </w:rPr>
      <w:t>th</w:t>
    </w:r>
    <w:r w:rsidR="00C97622">
      <w:rPr>
        <w:rFonts w:ascii="Calibri" w:hAnsi="Calibri"/>
        <w:sz w:val="18"/>
        <w:szCs w:val="18"/>
      </w:rPr>
      <w:t xml:space="preserve"> March 2017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2D2" w:rsidRDefault="003412D2">
      <w:r>
        <w:separator/>
      </w:r>
    </w:p>
  </w:footnote>
  <w:footnote w:type="continuationSeparator" w:id="0">
    <w:p w:rsidR="003412D2" w:rsidRDefault="003412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D31" w:rsidRPr="00B63C86" w:rsidRDefault="00917D31">
    <w:pPr>
      <w:rPr>
        <w:rFonts w:ascii="Calibri" w:hAnsi="Calibri"/>
        <w:sz w:val="2"/>
        <w:szCs w:val="2"/>
      </w:rPr>
    </w:pPr>
  </w:p>
  <w:tbl>
    <w:tblPr>
      <w:tblW w:w="10349" w:type="dxa"/>
      <w:tblInd w:w="-176" w:type="dxa"/>
      <w:tblLayout w:type="fixed"/>
      <w:tblLook w:val="00A0" w:firstRow="1" w:lastRow="0" w:firstColumn="1" w:lastColumn="0" w:noHBand="0" w:noVBand="0"/>
    </w:tblPr>
    <w:tblGrid>
      <w:gridCol w:w="6379"/>
      <w:gridCol w:w="1985"/>
      <w:gridCol w:w="1985"/>
    </w:tblGrid>
    <w:tr w:rsidR="00FE697D" w:rsidRPr="002738DB" w:rsidTr="00F02263">
      <w:trPr>
        <w:trHeight w:val="1747"/>
      </w:trPr>
      <w:tc>
        <w:tcPr>
          <w:tcW w:w="6379" w:type="dxa"/>
        </w:tcPr>
        <w:p w:rsidR="006B149E" w:rsidRDefault="006B149E" w:rsidP="006B149E">
          <w:pPr>
            <w:pStyle w:val="Header"/>
            <w:tabs>
              <w:tab w:val="left" w:pos="-108"/>
            </w:tabs>
            <w:ind w:left="-108"/>
            <w:jc w:val="both"/>
            <w:rPr>
              <w:rFonts w:ascii="Calibri" w:hAnsi="Calibri"/>
              <w:sz w:val="28"/>
            </w:rPr>
          </w:pPr>
          <w:r>
            <w:rPr>
              <w:rFonts w:ascii="Calibri" w:hAnsi="Calibri"/>
              <w:sz w:val="28"/>
            </w:rPr>
            <w:t xml:space="preserve"> </w:t>
          </w:r>
          <w:r w:rsidRPr="00334C25">
            <w:rPr>
              <w:rFonts w:ascii="Calibri" w:hAnsi="Calibri"/>
              <w:sz w:val="28"/>
            </w:rPr>
            <w:t xml:space="preserve">NUFFIELD DEPARTMENT </w:t>
          </w:r>
          <w:r>
            <w:rPr>
              <w:rFonts w:ascii="Calibri" w:hAnsi="Calibri"/>
              <w:sz w:val="28"/>
            </w:rPr>
            <w:t>OF</w:t>
          </w:r>
        </w:p>
        <w:p w:rsidR="006B149E" w:rsidRPr="00334C25" w:rsidRDefault="006B149E" w:rsidP="006B149E">
          <w:pPr>
            <w:pStyle w:val="Header"/>
            <w:tabs>
              <w:tab w:val="left" w:pos="-108"/>
            </w:tabs>
            <w:ind w:left="-108"/>
            <w:jc w:val="both"/>
            <w:rPr>
              <w:rFonts w:ascii="Calibri" w:hAnsi="Calibri"/>
              <w:b/>
              <w:sz w:val="48"/>
              <w:szCs w:val="48"/>
            </w:rPr>
          </w:pPr>
          <w:r>
            <w:rPr>
              <w:rFonts w:ascii="Calibri" w:hAnsi="Calibri"/>
              <w:b/>
              <w:sz w:val="48"/>
              <w:szCs w:val="48"/>
            </w:rPr>
            <w:t xml:space="preserve"> </w:t>
          </w:r>
          <w:r w:rsidRPr="00334C25">
            <w:rPr>
              <w:rFonts w:ascii="Calibri" w:hAnsi="Calibri"/>
              <w:b/>
              <w:sz w:val="48"/>
              <w:szCs w:val="48"/>
            </w:rPr>
            <w:t>PRIMARY CARE</w:t>
          </w:r>
        </w:p>
        <w:p w:rsidR="006B149E" w:rsidRPr="00334C25" w:rsidRDefault="006B149E" w:rsidP="006B149E">
          <w:pPr>
            <w:pStyle w:val="Header"/>
            <w:tabs>
              <w:tab w:val="left" w:pos="-108"/>
            </w:tabs>
            <w:ind w:left="-108"/>
            <w:jc w:val="both"/>
            <w:rPr>
              <w:rFonts w:ascii="Calibri" w:hAnsi="Calibri"/>
              <w:sz w:val="44"/>
              <w:szCs w:val="44"/>
            </w:rPr>
          </w:pPr>
          <w:r>
            <w:rPr>
              <w:rFonts w:ascii="Calibri" w:hAnsi="Calibri"/>
              <w:sz w:val="44"/>
              <w:szCs w:val="44"/>
            </w:rPr>
            <w:t xml:space="preserve"> </w:t>
          </w:r>
          <w:r w:rsidRPr="00334C25">
            <w:rPr>
              <w:rFonts w:ascii="Calibri" w:hAnsi="Calibri"/>
              <w:sz w:val="44"/>
              <w:szCs w:val="44"/>
            </w:rPr>
            <w:t>HEALTH SCIENCES</w:t>
          </w:r>
        </w:p>
        <w:p w:rsidR="00FE697D" w:rsidRPr="006B149E" w:rsidRDefault="006B149E" w:rsidP="006B149E">
          <w:pPr>
            <w:tabs>
              <w:tab w:val="left" w:pos="-108"/>
            </w:tabs>
            <w:ind w:hanging="108"/>
            <w:rPr>
              <w:rFonts w:ascii="Arial" w:hAnsi="Arial" w:cs="Arial"/>
              <w:sz w:val="18"/>
              <w:szCs w:val="18"/>
            </w:rPr>
          </w:pPr>
          <w:r>
            <w:rPr>
              <w:rFonts w:ascii="Arial" w:hAnsi="Arial" w:cs="Arial"/>
              <w:sz w:val="18"/>
              <w:szCs w:val="18"/>
            </w:rPr>
            <w:t xml:space="preserve">  </w:t>
          </w:r>
          <w:r w:rsidRPr="006B149E">
            <w:rPr>
              <w:rFonts w:ascii="Arial" w:hAnsi="Arial" w:cs="Arial"/>
              <w:sz w:val="18"/>
              <w:szCs w:val="18"/>
            </w:rPr>
            <w:t xml:space="preserve">Radcliffe Observatory Quarter, Woodstock Road, Oxford. OX2 6GG </w:t>
          </w:r>
        </w:p>
      </w:tc>
      <w:tc>
        <w:tcPr>
          <w:tcW w:w="1985" w:type="dxa"/>
          <w:vAlign w:val="center"/>
        </w:tcPr>
        <w:p w:rsidR="00FE697D" w:rsidRPr="002738DB" w:rsidRDefault="00FE697D" w:rsidP="00FE697D">
          <w:pPr>
            <w:pStyle w:val="Header"/>
            <w:tabs>
              <w:tab w:val="left" w:pos="317"/>
            </w:tabs>
            <w:ind w:left="-113"/>
            <w:rPr>
              <w:rFonts w:ascii="Calibri" w:hAnsi="Calibri"/>
            </w:rPr>
          </w:pPr>
        </w:p>
      </w:tc>
      <w:tc>
        <w:tcPr>
          <w:tcW w:w="1985" w:type="dxa"/>
          <w:vAlign w:val="center"/>
        </w:tcPr>
        <w:p w:rsidR="00FE697D" w:rsidRPr="002738DB" w:rsidRDefault="00FE697D" w:rsidP="00FE697D">
          <w:pPr>
            <w:pStyle w:val="Header"/>
            <w:tabs>
              <w:tab w:val="clear" w:pos="8306"/>
              <w:tab w:val="right" w:pos="9356"/>
            </w:tabs>
            <w:jc w:val="right"/>
            <w:rPr>
              <w:rFonts w:ascii="Calibri" w:hAnsi="Calibri"/>
            </w:rPr>
          </w:pPr>
          <w:r>
            <w:rPr>
              <w:rFonts w:ascii="Calibri" w:hAnsi="Calibri"/>
              <w:noProof/>
            </w:rPr>
            <w:drawing>
              <wp:inline distT="0" distB="0" distL="0" distR="0" wp14:anchorId="6EA0ED3D" wp14:editId="2EBA3100">
                <wp:extent cx="1079500" cy="1079500"/>
                <wp:effectExtent l="0" t="0" r="12700" b="12700"/>
                <wp:docPr id="1" name="Picture 1"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56_ox_brand_blue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tc>
    </w:tr>
    <w:tr w:rsidR="00FE697D" w:rsidRPr="002738DB" w:rsidTr="00F02263">
      <w:trPr>
        <w:trHeight w:val="127"/>
      </w:trPr>
      <w:tc>
        <w:tcPr>
          <w:tcW w:w="10349" w:type="dxa"/>
          <w:gridSpan w:val="3"/>
          <w:vAlign w:val="center"/>
        </w:tcPr>
        <w:p w:rsidR="006B149E" w:rsidRPr="00334C25" w:rsidRDefault="006B149E" w:rsidP="006B149E">
          <w:pPr>
            <w:pStyle w:val="Footer"/>
            <w:tabs>
              <w:tab w:val="left" w:pos="-108"/>
            </w:tabs>
            <w:rPr>
              <w:rFonts w:ascii="Calibri" w:hAnsi="Calibri"/>
              <w:sz w:val="20"/>
            </w:rPr>
          </w:pPr>
          <w:r w:rsidRPr="00334C25">
            <w:rPr>
              <w:rFonts w:ascii="Calibri" w:hAnsi="Calibri"/>
              <w:sz w:val="20"/>
            </w:rPr>
            <w:t>PI: Professor Rafael Perera; [r</w:t>
          </w:r>
          <w:r>
            <w:rPr>
              <w:rFonts w:ascii="Calibri" w:hAnsi="Calibri"/>
              <w:sz w:val="20"/>
            </w:rPr>
            <w:t xml:space="preserve">afael.perera@phc.ox.ac.uk; </w:t>
          </w:r>
          <w:r w:rsidRPr="00334C25">
            <w:rPr>
              <w:rFonts w:ascii="Calibri" w:hAnsi="Calibri"/>
              <w:sz w:val="20"/>
            </w:rPr>
            <w:t>01865 617843</w:t>
          </w:r>
        </w:p>
        <w:p w:rsidR="00FE697D" w:rsidRPr="00FE697D" w:rsidRDefault="006B149E" w:rsidP="006B149E">
          <w:pPr>
            <w:pStyle w:val="Footer"/>
            <w:tabs>
              <w:tab w:val="left" w:pos="-108"/>
            </w:tabs>
            <w:ind w:left="-108"/>
            <w:rPr>
              <w:rFonts w:ascii="Calibri" w:hAnsi="Calibri"/>
              <w:highlight w:val="yellow"/>
            </w:rPr>
          </w:pPr>
          <w:r>
            <w:rPr>
              <w:rFonts w:ascii="Calibri" w:hAnsi="Calibri"/>
              <w:sz w:val="20"/>
            </w:rPr>
            <w:t xml:space="preserve">  </w:t>
          </w:r>
          <w:r w:rsidRPr="00334C25">
            <w:rPr>
              <w:rFonts w:ascii="Calibri" w:hAnsi="Calibri"/>
              <w:sz w:val="20"/>
            </w:rPr>
            <w:t xml:space="preserve">Primary researcher: Julie Evans; </w:t>
          </w:r>
          <w:hyperlink r:id="rId2" w:history="1">
            <w:r w:rsidRPr="00334C25">
              <w:rPr>
                <w:rStyle w:val="Hyperlink"/>
                <w:rFonts w:ascii="Calibri" w:hAnsi="Calibri"/>
                <w:sz w:val="20"/>
              </w:rPr>
              <w:t>julie.evans@phc.ox.ac.uk</w:t>
            </w:r>
          </w:hyperlink>
          <w:r w:rsidRPr="00334C25">
            <w:rPr>
              <w:rFonts w:ascii="Calibri" w:hAnsi="Calibri"/>
              <w:sz w:val="20"/>
            </w:rPr>
            <w:t>; 01865 289335</w:t>
          </w:r>
        </w:p>
      </w:tc>
    </w:tr>
  </w:tbl>
  <w:p w:rsidR="00917D31" w:rsidRPr="00B569B8" w:rsidRDefault="00917D31" w:rsidP="00B57088">
    <w:pPr>
      <w:pStyle w:val="Header"/>
      <w:rPr>
        <w:rFonts w:ascii="Calibri" w:hAnsi="Calibr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8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134"/>
    <w:rsid w:val="00127C12"/>
    <w:rsid w:val="00187450"/>
    <w:rsid w:val="0019219C"/>
    <w:rsid w:val="00230D4A"/>
    <w:rsid w:val="003340C8"/>
    <w:rsid w:val="003412D2"/>
    <w:rsid w:val="00391914"/>
    <w:rsid w:val="004E4136"/>
    <w:rsid w:val="00595E1D"/>
    <w:rsid w:val="006015BB"/>
    <w:rsid w:val="006162A4"/>
    <w:rsid w:val="006B149E"/>
    <w:rsid w:val="00801024"/>
    <w:rsid w:val="00886BD9"/>
    <w:rsid w:val="00917D31"/>
    <w:rsid w:val="00A77FF2"/>
    <w:rsid w:val="00AC4C67"/>
    <w:rsid w:val="00AE28AD"/>
    <w:rsid w:val="00B10634"/>
    <w:rsid w:val="00B569B8"/>
    <w:rsid w:val="00B57088"/>
    <w:rsid w:val="00B63C86"/>
    <w:rsid w:val="00B67B50"/>
    <w:rsid w:val="00B83742"/>
    <w:rsid w:val="00BC3134"/>
    <w:rsid w:val="00BC3644"/>
    <w:rsid w:val="00C45017"/>
    <w:rsid w:val="00C944D4"/>
    <w:rsid w:val="00C97622"/>
    <w:rsid w:val="00CA3535"/>
    <w:rsid w:val="00FD70D2"/>
    <w:rsid w:val="00FE22CE"/>
    <w:rsid w:val="00FE697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300"/>
  <w15:docId w15:val="{08FE56F7-FAAC-4B78-8066-3A369EA20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918DF"/>
    <w:pPr>
      <w:tabs>
        <w:tab w:val="center" w:pos="4153"/>
        <w:tab w:val="right" w:pos="8306"/>
      </w:tabs>
    </w:pPr>
  </w:style>
  <w:style w:type="paragraph" w:styleId="Footer">
    <w:name w:val="footer"/>
    <w:basedOn w:val="Normal"/>
    <w:link w:val="FooterChar"/>
    <w:uiPriority w:val="99"/>
    <w:rsid w:val="00B918DF"/>
    <w:pPr>
      <w:tabs>
        <w:tab w:val="center" w:pos="4153"/>
        <w:tab w:val="right" w:pos="8306"/>
      </w:tabs>
    </w:pPr>
  </w:style>
  <w:style w:type="table" w:styleId="TableGrid">
    <w:name w:val="Table Grid"/>
    <w:basedOn w:val="TableNormal"/>
    <w:uiPriority w:val="59"/>
    <w:rsid w:val="00B57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FE697D"/>
    <w:rPr>
      <w:sz w:val="24"/>
      <w:szCs w:val="24"/>
    </w:rPr>
  </w:style>
  <w:style w:type="character" w:customStyle="1" w:styleId="FooterChar">
    <w:name w:val="Footer Char"/>
    <w:link w:val="Footer"/>
    <w:uiPriority w:val="99"/>
    <w:rsid w:val="00FE697D"/>
    <w:rPr>
      <w:sz w:val="24"/>
      <w:szCs w:val="24"/>
    </w:rPr>
  </w:style>
  <w:style w:type="paragraph" w:styleId="BalloonText">
    <w:name w:val="Balloon Text"/>
    <w:basedOn w:val="Normal"/>
    <w:link w:val="BalloonTextChar"/>
    <w:uiPriority w:val="99"/>
    <w:semiHidden/>
    <w:unhideWhenUsed/>
    <w:rsid w:val="00B67B50"/>
    <w:rPr>
      <w:rFonts w:ascii="Tahoma" w:hAnsi="Tahoma" w:cs="Tahoma"/>
      <w:sz w:val="16"/>
      <w:szCs w:val="16"/>
    </w:rPr>
  </w:style>
  <w:style w:type="character" w:customStyle="1" w:styleId="BalloonTextChar">
    <w:name w:val="Balloon Text Char"/>
    <w:basedOn w:val="DefaultParagraphFont"/>
    <w:link w:val="BalloonText"/>
    <w:uiPriority w:val="99"/>
    <w:semiHidden/>
    <w:rsid w:val="00B67B50"/>
    <w:rPr>
      <w:rFonts w:ascii="Tahoma" w:hAnsi="Tahoma" w:cs="Tahoma"/>
      <w:sz w:val="16"/>
      <w:szCs w:val="16"/>
    </w:rPr>
  </w:style>
  <w:style w:type="character" w:styleId="Hyperlink">
    <w:name w:val="Hyperlink"/>
    <w:unhideWhenUsed/>
    <w:rsid w:val="006B149E"/>
    <w:rPr>
      <w:color w:val="0000FF"/>
      <w:u w:val="single"/>
    </w:rPr>
  </w:style>
  <w:style w:type="paragraph" w:customStyle="1" w:styleId="Default">
    <w:name w:val="Default"/>
    <w:rsid w:val="00B8374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lie.evans@phc.ox.ac.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julie.evans@phc.ox.ac.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FMRI OF LANGUAGE AND MEMORY</vt:lpstr>
    </vt:vector>
  </TitlesOfParts>
  <Company>University of Oxford</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FMRI OF LANGUAGE AND MEMORY</dc:title>
  <dc:creator>FMRIB Centre</dc:creator>
  <cp:lastModifiedBy>Julie Evans</cp:lastModifiedBy>
  <cp:revision>3</cp:revision>
  <cp:lastPrinted>2006-02-04T16:19:00Z</cp:lastPrinted>
  <dcterms:created xsi:type="dcterms:W3CDTF">2017-03-10T11:53:00Z</dcterms:created>
  <dcterms:modified xsi:type="dcterms:W3CDTF">2017-12-04T12:08:00Z</dcterms:modified>
</cp:coreProperties>
</file>