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E55A5" w14:textId="77777777" w:rsidR="003035FE" w:rsidRPr="003035FE" w:rsidRDefault="003035FE" w:rsidP="003035FE">
      <w:pPr>
        <w:tabs>
          <w:tab w:val="left" w:pos="2085"/>
          <w:tab w:val="left" w:pos="4272"/>
          <w:tab w:val="center" w:pos="4513"/>
        </w:tabs>
        <w:spacing w:after="0" w:line="240" w:lineRule="auto"/>
        <w:rPr>
          <w:rFonts w:asciiTheme="majorHAnsi" w:hAnsiTheme="majorHAnsi" w:cstheme="minorHAnsi"/>
          <w:sz w:val="24"/>
          <w:szCs w:val="24"/>
        </w:rPr>
      </w:pPr>
      <w:r w:rsidRPr="003035FE">
        <w:rPr>
          <w:rFonts w:asciiTheme="majorHAnsi" w:hAnsiTheme="majorHAnsi" w:cstheme="minorHAnsi"/>
          <w:noProof/>
          <w:sz w:val="24"/>
          <w:szCs w:val="24"/>
          <w:lang w:eastAsia="en-GB"/>
        </w:rPr>
        <w:drawing>
          <wp:inline distT="0" distB="0" distL="0" distR="0" wp14:anchorId="5DCD18CD" wp14:editId="203D6B48">
            <wp:extent cx="1149350" cy="1149350"/>
            <wp:effectExtent l="0" t="0" r="0" b="0"/>
            <wp:docPr id="1" name="Picture 3" descr="2256_ox_brand_blue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256_ox_brand_blue_po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9350" cy="1149350"/>
                    </a:xfrm>
                    <a:prstGeom prst="rect">
                      <a:avLst/>
                    </a:prstGeom>
                    <a:noFill/>
                    <a:ln>
                      <a:noFill/>
                    </a:ln>
                  </pic:spPr>
                </pic:pic>
              </a:graphicData>
            </a:graphic>
          </wp:inline>
        </w:drawing>
      </w:r>
    </w:p>
    <w:p w14:paraId="71186D23" w14:textId="77777777" w:rsidR="003035FE" w:rsidRPr="003035FE" w:rsidRDefault="003035FE" w:rsidP="003035FE">
      <w:pPr>
        <w:spacing w:after="0" w:line="240" w:lineRule="auto"/>
        <w:rPr>
          <w:rFonts w:asciiTheme="majorHAnsi" w:hAnsiTheme="majorHAnsi" w:cstheme="minorHAnsi"/>
          <w:sz w:val="24"/>
          <w:szCs w:val="24"/>
        </w:rPr>
      </w:pPr>
      <w:r w:rsidRPr="003035FE">
        <w:rPr>
          <w:rFonts w:asciiTheme="majorHAnsi" w:hAnsiTheme="majorHAnsi" w:cstheme="minorHAnsi"/>
          <w:sz w:val="24"/>
          <w:szCs w:val="24"/>
        </w:rPr>
        <w:t>Dr. Margaret Glogowska@phc.ox.ac.uk</w:t>
      </w:r>
    </w:p>
    <w:p w14:paraId="511FBB85" w14:textId="77777777" w:rsidR="003035FE" w:rsidRPr="003035FE" w:rsidRDefault="003035FE" w:rsidP="003035FE">
      <w:pPr>
        <w:spacing w:after="0" w:line="240" w:lineRule="auto"/>
        <w:rPr>
          <w:rFonts w:asciiTheme="majorHAnsi" w:hAnsiTheme="majorHAnsi" w:cstheme="minorHAnsi"/>
          <w:sz w:val="24"/>
          <w:szCs w:val="24"/>
        </w:rPr>
      </w:pPr>
      <w:r w:rsidRPr="003035FE">
        <w:rPr>
          <w:rFonts w:asciiTheme="majorHAnsi" w:hAnsiTheme="majorHAnsi" w:cstheme="minorHAnsi"/>
          <w:sz w:val="24"/>
          <w:szCs w:val="24"/>
        </w:rPr>
        <w:t>Nuffield Department of Primary Care Health Sciences</w:t>
      </w:r>
    </w:p>
    <w:p w14:paraId="4969B50F" w14:textId="77777777" w:rsidR="003035FE" w:rsidRPr="003035FE" w:rsidRDefault="00850DFD" w:rsidP="003035FE">
      <w:pPr>
        <w:spacing w:after="0" w:line="240" w:lineRule="auto"/>
        <w:rPr>
          <w:rFonts w:asciiTheme="majorHAnsi" w:hAnsiTheme="majorHAnsi" w:cstheme="minorHAnsi"/>
          <w:sz w:val="24"/>
          <w:szCs w:val="24"/>
        </w:rPr>
      </w:pPr>
      <w:hyperlink r:id="rId9" w:history="1">
        <w:r w:rsidR="003035FE" w:rsidRPr="003035FE">
          <w:rPr>
            <w:rStyle w:val="Hyperlink"/>
            <w:rFonts w:asciiTheme="majorHAnsi" w:hAnsiTheme="majorHAnsi"/>
            <w:sz w:val="24"/>
            <w:szCs w:val="24"/>
          </w:rPr>
          <w:t>margaret.glogowska@phc.ox.ac.uk</w:t>
        </w:r>
      </w:hyperlink>
      <w:r w:rsidR="003035FE" w:rsidRPr="003035FE">
        <w:rPr>
          <w:rFonts w:asciiTheme="majorHAnsi" w:hAnsiTheme="majorHAnsi"/>
          <w:sz w:val="24"/>
          <w:szCs w:val="24"/>
        </w:rPr>
        <w:t xml:space="preserve"> </w:t>
      </w:r>
    </w:p>
    <w:p w14:paraId="7753CED2" w14:textId="77777777" w:rsidR="003035FE" w:rsidRPr="003035FE" w:rsidRDefault="003035FE" w:rsidP="003035FE">
      <w:pPr>
        <w:tabs>
          <w:tab w:val="left" w:pos="945"/>
        </w:tabs>
        <w:spacing w:after="0" w:line="240" w:lineRule="auto"/>
        <w:rPr>
          <w:rStyle w:val="Heading1Char"/>
          <w:rFonts w:asciiTheme="majorHAnsi" w:eastAsiaTheme="minorHAnsi" w:hAnsiTheme="majorHAnsi" w:cstheme="minorHAnsi"/>
          <w:sz w:val="24"/>
          <w:szCs w:val="24"/>
        </w:rPr>
      </w:pPr>
    </w:p>
    <w:p w14:paraId="65324E57" w14:textId="77777777" w:rsidR="003035FE" w:rsidRPr="003035FE" w:rsidRDefault="003035FE" w:rsidP="003035FE">
      <w:pPr>
        <w:tabs>
          <w:tab w:val="left" w:pos="945"/>
        </w:tabs>
        <w:spacing w:after="0" w:line="240" w:lineRule="auto"/>
        <w:jc w:val="center"/>
        <w:rPr>
          <w:rStyle w:val="Heading1Char"/>
          <w:rFonts w:asciiTheme="majorHAnsi" w:eastAsiaTheme="minorHAnsi" w:hAnsiTheme="majorHAnsi" w:cstheme="minorHAnsi"/>
          <w:sz w:val="24"/>
          <w:szCs w:val="24"/>
        </w:rPr>
      </w:pPr>
      <w:r w:rsidRPr="003035FE">
        <w:rPr>
          <w:rFonts w:asciiTheme="majorHAnsi" w:hAnsiTheme="majorHAnsi" w:cstheme="minorHAnsi"/>
          <w:b/>
          <w:sz w:val="24"/>
          <w:szCs w:val="24"/>
        </w:rPr>
        <w:t>PARTICIPANT INFORMATION SHEET</w:t>
      </w:r>
    </w:p>
    <w:p w14:paraId="55F449C7" w14:textId="77777777" w:rsidR="003035FE" w:rsidRPr="003035FE" w:rsidRDefault="003035FE" w:rsidP="003035FE">
      <w:pPr>
        <w:tabs>
          <w:tab w:val="left" w:pos="5520"/>
          <w:tab w:val="left" w:pos="6240"/>
        </w:tabs>
        <w:spacing w:after="0" w:line="240" w:lineRule="auto"/>
        <w:rPr>
          <w:rFonts w:asciiTheme="majorHAnsi" w:eastAsia="MS Mincho" w:hAnsiTheme="majorHAnsi" w:cs="Calibri"/>
          <w:b/>
          <w:sz w:val="24"/>
          <w:szCs w:val="24"/>
          <w:lang w:eastAsia="en-GB"/>
        </w:rPr>
      </w:pPr>
    </w:p>
    <w:p w14:paraId="17BF3FE5" w14:textId="77777777" w:rsidR="003035FE" w:rsidRPr="003035FE" w:rsidRDefault="003035FE" w:rsidP="003035FE">
      <w:pPr>
        <w:tabs>
          <w:tab w:val="left" w:pos="5520"/>
          <w:tab w:val="left" w:pos="6240"/>
        </w:tabs>
        <w:spacing w:after="0" w:line="240" w:lineRule="auto"/>
        <w:jc w:val="center"/>
        <w:rPr>
          <w:rFonts w:asciiTheme="majorHAnsi" w:eastAsia="MS Mincho" w:hAnsiTheme="majorHAnsi" w:cs="Calibri"/>
          <w:b/>
          <w:sz w:val="24"/>
          <w:szCs w:val="24"/>
          <w:lang w:eastAsia="en-GB"/>
        </w:rPr>
      </w:pPr>
      <w:r w:rsidRPr="003035FE">
        <w:rPr>
          <w:rFonts w:asciiTheme="majorHAnsi" w:eastAsia="MS Mincho" w:hAnsiTheme="majorHAnsi" w:cs="Calibri"/>
          <w:b/>
          <w:sz w:val="24"/>
          <w:szCs w:val="24"/>
          <w:lang w:eastAsia="en-GB"/>
        </w:rPr>
        <w:t>Diagnostic technology in Community-based Midwifery Care:</w:t>
      </w:r>
    </w:p>
    <w:p w14:paraId="1F02FD8C" w14:textId="77777777" w:rsidR="003035FE" w:rsidRPr="003035FE" w:rsidRDefault="003035FE" w:rsidP="003035FE">
      <w:pPr>
        <w:tabs>
          <w:tab w:val="left" w:pos="5520"/>
          <w:tab w:val="left" w:pos="6240"/>
        </w:tabs>
        <w:spacing w:after="0" w:line="240" w:lineRule="auto"/>
        <w:jc w:val="center"/>
        <w:rPr>
          <w:rFonts w:asciiTheme="majorHAnsi" w:eastAsia="MS Mincho" w:hAnsiTheme="majorHAnsi" w:cs="Calibri"/>
          <w:b/>
          <w:sz w:val="24"/>
          <w:szCs w:val="24"/>
          <w:lang w:eastAsia="en-GB"/>
        </w:rPr>
      </w:pPr>
      <w:r w:rsidRPr="003035FE">
        <w:rPr>
          <w:rFonts w:asciiTheme="majorHAnsi" w:eastAsia="MS Mincho" w:hAnsiTheme="majorHAnsi" w:cs="Calibri"/>
          <w:b/>
          <w:sz w:val="24"/>
          <w:szCs w:val="24"/>
          <w:lang w:eastAsia="en-GB"/>
        </w:rPr>
        <w:t>Midwives’ knowledge, experiences and perceptions</w:t>
      </w:r>
    </w:p>
    <w:p w14:paraId="50C5B707" w14:textId="77777777" w:rsidR="003035FE" w:rsidRPr="003035FE" w:rsidRDefault="003035FE" w:rsidP="003035FE">
      <w:pPr>
        <w:spacing w:after="0" w:line="240" w:lineRule="auto"/>
        <w:rPr>
          <w:rStyle w:val="Emphasis"/>
          <w:rFonts w:asciiTheme="majorHAnsi" w:hAnsiTheme="majorHAnsi" w:cstheme="minorHAnsi"/>
          <w:i w:val="0"/>
          <w:sz w:val="24"/>
          <w:szCs w:val="24"/>
        </w:rPr>
      </w:pPr>
    </w:p>
    <w:p w14:paraId="4C0B7935" w14:textId="501B653A" w:rsidR="003035FE" w:rsidRPr="003035FE" w:rsidRDefault="00981C70" w:rsidP="003035FE">
      <w:pPr>
        <w:spacing w:after="0" w:line="240" w:lineRule="auto"/>
        <w:rPr>
          <w:rFonts w:asciiTheme="majorHAnsi" w:hAnsiTheme="majorHAnsi" w:cstheme="minorHAnsi"/>
          <w:sz w:val="24"/>
          <w:szCs w:val="24"/>
        </w:rPr>
      </w:pPr>
      <w:r>
        <w:rPr>
          <w:rFonts w:asciiTheme="majorHAnsi" w:hAnsiTheme="majorHAnsi" w:cstheme="minorHAnsi"/>
          <w:sz w:val="24"/>
          <w:szCs w:val="24"/>
        </w:rPr>
        <w:t xml:space="preserve">Researchers from the </w:t>
      </w:r>
      <w:r w:rsidRPr="003035FE">
        <w:rPr>
          <w:rFonts w:asciiTheme="majorHAnsi" w:hAnsiTheme="majorHAnsi" w:cstheme="minorHAnsi"/>
          <w:sz w:val="24"/>
          <w:szCs w:val="24"/>
        </w:rPr>
        <w:t>Nuffield Department of Primary Care Health Sciences</w:t>
      </w:r>
      <w:r>
        <w:rPr>
          <w:rFonts w:asciiTheme="majorHAnsi" w:hAnsiTheme="majorHAnsi" w:cstheme="minorHAnsi"/>
          <w:sz w:val="24"/>
          <w:szCs w:val="24"/>
        </w:rPr>
        <w:t xml:space="preserve"> and Oxford Brookes University</w:t>
      </w:r>
      <w:r w:rsidR="00223C21">
        <w:rPr>
          <w:rFonts w:asciiTheme="majorHAnsi" w:hAnsiTheme="majorHAnsi" w:cstheme="minorHAnsi"/>
          <w:sz w:val="24"/>
          <w:szCs w:val="24"/>
        </w:rPr>
        <w:t xml:space="preserve"> </w:t>
      </w:r>
      <w:r w:rsidR="003035FE" w:rsidRPr="003035FE">
        <w:rPr>
          <w:rStyle w:val="Emphasis"/>
          <w:rFonts w:asciiTheme="majorHAnsi" w:hAnsiTheme="majorHAnsi" w:cstheme="minorHAnsi"/>
          <w:i w:val="0"/>
          <w:sz w:val="24"/>
          <w:szCs w:val="24"/>
        </w:rPr>
        <w:t>would like to invite you to take part in our research study. Before you decide, it is important that you understand why the research is being done and what it would involve for you. Please take time to read this information, and discuss it with others if you wish.</w:t>
      </w:r>
      <w:r w:rsidR="003035FE" w:rsidRPr="003035FE">
        <w:rPr>
          <w:rStyle w:val="Emphasis"/>
          <w:rFonts w:asciiTheme="majorHAnsi" w:hAnsiTheme="majorHAnsi" w:cstheme="minorHAnsi"/>
          <w:sz w:val="24"/>
          <w:szCs w:val="24"/>
        </w:rPr>
        <w:t xml:space="preserve"> </w:t>
      </w:r>
      <w:r w:rsidR="003035FE" w:rsidRPr="003035FE">
        <w:rPr>
          <w:rFonts w:asciiTheme="majorHAnsi" w:hAnsiTheme="majorHAnsi" w:cstheme="minorHAnsi"/>
          <w:sz w:val="24"/>
          <w:szCs w:val="24"/>
        </w:rPr>
        <w:t>If anything is unclear, or if you would like more information, please ask us.</w:t>
      </w:r>
    </w:p>
    <w:p w14:paraId="6F35D525" w14:textId="77777777" w:rsidR="003035FE" w:rsidRPr="003035FE" w:rsidRDefault="003035FE" w:rsidP="003035FE">
      <w:pPr>
        <w:spacing w:after="0" w:line="240" w:lineRule="auto"/>
        <w:rPr>
          <w:rFonts w:asciiTheme="majorHAnsi" w:hAnsiTheme="majorHAnsi" w:cstheme="minorHAnsi"/>
          <w:sz w:val="24"/>
          <w:szCs w:val="24"/>
        </w:rPr>
      </w:pPr>
    </w:p>
    <w:p w14:paraId="7F3EE60C" w14:textId="77777777" w:rsidR="003035FE" w:rsidRPr="003035FE" w:rsidRDefault="003035FE" w:rsidP="003035FE">
      <w:pPr>
        <w:pStyle w:val="Heading1"/>
        <w:spacing w:before="0" w:after="0"/>
        <w:rPr>
          <w:rFonts w:asciiTheme="majorHAnsi" w:hAnsiTheme="majorHAnsi" w:cstheme="minorHAnsi"/>
          <w:szCs w:val="24"/>
          <w:lang w:val="en-GB"/>
        </w:rPr>
      </w:pPr>
      <w:r w:rsidRPr="003035FE">
        <w:rPr>
          <w:rFonts w:asciiTheme="majorHAnsi" w:hAnsiTheme="majorHAnsi" w:cstheme="minorHAnsi"/>
          <w:szCs w:val="24"/>
          <w:lang w:val="en-GB"/>
        </w:rPr>
        <w:t>What is the purpose of the study?</w:t>
      </w:r>
    </w:p>
    <w:p w14:paraId="2B0C5312" w14:textId="77777777" w:rsidR="003035FE" w:rsidRPr="003035FE" w:rsidRDefault="003035FE" w:rsidP="003035FE">
      <w:pPr>
        <w:spacing w:after="0" w:line="240" w:lineRule="auto"/>
        <w:jc w:val="both"/>
        <w:rPr>
          <w:rFonts w:asciiTheme="majorHAnsi" w:hAnsiTheme="majorHAnsi" w:cstheme="minorHAnsi"/>
          <w:sz w:val="24"/>
          <w:szCs w:val="24"/>
        </w:rPr>
      </w:pPr>
    </w:p>
    <w:p w14:paraId="12DBA4FF" w14:textId="77777777" w:rsidR="003035FE" w:rsidRPr="003035FE" w:rsidRDefault="003035FE" w:rsidP="003035FE">
      <w:pPr>
        <w:spacing w:after="0" w:line="240" w:lineRule="auto"/>
        <w:jc w:val="both"/>
        <w:rPr>
          <w:rFonts w:asciiTheme="majorHAnsi" w:hAnsiTheme="majorHAnsi" w:cstheme="minorHAnsi"/>
          <w:sz w:val="24"/>
          <w:szCs w:val="24"/>
        </w:rPr>
      </w:pPr>
      <w:r w:rsidRPr="003035FE">
        <w:rPr>
          <w:rFonts w:asciiTheme="majorHAnsi" w:hAnsiTheme="majorHAnsi" w:cstheme="minorHAnsi"/>
          <w:sz w:val="24"/>
          <w:szCs w:val="24"/>
        </w:rPr>
        <w:t>In the UK, all pregnant women, regardless of their medical complexities, have a significant proportion of their maternity care in community-based midwifery settings (NICE 2016). Currently 2-3% of women have home births, where rapid decision-making maybe required regarding transfer of care. The UK maternal mortality rate is 8.2 deaths per 100,000 live births, which is higher than several European countries. Novel technology could be part of the solution to offering improved maternity care, but in order to design and implement new or improved tests which are fit for purpose in community settings, we need to learn from the experience of practicing midwives.</w:t>
      </w:r>
    </w:p>
    <w:p w14:paraId="0F557ABE" w14:textId="77777777" w:rsidR="003035FE" w:rsidRPr="003035FE" w:rsidRDefault="003035FE" w:rsidP="003035FE">
      <w:pPr>
        <w:pStyle w:val="Heading1"/>
        <w:spacing w:before="0" w:after="0"/>
        <w:rPr>
          <w:rFonts w:asciiTheme="majorHAnsi" w:hAnsiTheme="majorHAnsi" w:cstheme="minorHAnsi"/>
          <w:szCs w:val="24"/>
          <w:lang w:val="en-GB"/>
        </w:rPr>
      </w:pPr>
    </w:p>
    <w:p w14:paraId="5D529606" w14:textId="77777777" w:rsidR="003035FE" w:rsidRPr="003035FE" w:rsidRDefault="003035FE" w:rsidP="003035FE">
      <w:pPr>
        <w:pStyle w:val="Heading1"/>
        <w:spacing w:before="0" w:after="0"/>
        <w:rPr>
          <w:rFonts w:asciiTheme="majorHAnsi" w:hAnsiTheme="majorHAnsi" w:cstheme="minorHAnsi"/>
          <w:szCs w:val="24"/>
          <w:lang w:val="en-GB"/>
        </w:rPr>
      </w:pPr>
      <w:r w:rsidRPr="003035FE">
        <w:rPr>
          <w:rFonts w:asciiTheme="majorHAnsi" w:hAnsiTheme="majorHAnsi" w:cstheme="minorHAnsi"/>
          <w:szCs w:val="24"/>
          <w:lang w:val="en-GB"/>
        </w:rPr>
        <w:t>Why have I been invited?</w:t>
      </w:r>
    </w:p>
    <w:p w14:paraId="44525D90" w14:textId="77777777" w:rsidR="003035FE" w:rsidRPr="003035FE" w:rsidRDefault="003035FE" w:rsidP="003035FE">
      <w:pPr>
        <w:spacing w:after="0" w:line="240" w:lineRule="auto"/>
        <w:rPr>
          <w:rFonts w:asciiTheme="majorHAnsi" w:hAnsiTheme="majorHAnsi"/>
          <w:sz w:val="24"/>
          <w:szCs w:val="24"/>
        </w:rPr>
      </w:pPr>
    </w:p>
    <w:p w14:paraId="26DC410B" w14:textId="77777777" w:rsidR="003035FE" w:rsidRPr="003035FE" w:rsidRDefault="003035FE" w:rsidP="003035FE">
      <w:pPr>
        <w:spacing w:after="0" w:line="240" w:lineRule="auto"/>
        <w:jc w:val="both"/>
        <w:rPr>
          <w:rFonts w:asciiTheme="majorHAnsi" w:hAnsiTheme="majorHAnsi" w:cstheme="minorHAnsi"/>
          <w:sz w:val="24"/>
          <w:szCs w:val="24"/>
        </w:rPr>
      </w:pPr>
      <w:r w:rsidRPr="003035FE">
        <w:rPr>
          <w:rFonts w:asciiTheme="majorHAnsi" w:hAnsiTheme="majorHAnsi" w:cstheme="minorHAnsi"/>
          <w:sz w:val="24"/>
          <w:szCs w:val="24"/>
        </w:rPr>
        <w:t>In this study we want to hear midwives thoughts on community-based diagnostic technology. Diagnostic technology includes tests on bodily fluids, imaging, wearables, digital technology, and smart phone apps. Broadly we would like your opinion on:</w:t>
      </w:r>
    </w:p>
    <w:p w14:paraId="6AB813C4" w14:textId="77777777" w:rsidR="003035FE" w:rsidRPr="003035FE" w:rsidRDefault="003035FE" w:rsidP="003035FE">
      <w:pPr>
        <w:spacing w:after="0" w:line="240" w:lineRule="auto"/>
        <w:jc w:val="both"/>
        <w:rPr>
          <w:rFonts w:asciiTheme="majorHAnsi" w:hAnsiTheme="majorHAnsi" w:cstheme="minorHAnsi"/>
          <w:sz w:val="24"/>
          <w:szCs w:val="24"/>
        </w:rPr>
      </w:pPr>
    </w:p>
    <w:p w14:paraId="32DB3F10" w14:textId="77777777" w:rsidR="003035FE" w:rsidRPr="003035FE" w:rsidRDefault="003035FE" w:rsidP="003035FE">
      <w:pPr>
        <w:pStyle w:val="ListParagraph"/>
        <w:numPr>
          <w:ilvl w:val="0"/>
          <w:numId w:val="1"/>
        </w:numPr>
        <w:spacing w:after="0" w:line="240" w:lineRule="auto"/>
        <w:jc w:val="both"/>
        <w:rPr>
          <w:rFonts w:asciiTheme="majorHAnsi" w:hAnsiTheme="majorHAnsi" w:cstheme="minorHAnsi"/>
          <w:sz w:val="24"/>
          <w:szCs w:val="24"/>
        </w:rPr>
      </w:pPr>
      <w:r w:rsidRPr="003035FE">
        <w:rPr>
          <w:rFonts w:asciiTheme="majorHAnsi" w:hAnsiTheme="majorHAnsi" w:cstheme="minorHAnsi"/>
          <w:sz w:val="24"/>
          <w:szCs w:val="24"/>
        </w:rPr>
        <w:t>What is already available, and your opinion on existing tests and how they could improve pathways of care</w:t>
      </w:r>
    </w:p>
    <w:p w14:paraId="200F2221" w14:textId="77777777" w:rsidR="003035FE" w:rsidRPr="003035FE" w:rsidRDefault="003035FE" w:rsidP="003035FE">
      <w:pPr>
        <w:pStyle w:val="ListParagraph"/>
        <w:numPr>
          <w:ilvl w:val="0"/>
          <w:numId w:val="1"/>
        </w:numPr>
        <w:spacing w:after="0" w:line="240" w:lineRule="auto"/>
        <w:jc w:val="both"/>
        <w:rPr>
          <w:rFonts w:asciiTheme="majorHAnsi" w:hAnsiTheme="majorHAnsi" w:cstheme="minorHAnsi"/>
          <w:sz w:val="24"/>
          <w:szCs w:val="24"/>
        </w:rPr>
      </w:pPr>
      <w:r w:rsidRPr="003035FE">
        <w:rPr>
          <w:rFonts w:asciiTheme="majorHAnsi" w:hAnsiTheme="majorHAnsi" w:cstheme="minorHAnsi"/>
          <w:sz w:val="24"/>
          <w:szCs w:val="24"/>
        </w:rPr>
        <w:t>What is missing, and would be helpful</w:t>
      </w:r>
    </w:p>
    <w:p w14:paraId="7F9D133E" w14:textId="77777777" w:rsidR="003035FE" w:rsidRPr="003035FE" w:rsidRDefault="003035FE" w:rsidP="003035FE">
      <w:pPr>
        <w:pStyle w:val="ListParagraph"/>
        <w:spacing w:after="0" w:line="240" w:lineRule="auto"/>
        <w:jc w:val="both"/>
        <w:rPr>
          <w:rFonts w:asciiTheme="majorHAnsi" w:hAnsiTheme="majorHAnsi" w:cstheme="minorHAnsi"/>
          <w:sz w:val="24"/>
          <w:szCs w:val="24"/>
        </w:rPr>
      </w:pPr>
    </w:p>
    <w:p w14:paraId="47F827C3" w14:textId="77777777" w:rsidR="003035FE" w:rsidRDefault="003035FE" w:rsidP="003035FE">
      <w:pPr>
        <w:autoSpaceDE w:val="0"/>
        <w:autoSpaceDN w:val="0"/>
        <w:adjustRightInd w:val="0"/>
        <w:spacing w:after="0" w:line="240" w:lineRule="auto"/>
        <w:rPr>
          <w:rFonts w:asciiTheme="majorHAnsi" w:hAnsiTheme="majorHAnsi" w:cstheme="minorHAnsi"/>
          <w:sz w:val="24"/>
          <w:szCs w:val="24"/>
          <w:lang w:val="en-US"/>
        </w:rPr>
      </w:pPr>
      <w:r w:rsidRPr="003035FE">
        <w:rPr>
          <w:rFonts w:asciiTheme="majorHAnsi" w:hAnsiTheme="majorHAnsi" w:cstheme="minorHAnsi"/>
          <w:sz w:val="24"/>
          <w:szCs w:val="24"/>
          <w:lang w:val="en-US"/>
        </w:rPr>
        <w:t>We are aiming to reflect a diverse range of national opinions and variation in practice, across different community-based clinical settings.</w:t>
      </w:r>
    </w:p>
    <w:p w14:paraId="3D943DA3" w14:textId="77777777" w:rsidR="00981C70" w:rsidRDefault="00981C70" w:rsidP="003035FE">
      <w:pPr>
        <w:autoSpaceDE w:val="0"/>
        <w:autoSpaceDN w:val="0"/>
        <w:adjustRightInd w:val="0"/>
        <w:spacing w:after="0" w:line="240" w:lineRule="auto"/>
        <w:rPr>
          <w:rFonts w:asciiTheme="majorHAnsi" w:hAnsiTheme="majorHAnsi" w:cstheme="minorHAnsi"/>
          <w:sz w:val="24"/>
          <w:szCs w:val="24"/>
          <w:lang w:val="en-US"/>
        </w:rPr>
      </w:pPr>
    </w:p>
    <w:p w14:paraId="37E472CB" w14:textId="21568031" w:rsidR="00981C70" w:rsidRDefault="00981C70" w:rsidP="00981C70">
      <w:pPr>
        <w:autoSpaceDE w:val="0"/>
        <w:autoSpaceDN w:val="0"/>
        <w:adjustRightInd w:val="0"/>
        <w:spacing w:after="0" w:line="240" w:lineRule="auto"/>
        <w:rPr>
          <w:rFonts w:asciiTheme="majorHAnsi" w:hAnsiTheme="majorHAnsi" w:cstheme="minorHAnsi"/>
          <w:b/>
          <w:bCs/>
          <w:sz w:val="24"/>
          <w:szCs w:val="24"/>
        </w:rPr>
      </w:pPr>
      <w:bookmarkStart w:id="0" w:name="_Toc426747856"/>
      <w:r>
        <w:rPr>
          <w:rFonts w:asciiTheme="majorHAnsi" w:hAnsiTheme="majorHAnsi" w:cstheme="minorHAnsi"/>
          <w:b/>
          <w:bCs/>
          <w:sz w:val="24"/>
          <w:szCs w:val="24"/>
        </w:rPr>
        <w:lastRenderedPageBreak/>
        <w:t xml:space="preserve">Inclusion/Exclusion </w:t>
      </w:r>
      <w:r w:rsidRPr="00981C70">
        <w:rPr>
          <w:rFonts w:asciiTheme="majorHAnsi" w:hAnsiTheme="majorHAnsi" w:cstheme="minorHAnsi"/>
          <w:b/>
          <w:bCs/>
          <w:sz w:val="24"/>
          <w:szCs w:val="24"/>
        </w:rPr>
        <w:t>Criteria</w:t>
      </w:r>
      <w:bookmarkEnd w:id="0"/>
    </w:p>
    <w:p w14:paraId="4AED01BC" w14:textId="77777777" w:rsidR="00543E7C" w:rsidRPr="00981C70" w:rsidRDefault="00543E7C" w:rsidP="00981C70">
      <w:pPr>
        <w:autoSpaceDE w:val="0"/>
        <w:autoSpaceDN w:val="0"/>
        <w:adjustRightInd w:val="0"/>
        <w:spacing w:after="0" w:line="240" w:lineRule="auto"/>
        <w:rPr>
          <w:rFonts w:asciiTheme="majorHAnsi" w:hAnsiTheme="majorHAnsi" w:cstheme="minorHAnsi"/>
          <w:b/>
          <w:bCs/>
          <w:sz w:val="24"/>
          <w:szCs w:val="24"/>
        </w:rPr>
      </w:pPr>
    </w:p>
    <w:p w14:paraId="5214A984" w14:textId="7FAE4B7D" w:rsidR="00981C70" w:rsidRPr="00981C70" w:rsidRDefault="00981C70" w:rsidP="00981C70">
      <w:pPr>
        <w:autoSpaceDE w:val="0"/>
        <w:autoSpaceDN w:val="0"/>
        <w:adjustRightInd w:val="0"/>
        <w:spacing w:after="0" w:line="240" w:lineRule="auto"/>
        <w:rPr>
          <w:rFonts w:asciiTheme="majorHAnsi" w:hAnsiTheme="majorHAnsi" w:cstheme="minorHAnsi"/>
          <w:sz w:val="24"/>
          <w:szCs w:val="24"/>
          <w:lang w:val="en-US"/>
        </w:rPr>
      </w:pPr>
      <w:r w:rsidRPr="00981C70">
        <w:rPr>
          <w:rFonts w:asciiTheme="majorHAnsi" w:hAnsiTheme="majorHAnsi" w:cstheme="minorHAnsi"/>
          <w:sz w:val="24"/>
          <w:szCs w:val="24"/>
          <w:lang w:val="en-US"/>
        </w:rPr>
        <w:t xml:space="preserve">Consenting midwives </w:t>
      </w:r>
      <w:r>
        <w:rPr>
          <w:rFonts w:asciiTheme="majorHAnsi" w:hAnsiTheme="majorHAnsi" w:cstheme="minorHAnsi"/>
          <w:sz w:val="24"/>
          <w:szCs w:val="24"/>
          <w:lang w:val="en-US"/>
        </w:rPr>
        <w:t>must</w:t>
      </w:r>
      <w:r w:rsidRPr="00981C70">
        <w:rPr>
          <w:rFonts w:asciiTheme="majorHAnsi" w:hAnsiTheme="majorHAnsi" w:cstheme="minorHAnsi"/>
          <w:sz w:val="24"/>
          <w:szCs w:val="24"/>
          <w:lang w:val="en-US"/>
        </w:rPr>
        <w:t xml:space="preserve"> have current or previous experience of working in community-based settings</w:t>
      </w:r>
      <w:r>
        <w:rPr>
          <w:rFonts w:asciiTheme="majorHAnsi" w:hAnsiTheme="majorHAnsi" w:cstheme="minorHAnsi"/>
          <w:sz w:val="24"/>
          <w:szCs w:val="24"/>
          <w:lang w:val="en-US"/>
        </w:rPr>
        <w:t>. They must be able to take part in an interview conducted in English, and consent to the interview being recorded. Participants must be</w:t>
      </w:r>
      <w:r w:rsidRPr="00981C70">
        <w:rPr>
          <w:rFonts w:asciiTheme="majorHAnsi" w:hAnsiTheme="majorHAnsi" w:cstheme="minorHAnsi"/>
          <w:sz w:val="24"/>
          <w:szCs w:val="24"/>
          <w:lang w:val="en-US"/>
        </w:rPr>
        <w:t xml:space="preserve"> </w:t>
      </w:r>
      <w:r>
        <w:rPr>
          <w:rFonts w:asciiTheme="majorHAnsi" w:hAnsiTheme="majorHAnsi" w:cstheme="minorHAnsi"/>
          <w:sz w:val="24"/>
          <w:szCs w:val="24"/>
          <w:lang w:val="en-US"/>
        </w:rPr>
        <w:t xml:space="preserve">aged between 21 and 70 years. </w:t>
      </w:r>
    </w:p>
    <w:p w14:paraId="7B0D60D7" w14:textId="77777777" w:rsidR="00981C70" w:rsidRPr="003035FE" w:rsidRDefault="00981C70" w:rsidP="003035FE">
      <w:pPr>
        <w:autoSpaceDE w:val="0"/>
        <w:autoSpaceDN w:val="0"/>
        <w:adjustRightInd w:val="0"/>
        <w:spacing w:after="0" w:line="240" w:lineRule="auto"/>
        <w:rPr>
          <w:rFonts w:asciiTheme="majorHAnsi" w:hAnsiTheme="majorHAnsi" w:cstheme="minorHAnsi"/>
          <w:sz w:val="24"/>
          <w:szCs w:val="24"/>
          <w:lang w:val="en-US"/>
        </w:rPr>
      </w:pPr>
    </w:p>
    <w:p w14:paraId="4EE70630" w14:textId="77777777" w:rsidR="00981C70" w:rsidRDefault="00981C70" w:rsidP="003035FE">
      <w:pPr>
        <w:autoSpaceDE w:val="0"/>
        <w:autoSpaceDN w:val="0"/>
        <w:adjustRightInd w:val="0"/>
        <w:spacing w:after="0" w:line="240" w:lineRule="auto"/>
        <w:rPr>
          <w:rFonts w:asciiTheme="majorHAnsi" w:hAnsiTheme="majorHAnsi" w:cstheme="minorHAnsi"/>
          <w:b/>
          <w:sz w:val="24"/>
          <w:szCs w:val="24"/>
          <w:lang w:eastAsia="en-GB"/>
        </w:rPr>
      </w:pPr>
    </w:p>
    <w:p w14:paraId="161A2F98" w14:textId="77777777" w:rsidR="003035FE" w:rsidRPr="003035FE" w:rsidRDefault="003035FE" w:rsidP="003035FE">
      <w:pPr>
        <w:autoSpaceDE w:val="0"/>
        <w:autoSpaceDN w:val="0"/>
        <w:adjustRightInd w:val="0"/>
        <w:spacing w:after="0" w:line="240" w:lineRule="auto"/>
        <w:rPr>
          <w:rFonts w:asciiTheme="majorHAnsi" w:hAnsiTheme="majorHAnsi" w:cstheme="minorHAnsi"/>
          <w:b/>
          <w:sz w:val="24"/>
          <w:szCs w:val="24"/>
          <w:lang w:eastAsia="en-GB"/>
        </w:rPr>
      </w:pPr>
      <w:r w:rsidRPr="003035FE">
        <w:rPr>
          <w:rFonts w:asciiTheme="majorHAnsi" w:hAnsiTheme="majorHAnsi" w:cstheme="minorHAnsi"/>
          <w:b/>
          <w:sz w:val="24"/>
          <w:szCs w:val="24"/>
          <w:lang w:eastAsia="en-GB"/>
        </w:rPr>
        <w:t>What will happen to me if I decide to take part?</w:t>
      </w:r>
    </w:p>
    <w:p w14:paraId="05A0A633" w14:textId="77777777" w:rsidR="003035FE" w:rsidRPr="003035FE" w:rsidRDefault="003035FE" w:rsidP="003035FE">
      <w:pPr>
        <w:autoSpaceDE w:val="0"/>
        <w:autoSpaceDN w:val="0"/>
        <w:adjustRightInd w:val="0"/>
        <w:spacing w:after="0" w:line="240" w:lineRule="auto"/>
        <w:rPr>
          <w:rFonts w:asciiTheme="majorHAnsi" w:hAnsiTheme="majorHAnsi" w:cstheme="minorHAnsi"/>
          <w:b/>
          <w:sz w:val="24"/>
          <w:szCs w:val="24"/>
          <w:lang w:eastAsia="en-GB"/>
        </w:rPr>
      </w:pPr>
    </w:p>
    <w:p w14:paraId="7F14AD0B" w14:textId="77777777" w:rsidR="003035FE" w:rsidRPr="003035FE" w:rsidRDefault="003035FE" w:rsidP="003035FE">
      <w:pPr>
        <w:pStyle w:val="ListParagraph"/>
        <w:numPr>
          <w:ilvl w:val="0"/>
          <w:numId w:val="5"/>
        </w:numPr>
        <w:shd w:val="clear" w:color="auto" w:fill="FFFFFF" w:themeFill="background1"/>
        <w:spacing w:after="0" w:line="240" w:lineRule="auto"/>
        <w:jc w:val="both"/>
        <w:rPr>
          <w:rFonts w:asciiTheme="majorHAnsi" w:hAnsiTheme="majorHAnsi" w:cstheme="minorHAnsi"/>
          <w:sz w:val="24"/>
          <w:szCs w:val="24"/>
        </w:rPr>
      </w:pPr>
      <w:r w:rsidRPr="003035FE">
        <w:rPr>
          <w:rFonts w:asciiTheme="majorHAnsi" w:hAnsiTheme="majorHAnsi" w:cstheme="minorHAnsi"/>
          <w:sz w:val="24"/>
          <w:szCs w:val="24"/>
        </w:rPr>
        <w:t xml:space="preserve">If you decide to take part, let us know using the contact details listed. </w:t>
      </w:r>
    </w:p>
    <w:p w14:paraId="573F79E1" w14:textId="77777777" w:rsidR="003035FE" w:rsidRPr="003035FE" w:rsidRDefault="003035FE" w:rsidP="003035FE">
      <w:pPr>
        <w:pStyle w:val="ListParagraph"/>
        <w:numPr>
          <w:ilvl w:val="0"/>
          <w:numId w:val="5"/>
        </w:numPr>
        <w:shd w:val="clear" w:color="auto" w:fill="FFFFFF" w:themeFill="background1"/>
        <w:spacing w:after="0" w:line="240" w:lineRule="auto"/>
        <w:jc w:val="both"/>
        <w:rPr>
          <w:rFonts w:asciiTheme="majorHAnsi" w:hAnsiTheme="majorHAnsi" w:cstheme="minorHAnsi"/>
          <w:sz w:val="24"/>
          <w:szCs w:val="24"/>
        </w:rPr>
      </w:pPr>
      <w:r w:rsidRPr="003035FE">
        <w:rPr>
          <w:rFonts w:asciiTheme="majorHAnsi" w:hAnsiTheme="majorHAnsi" w:cstheme="minorHAnsi"/>
          <w:sz w:val="24"/>
          <w:szCs w:val="24"/>
        </w:rPr>
        <w:t>The study researcher will then be in touch by email or telephone.</w:t>
      </w:r>
    </w:p>
    <w:p w14:paraId="39338262" w14:textId="0144830B" w:rsidR="003035FE" w:rsidRPr="003035FE" w:rsidRDefault="003035FE" w:rsidP="003035FE">
      <w:pPr>
        <w:pStyle w:val="ListParagraph"/>
        <w:numPr>
          <w:ilvl w:val="0"/>
          <w:numId w:val="5"/>
        </w:numPr>
        <w:shd w:val="clear" w:color="auto" w:fill="FFFFFF" w:themeFill="background1"/>
        <w:spacing w:after="0" w:line="240" w:lineRule="auto"/>
        <w:jc w:val="both"/>
        <w:rPr>
          <w:rFonts w:asciiTheme="majorHAnsi" w:hAnsiTheme="majorHAnsi" w:cstheme="minorHAnsi"/>
          <w:color w:val="000000"/>
          <w:sz w:val="24"/>
          <w:szCs w:val="24"/>
          <w:lang w:eastAsia="en-GB"/>
        </w:rPr>
      </w:pPr>
      <w:r w:rsidRPr="003035FE">
        <w:rPr>
          <w:rFonts w:asciiTheme="majorHAnsi" w:hAnsiTheme="majorHAnsi" w:cstheme="minorHAnsi"/>
          <w:sz w:val="24"/>
          <w:szCs w:val="24"/>
        </w:rPr>
        <w:t xml:space="preserve">They will ask you consent to being involved in the study. If the interview is face to face, </w:t>
      </w:r>
      <w:r w:rsidRPr="003035FE">
        <w:rPr>
          <w:rFonts w:asciiTheme="majorHAnsi" w:hAnsiTheme="majorHAnsi" w:cstheme="minorHAnsi"/>
          <w:color w:val="000000"/>
          <w:sz w:val="24"/>
          <w:szCs w:val="24"/>
          <w:lang w:eastAsia="en-GB"/>
        </w:rPr>
        <w:t xml:space="preserve">you will be asked to sign a consent form and will be given a copy to keep. </w:t>
      </w:r>
      <w:r w:rsidR="007C1B1F">
        <w:rPr>
          <w:rFonts w:asciiTheme="majorHAnsi" w:hAnsiTheme="majorHAnsi" w:cstheme="minorHAnsi"/>
          <w:color w:val="000000"/>
          <w:sz w:val="24"/>
          <w:szCs w:val="24"/>
          <w:lang w:eastAsia="en-GB"/>
        </w:rPr>
        <w:t xml:space="preserve"> If you </w:t>
      </w:r>
      <w:r w:rsidR="003D56A7">
        <w:rPr>
          <w:rFonts w:asciiTheme="majorHAnsi" w:hAnsiTheme="majorHAnsi" w:cstheme="minorHAnsi"/>
          <w:color w:val="000000"/>
          <w:sz w:val="24"/>
          <w:szCs w:val="24"/>
          <w:lang w:eastAsia="en-GB"/>
        </w:rPr>
        <w:t xml:space="preserve">are interviewed by telephone, an </w:t>
      </w:r>
      <w:r w:rsidR="007C1B1F">
        <w:rPr>
          <w:rFonts w:asciiTheme="majorHAnsi" w:hAnsiTheme="majorHAnsi" w:cstheme="minorHAnsi"/>
          <w:color w:val="000000"/>
          <w:sz w:val="24"/>
          <w:szCs w:val="24"/>
          <w:lang w:eastAsia="en-GB"/>
        </w:rPr>
        <w:t xml:space="preserve">oral </w:t>
      </w:r>
      <w:r w:rsidR="003D56A7">
        <w:rPr>
          <w:rFonts w:asciiTheme="majorHAnsi" w:hAnsiTheme="majorHAnsi" w:cstheme="minorHAnsi"/>
          <w:color w:val="000000"/>
          <w:sz w:val="24"/>
          <w:szCs w:val="24"/>
          <w:lang w:eastAsia="en-GB"/>
        </w:rPr>
        <w:t xml:space="preserve">record of </w:t>
      </w:r>
      <w:r w:rsidR="007C1B1F">
        <w:rPr>
          <w:rFonts w:asciiTheme="majorHAnsi" w:hAnsiTheme="majorHAnsi" w:cstheme="minorHAnsi"/>
          <w:color w:val="000000"/>
          <w:sz w:val="24"/>
          <w:szCs w:val="24"/>
          <w:lang w:eastAsia="en-GB"/>
        </w:rPr>
        <w:t xml:space="preserve">consent </w:t>
      </w:r>
      <w:r w:rsidR="003D56A7">
        <w:rPr>
          <w:rFonts w:asciiTheme="majorHAnsi" w:hAnsiTheme="majorHAnsi" w:cstheme="minorHAnsi"/>
          <w:color w:val="000000"/>
          <w:sz w:val="24"/>
          <w:szCs w:val="24"/>
          <w:lang w:eastAsia="en-GB"/>
        </w:rPr>
        <w:t>will be taken</w:t>
      </w:r>
      <w:r w:rsidR="007C1B1F">
        <w:rPr>
          <w:rFonts w:asciiTheme="majorHAnsi" w:hAnsiTheme="majorHAnsi" w:cstheme="minorHAnsi"/>
          <w:color w:val="000000"/>
          <w:sz w:val="24"/>
          <w:szCs w:val="24"/>
          <w:lang w:eastAsia="en-GB"/>
        </w:rPr>
        <w:t xml:space="preserve">. </w:t>
      </w:r>
    </w:p>
    <w:p w14:paraId="081DB4AF" w14:textId="77777777" w:rsidR="003035FE" w:rsidRPr="003035FE" w:rsidRDefault="003035FE" w:rsidP="003035FE">
      <w:pPr>
        <w:pStyle w:val="ListParagraph"/>
        <w:numPr>
          <w:ilvl w:val="0"/>
          <w:numId w:val="5"/>
        </w:numPr>
        <w:shd w:val="clear" w:color="auto" w:fill="FFFFFF" w:themeFill="background1"/>
        <w:spacing w:after="0" w:line="240" w:lineRule="auto"/>
        <w:jc w:val="both"/>
        <w:rPr>
          <w:rFonts w:asciiTheme="majorHAnsi" w:hAnsiTheme="majorHAnsi" w:cstheme="minorHAnsi"/>
          <w:sz w:val="24"/>
          <w:szCs w:val="24"/>
        </w:rPr>
      </w:pPr>
      <w:r w:rsidRPr="003035FE">
        <w:rPr>
          <w:rFonts w:asciiTheme="majorHAnsi" w:hAnsiTheme="majorHAnsi" w:cstheme="minorHAnsi"/>
          <w:sz w:val="24"/>
          <w:szCs w:val="24"/>
        </w:rPr>
        <w:t xml:space="preserve">The researcher will then interview you about diagnostic technology in community-based midwifery care.  </w:t>
      </w:r>
    </w:p>
    <w:p w14:paraId="76A95132" w14:textId="77777777" w:rsidR="003035FE" w:rsidRPr="003035FE" w:rsidRDefault="003035FE" w:rsidP="003035FE">
      <w:pPr>
        <w:pStyle w:val="ListParagraph"/>
        <w:numPr>
          <w:ilvl w:val="0"/>
          <w:numId w:val="6"/>
        </w:numPr>
        <w:shd w:val="clear" w:color="auto" w:fill="FFFFFF" w:themeFill="background1"/>
        <w:spacing w:after="0" w:line="240" w:lineRule="auto"/>
        <w:jc w:val="both"/>
        <w:rPr>
          <w:rFonts w:asciiTheme="majorHAnsi" w:hAnsiTheme="majorHAnsi" w:cstheme="minorHAnsi"/>
          <w:sz w:val="24"/>
          <w:szCs w:val="24"/>
        </w:rPr>
      </w:pPr>
      <w:r w:rsidRPr="003035FE">
        <w:rPr>
          <w:rFonts w:asciiTheme="majorHAnsi" w:hAnsiTheme="majorHAnsi" w:cstheme="minorHAnsi"/>
          <w:sz w:val="24"/>
          <w:szCs w:val="24"/>
        </w:rPr>
        <w:t>You will have a choice about when and where this will happen. It could be face-to-face or over the telephone, at a time and date agreed by you. Face-to-face interviews will be conducted in a location of your choosing, but will not take place on NHS premises.</w:t>
      </w:r>
    </w:p>
    <w:p w14:paraId="589CF122" w14:textId="77777777" w:rsidR="003035FE" w:rsidRPr="003035FE" w:rsidRDefault="003035FE" w:rsidP="003035FE">
      <w:pPr>
        <w:pStyle w:val="ListParagraph"/>
        <w:numPr>
          <w:ilvl w:val="0"/>
          <w:numId w:val="6"/>
        </w:numPr>
        <w:shd w:val="clear" w:color="auto" w:fill="FFFFFF" w:themeFill="background1"/>
        <w:spacing w:after="0" w:line="240" w:lineRule="auto"/>
        <w:jc w:val="both"/>
        <w:rPr>
          <w:rFonts w:asciiTheme="majorHAnsi" w:hAnsiTheme="majorHAnsi" w:cstheme="minorHAnsi"/>
          <w:sz w:val="24"/>
          <w:szCs w:val="24"/>
        </w:rPr>
      </w:pPr>
      <w:r w:rsidRPr="003035FE">
        <w:rPr>
          <w:rFonts w:asciiTheme="majorHAnsi" w:hAnsiTheme="majorHAnsi" w:cstheme="minorHAnsi"/>
          <w:sz w:val="24"/>
          <w:szCs w:val="24"/>
        </w:rPr>
        <w:t>The interview will be audio recorded and transcribed.</w:t>
      </w:r>
    </w:p>
    <w:p w14:paraId="17DB9CDD" w14:textId="77777777" w:rsidR="003035FE" w:rsidRPr="003035FE" w:rsidRDefault="003035FE" w:rsidP="003035FE">
      <w:pPr>
        <w:pStyle w:val="ListParagraph"/>
        <w:numPr>
          <w:ilvl w:val="0"/>
          <w:numId w:val="6"/>
        </w:numPr>
        <w:shd w:val="clear" w:color="auto" w:fill="FFFFFF" w:themeFill="background1"/>
        <w:spacing w:after="0" w:line="240" w:lineRule="auto"/>
        <w:jc w:val="both"/>
        <w:rPr>
          <w:rFonts w:asciiTheme="majorHAnsi" w:hAnsiTheme="majorHAnsi" w:cstheme="minorHAnsi"/>
          <w:sz w:val="24"/>
          <w:szCs w:val="24"/>
        </w:rPr>
      </w:pPr>
      <w:r w:rsidRPr="003035FE">
        <w:rPr>
          <w:rFonts w:asciiTheme="majorHAnsi" w:hAnsiTheme="majorHAnsi" w:cstheme="minorHAnsi"/>
          <w:sz w:val="24"/>
          <w:szCs w:val="24"/>
        </w:rPr>
        <w:t xml:space="preserve">It will take about half an hour of your time. </w:t>
      </w:r>
    </w:p>
    <w:p w14:paraId="5F1D9942" w14:textId="77777777" w:rsidR="003035FE" w:rsidRPr="003035FE" w:rsidRDefault="003035FE" w:rsidP="003035FE">
      <w:pPr>
        <w:pStyle w:val="Heading1"/>
        <w:spacing w:before="0" w:after="0"/>
        <w:rPr>
          <w:rFonts w:asciiTheme="majorHAnsi" w:hAnsiTheme="majorHAnsi" w:cstheme="minorHAnsi"/>
          <w:szCs w:val="24"/>
          <w:lang w:val="en-GB"/>
        </w:rPr>
      </w:pPr>
    </w:p>
    <w:p w14:paraId="0D8D640D" w14:textId="77777777" w:rsidR="003035FE" w:rsidRPr="003035FE" w:rsidRDefault="003035FE" w:rsidP="003035FE">
      <w:pPr>
        <w:pStyle w:val="Heading1"/>
        <w:spacing w:before="0" w:after="0"/>
        <w:rPr>
          <w:rFonts w:asciiTheme="majorHAnsi" w:hAnsiTheme="majorHAnsi" w:cstheme="minorHAnsi"/>
          <w:szCs w:val="24"/>
          <w:lang w:val="en-GB"/>
        </w:rPr>
      </w:pPr>
      <w:r w:rsidRPr="003035FE">
        <w:rPr>
          <w:rFonts w:asciiTheme="majorHAnsi" w:hAnsiTheme="majorHAnsi" w:cstheme="minorHAnsi"/>
          <w:szCs w:val="24"/>
          <w:lang w:val="en-GB"/>
        </w:rPr>
        <w:t>What are the possible benefits and disadvantages of taking part?</w:t>
      </w:r>
    </w:p>
    <w:p w14:paraId="04440FDB" w14:textId="77777777" w:rsidR="003035FE" w:rsidRPr="003035FE" w:rsidRDefault="003035FE" w:rsidP="003035FE">
      <w:pPr>
        <w:spacing w:after="0" w:line="240" w:lineRule="auto"/>
        <w:rPr>
          <w:rFonts w:asciiTheme="majorHAnsi" w:hAnsiTheme="majorHAnsi"/>
          <w:sz w:val="24"/>
          <w:szCs w:val="24"/>
        </w:rPr>
      </w:pPr>
    </w:p>
    <w:p w14:paraId="422102D3" w14:textId="77777777" w:rsidR="003035FE" w:rsidRPr="003035FE" w:rsidRDefault="003035FE" w:rsidP="003035FE">
      <w:pPr>
        <w:pStyle w:val="ListParagraph"/>
        <w:numPr>
          <w:ilvl w:val="0"/>
          <w:numId w:val="3"/>
        </w:numPr>
        <w:shd w:val="clear" w:color="auto" w:fill="FFFFFF" w:themeFill="background1"/>
        <w:spacing w:after="0" w:line="240" w:lineRule="auto"/>
        <w:jc w:val="both"/>
        <w:rPr>
          <w:rFonts w:asciiTheme="majorHAnsi" w:hAnsiTheme="majorHAnsi" w:cstheme="minorHAnsi"/>
          <w:sz w:val="24"/>
          <w:szCs w:val="24"/>
        </w:rPr>
      </w:pPr>
      <w:r w:rsidRPr="003035FE">
        <w:rPr>
          <w:rFonts w:asciiTheme="majorHAnsi" w:hAnsiTheme="majorHAnsi" w:cstheme="minorHAnsi"/>
          <w:sz w:val="24"/>
          <w:szCs w:val="24"/>
        </w:rPr>
        <w:t xml:space="preserve">Being interviewed will involve you giving up some of your time. </w:t>
      </w:r>
    </w:p>
    <w:p w14:paraId="07763052" w14:textId="612BC675" w:rsidR="003035FE" w:rsidRPr="003035FE" w:rsidRDefault="003035FE" w:rsidP="003035FE">
      <w:pPr>
        <w:pStyle w:val="ListParagraph"/>
        <w:numPr>
          <w:ilvl w:val="0"/>
          <w:numId w:val="3"/>
        </w:numPr>
        <w:shd w:val="clear" w:color="auto" w:fill="FFFFFF" w:themeFill="background1"/>
        <w:spacing w:after="0" w:line="240" w:lineRule="auto"/>
        <w:jc w:val="both"/>
        <w:rPr>
          <w:rFonts w:asciiTheme="majorHAnsi" w:hAnsiTheme="majorHAnsi" w:cstheme="minorHAnsi"/>
          <w:sz w:val="24"/>
          <w:szCs w:val="24"/>
        </w:rPr>
      </w:pPr>
      <w:r w:rsidRPr="003035FE">
        <w:rPr>
          <w:rFonts w:asciiTheme="majorHAnsi" w:hAnsiTheme="majorHAnsi" w:cstheme="minorHAnsi"/>
          <w:sz w:val="24"/>
          <w:szCs w:val="24"/>
        </w:rPr>
        <w:t xml:space="preserve">Although you might not benefit directly from the study, many people find offering feedback a positive experience. The information gained may prove to be of benefit to </w:t>
      </w:r>
      <w:r w:rsidR="007C1B1F">
        <w:rPr>
          <w:rFonts w:asciiTheme="majorHAnsi" w:hAnsiTheme="majorHAnsi" w:cstheme="minorHAnsi"/>
          <w:sz w:val="24"/>
          <w:szCs w:val="24"/>
        </w:rPr>
        <w:t xml:space="preserve">midwives and </w:t>
      </w:r>
      <w:r w:rsidRPr="003035FE">
        <w:rPr>
          <w:rFonts w:asciiTheme="majorHAnsi" w:hAnsiTheme="majorHAnsi" w:cstheme="minorHAnsi"/>
          <w:sz w:val="24"/>
          <w:szCs w:val="24"/>
        </w:rPr>
        <w:t>patients in the future.</w:t>
      </w:r>
    </w:p>
    <w:p w14:paraId="18F138FA" w14:textId="77777777" w:rsidR="003035FE" w:rsidRPr="003035FE" w:rsidRDefault="003035FE" w:rsidP="003035FE">
      <w:pPr>
        <w:pStyle w:val="ListParagraph"/>
        <w:autoSpaceDE w:val="0"/>
        <w:autoSpaceDN w:val="0"/>
        <w:adjustRightInd w:val="0"/>
        <w:spacing w:after="0" w:line="240" w:lineRule="auto"/>
        <w:jc w:val="both"/>
        <w:rPr>
          <w:rFonts w:asciiTheme="majorHAnsi" w:hAnsiTheme="majorHAnsi" w:cstheme="minorHAnsi"/>
          <w:sz w:val="24"/>
          <w:szCs w:val="24"/>
        </w:rPr>
      </w:pPr>
    </w:p>
    <w:p w14:paraId="7923922D" w14:textId="77777777" w:rsidR="003035FE" w:rsidRPr="003035FE" w:rsidRDefault="003035FE" w:rsidP="003035FE">
      <w:pPr>
        <w:pStyle w:val="Heading1"/>
        <w:spacing w:before="0" w:after="0"/>
        <w:rPr>
          <w:rFonts w:asciiTheme="majorHAnsi" w:hAnsiTheme="majorHAnsi" w:cstheme="minorHAnsi"/>
          <w:szCs w:val="24"/>
          <w:lang w:val="en-GB"/>
        </w:rPr>
      </w:pPr>
      <w:r w:rsidRPr="003035FE">
        <w:rPr>
          <w:rFonts w:asciiTheme="majorHAnsi" w:hAnsiTheme="majorHAnsi" w:cstheme="minorHAnsi"/>
          <w:szCs w:val="24"/>
          <w:lang w:val="en-GB"/>
        </w:rPr>
        <w:t>Will I be reimbursed for taking part?</w:t>
      </w:r>
    </w:p>
    <w:p w14:paraId="64ABD3DD" w14:textId="77777777" w:rsidR="003035FE" w:rsidRPr="003035FE" w:rsidRDefault="003035FE" w:rsidP="003035FE">
      <w:pPr>
        <w:spacing w:after="0" w:line="240" w:lineRule="auto"/>
        <w:rPr>
          <w:rFonts w:asciiTheme="majorHAnsi" w:hAnsiTheme="majorHAnsi"/>
          <w:sz w:val="24"/>
          <w:szCs w:val="24"/>
        </w:rPr>
      </w:pPr>
    </w:p>
    <w:p w14:paraId="2EEBA784" w14:textId="77777777" w:rsidR="003035FE" w:rsidRPr="003035FE" w:rsidRDefault="003035FE" w:rsidP="003035FE">
      <w:pPr>
        <w:autoSpaceDE w:val="0"/>
        <w:autoSpaceDN w:val="0"/>
        <w:adjustRightInd w:val="0"/>
        <w:spacing w:after="0" w:line="240" w:lineRule="auto"/>
        <w:rPr>
          <w:rFonts w:asciiTheme="majorHAnsi" w:eastAsia="Arial Unicode MS" w:hAnsiTheme="majorHAnsi" w:cstheme="minorHAnsi"/>
          <w:sz w:val="24"/>
          <w:szCs w:val="24"/>
        </w:rPr>
      </w:pPr>
      <w:r w:rsidRPr="003035FE">
        <w:rPr>
          <w:rFonts w:asciiTheme="majorHAnsi" w:eastAsia="Arial Unicode MS" w:hAnsiTheme="majorHAnsi" w:cstheme="minorHAnsi"/>
          <w:sz w:val="24"/>
          <w:szCs w:val="24"/>
        </w:rPr>
        <w:t>We are pleased to offer you a £20 gift card in recognition of the time you will give up to assist us in this study. You will also be given a certificate for your NMC revalidation portfolio.</w:t>
      </w:r>
    </w:p>
    <w:p w14:paraId="218651D1" w14:textId="77777777" w:rsidR="003035FE" w:rsidRPr="003035FE" w:rsidRDefault="003035FE" w:rsidP="003035FE">
      <w:pPr>
        <w:pStyle w:val="Heading1"/>
        <w:spacing w:before="0" w:after="0"/>
        <w:rPr>
          <w:rFonts w:asciiTheme="majorHAnsi" w:hAnsiTheme="majorHAnsi" w:cstheme="minorHAnsi"/>
          <w:szCs w:val="24"/>
          <w:lang w:val="en-GB"/>
        </w:rPr>
      </w:pPr>
    </w:p>
    <w:p w14:paraId="38FD70C1" w14:textId="02CBD57F" w:rsidR="003035FE" w:rsidRPr="003035FE" w:rsidRDefault="003035FE" w:rsidP="003035FE">
      <w:pPr>
        <w:pStyle w:val="Heading1"/>
        <w:spacing w:before="0" w:after="0"/>
        <w:rPr>
          <w:rFonts w:asciiTheme="majorHAnsi" w:hAnsiTheme="majorHAnsi" w:cstheme="minorHAnsi"/>
          <w:szCs w:val="24"/>
          <w:lang w:val="en-GB"/>
        </w:rPr>
      </w:pPr>
      <w:r w:rsidRPr="003035FE">
        <w:rPr>
          <w:rFonts w:asciiTheme="majorHAnsi" w:hAnsiTheme="majorHAnsi" w:cstheme="minorHAnsi"/>
          <w:szCs w:val="24"/>
          <w:lang w:val="en-GB"/>
        </w:rPr>
        <w:t>Do I have to take part?</w:t>
      </w:r>
    </w:p>
    <w:p w14:paraId="36D6838B" w14:textId="1368D9EC" w:rsidR="003035FE" w:rsidRDefault="003035FE" w:rsidP="003035FE">
      <w:pPr>
        <w:pStyle w:val="Heading1"/>
        <w:spacing w:before="0" w:after="0"/>
        <w:rPr>
          <w:rFonts w:asciiTheme="majorHAnsi" w:hAnsiTheme="majorHAnsi"/>
          <w:szCs w:val="24"/>
        </w:rPr>
      </w:pPr>
    </w:p>
    <w:p w14:paraId="3CAEFB82" w14:textId="013230F0" w:rsidR="007C1B1F" w:rsidRPr="00850DFD" w:rsidRDefault="007C1B1F" w:rsidP="007C1B1F">
      <w:pPr>
        <w:tabs>
          <w:tab w:val="left" w:pos="-432"/>
          <w:tab w:val="left" w:pos="0"/>
          <w:tab w:val="left" w:pos="576"/>
          <w:tab w:val="left" w:pos="1152"/>
          <w:tab w:val="left" w:pos="1728"/>
          <w:tab w:val="left" w:pos="5760"/>
        </w:tabs>
        <w:suppressAutoHyphens/>
        <w:spacing w:after="0" w:line="240" w:lineRule="auto"/>
        <w:rPr>
          <w:rFonts w:eastAsia="Times New Roman" w:cs="Times New Roman"/>
          <w:color w:val="000000"/>
          <w:sz w:val="24"/>
          <w:szCs w:val="24"/>
          <w:shd w:val="clear" w:color="auto" w:fill="FFFFFF"/>
        </w:rPr>
      </w:pPr>
      <w:r w:rsidRPr="00850DFD">
        <w:rPr>
          <w:rFonts w:eastAsia="Times New Roman" w:cs="Arial"/>
          <w:color w:val="000000"/>
          <w:sz w:val="24"/>
          <w:szCs w:val="24"/>
          <w:shd w:val="clear" w:color="auto" w:fill="FFFFFF"/>
        </w:rPr>
        <w:t>No. You can ask questions about the research before deciding whether or not to take part.  If you do agree to take part, you may withdraw yourself from the study at any time, without giving a reason by advising us of this decision.</w:t>
      </w:r>
    </w:p>
    <w:p w14:paraId="014DBAEE" w14:textId="77777777" w:rsidR="007C1B1F" w:rsidRDefault="007C1B1F" w:rsidP="00850DFD"/>
    <w:p w14:paraId="1E08FFE6" w14:textId="77777777" w:rsidR="007C1B1F" w:rsidRPr="00850DFD" w:rsidRDefault="007C1B1F" w:rsidP="00850DFD"/>
    <w:p w14:paraId="5E812C4F" w14:textId="77777777" w:rsidR="003035FE" w:rsidRPr="003035FE" w:rsidRDefault="00850DFD" w:rsidP="003035FE">
      <w:pPr>
        <w:pStyle w:val="Heading1"/>
        <w:spacing w:before="0" w:after="0"/>
        <w:rPr>
          <w:rFonts w:asciiTheme="majorHAnsi" w:hAnsiTheme="majorHAnsi" w:cstheme="minorHAnsi"/>
          <w:szCs w:val="24"/>
          <w:lang w:val="en-GB"/>
        </w:rPr>
      </w:pPr>
      <w:hyperlink r:id="rId10" w:anchor="two" w:history="1">
        <w:r w:rsidR="003035FE" w:rsidRPr="003035FE">
          <w:rPr>
            <w:rFonts w:asciiTheme="majorHAnsi" w:hAnsiTheme="majorHAnsi" w:cstheme="minorHAnsi"/>
            <w:szCs w:val="24"/>
            <w:lang w:val="en-GB"/>
          </w:rPr>
          <w:t>What will happen if I don't want to carry on with the study?</w:t>
        </w:r>
      </w:hyperlink>
    </w:p>
    <w:p w14:paraId="1C8DB11D" w14:textId="77777777" w:rsidR="003035FE" w:rsidRPr="003035FE" w:rsidRDefault="003035FE" w:rsidP="003035FE">
      <w:pPr>
        <w:spacing w:after="0" w:line="240" w:lineRule="auto"/>
        <w:rPr>
          <w:rFonts w:asciiTheme="majorHAnsi" w:hAnsiTheme="majorHAnsi"/>
          <w:sz w:val="24"/>
          <w:szCs w:val="24"/>
        </w:rPr>
      </w:pPr>
    </w:p>
    <w:p w14:paraId="0D30228F" w14:textId="6DCE400A" w:rsidR="003035FE" w:rsidRPr="003035FE" w:rsidRDefault="003035FE" w:rsidP="003035FE">
      <w:pPr>
        <w:spacing w:after="0" w:line="240" w:lineRule="auto"/>
        <w:jc w:val="both"/>
        <w:rPr>
          <w:rFonts w:asciiTheme="majorHAnsi" w:hAnsiTheme="majorHAnsi" w:cstheme="minorHAnsi"/>
          <w:color w:val="C00000"/>
          <w:sz w:val="24"/>
          <w:szCs w:val="24"/>
        </w:rPr>
      </w:pPr>
      <w:r w:rsidRPr="003035FE">
        <w:rPr>
          <w:rFonts w:asciiTheme="majorHAnsi" w:hAnsiTheme="majorHAnsi" w:cstheme="minorHAnsi"/>
          <w:sz w:val="24"/>
          <w:szCs w:val="24"/>
        </w:rPr>
        <w:t xml:space="preserve">If you withdraw, your interview will only be included in the study if the audio-recording has already been transcribed and </w:t>
      </w:r>
      <w:r w:rsidR="00346757">
        <w:rPr>
          <w:rFonts w:asciiTheme="majorHAnsi" w:hAnsiTheme="majorHAnsi" w:cstheme="minorHAnsi"/>
          <w:sz w:val="24"/>
          <w:szCs w:val="24"/>
        </w:rPr>
        <w:t>de-identified</w:t>
      </w:r>
      <w:r w:rsidRPr="003035FE">
        <w:rPr>
          <w:rFonts w:asciiTheme="majorHAnsi" w:hAnsiTheme="majorHAnsi" w:cstheme="minorHAnsi"/>
          <w:sz w:val="24"/>
          <w:szCs w:val="24"/>
        </w:rPr>
        <w:t xml:space="preserve">. </w:t>
      </w:r>
    </w:p>
    <w:p w14:paraId="0AAA86AC" w14:textId="77777777" w:rsidR="003035FE" w:rsidRDefault="003035FE" w:rsidP="003035FE">
      <w:pPr>
        <w:pStyle w:val="Heading1"/>
        <w:spacing w:before="0" w:after="0"/>
        <w:rPr>
          <w:rFonts w:asciiTheme="majorHAnsi" w:hAnsiTheme="majorHAnsi" w:cstheme="minorHAnsi"/>
          <w:szCs w:val="24"/>
          <w:lang w:val="en-GB"/>
        </w:rPr>
      </w:pPr>
    </w:p>
    <w:p w14:paraId="6942CF67" w14:textId="77777777" w:rsidR="00346757" w:rsidRDefault="00346757" w:rsidP="003035FE">
      <w:pPr>
        <w:pStyle w:val="ListParagraph"/>
        <w:spacing w:after="0" w:line="240" w:lineRule="auto"/>
        <w:ind w:left="0"/>
        <w:rPr>
          <w:rFonts w:asciiTheme="majorHAnsi" w:hAnsiTheme="majorHAnsi" w:cstheme="minorHAnsi"/>
          <w:b/>
          <w:sz w:val="24"/>
          <w:szCs w:val="24"/>
        </w:rPr>
      </w:pPr>
    </w:p>
    <w:p w14:paraId="15691859" w14:textId="1F35D3BE" w:rsidR="007C1B1F" w:rsidRDefault="007C1B1F" w:rsidP="003035FE">
      <w:pPr>
        <w:pStyle w:val="ListParagraph"/>
        <w:spacing w:after="0" w:line="240" w:lineRule="auto"/>
        <w:ind w:left="0"/>
        <w:rPr>
          <w:rFonts w:asciiTheme="majorHAnsi" w:hAnsiTheme="majorHAnsi" w:cstheme="minorHAnsi"/>
          <w:b/>
          <w:sz w:val="24"/>
          <w:szCs w:val="24"/>
        </w:rPr>
      </w:pPr>
      <w:r>
        <w:rPr>
          <w:rFonts w:asciiTheme="majorHAnsi" w:hAnsiTheme="majorHAnsi" w:cstheme="minorHAnsi"/>
          <w:b/>
          <w:sz w:val="24"/>
          <w:szCs w:val="24"/>
        </w:rPr>
        <w:t>What happens to the data provided?</w:t>
      </w:r>
    </w:p>
    <w:p w14:paraId="7BD7C1E1" w14:textId="77777777" w:rsidR="007C1B1F" w:rsidRDefault="007C1B1F" w:rsidP="003035FE">
      <w:pPr>
        <w:pStyle w:val="ListParagraph"/>
        <w:spacing w:after="0" w:line="240" w:lineRule="auto"/>
        <w:ind w:left="0"/>
        <w:rPr>
          <w:rFonts w:asciiTheme="majorHAnsi" w:hAnsiTheme="majorHAnsi" w:cstheme="minorHAnsi"/>
          <w:b/>
          <w:sz w:val="24"/>
          <w:szCs w:val="24"/>
        </w:rPr>
      </w:pPr>
    </w:p>
    <w:p w14:paraId="7F0FAF23" w14:textId="62F33F54" w:rsidR="007C1B1F" w:rsidRPr="00E03EA4" w:rsidRDefault="007C1B1F" w:rsidP="00FC5608">
      <w:pPr>
        <w:tabs>
          <w:tab w:val="left" w:pos="-432"/>
          <w:tab w:val="left" w:pos="0"/>
          <w:tab w:val="left" w:pos="576"/>
          <w:tab w:val="left" w:pos="1152"/>
          <w:tab w:val="left" w:pos="1728"/>
          <w:tab w:val="left" w:pos="5760"/>
        </w:tabs>
        <w:suppressAutoHyphens/>
        <w:spacing w:after="0" w:line="240" w:lineRule="auto"/>
        <w:rPr>
          <w:rFonts w:asciiTheme="majorHAnsi" w:eastAsia="Times New Roman" w:hAnsiTheme="majorHAnsi" w:cs="Arial"/>
          <w:color w:val="000000"/>
          <w:sz w:val="24"/>
          <w:szCs w:val="24"/>
          <w:shd w:val="clear" w:color="auto" w:fill="FFFFFF"/>
        </w:rPr>
      </w:pPr>
      <w:r w:rsidRPr="00E03EA4">
        <w:rPr>
          <w:rFonts w:asciiTheme="majorHAnsi" w:eastAsia="Times New Roman" w:hAnsiTheme="majorHAnsi" w:cs="Arial"/>
          <w:color w:val="000000"/>
          <w:sz w:val="24"/>
          <w:szCs w:val="24"/>
          <w:shd w:val="clear" w:color="auto" w:fill="FFFFFF"/>
        </w:rPr>
        <w:t xml:space="preserve">The information you provide during the study is the </w:t>
      </w:r>
      <w:r w:rsidRPr="00E03EA4">
        <w:rPr>
          <w:rFonts w:asciiTheme="majorHAnsi" w:eastAsia="Times New Roman" w:hAnsiTheme="majorHAnsi" w:cs="Arial"/>
          <w:b/>
          <w:color w:val="000000"/>
          <w:sz w:val="24"/>
          <w:szCs w:val="24"/>
          <w:shd w:val="clear" w:color="auto" w:fill="FFFFFF"/>
        </w:rPr>
        <w:t>research data</w:t>
      </w:r>
      <w:r w:rsidRPr="00E03EA4">
        <w:rPr>
          <w:rFonts w:asciiTheme="majorHAnsi" w:eastAsia="Times New Roman" w:hAnsiTheme="majorHAnsi" w:cs="Arial"/>
          <w:color w:val="000000"/>
          <w:sz w:val="24"/>
          <w:szCs w:val="24"/>
          <w:shd w:val="clear" w:color="auto" w:fill="FFFFFF"/>
        </w:rPr>
        <w:t>.  Any research data from which you can be identified (</w:t>
      </w:r>
      <w:r w:rsidR="00FC5608" w:rsidRPr="00E03EA4">
        <w:rPr>
          <w:rFonts w:asciiTheme="majorHAnsi" w:eastAsia="Times New Roman" w:hAnsiTheme="majorHAnsi" w:cs="Arial"/>
          <w:color w:val="000000"/>
          <w:sz w:val="24"/>
          <w:szCs w:val="24"/>
          <w:shd w:val="clear" w:color="auto" w:fill="FFFFFF"/>
        </w:rPr>
        <w:t xml:space="preserve">name, </w:t>
      </w:r>
      <w:r w:rsidR="003D56A7" w:rsidRPr="00E03EA4">
        <w:rPr>
          <w:rFonts w:asciiTheme="majorHAnsi" w:eastAsia="Times New Roman" w:hAnsiTheme="majorHAnsi" w:cs="Arial"/>
          <w:color w:val="000000"/>
          <w:sz w:val="24"/>
          <w:szCs w:val="24"/>
          <w:shd w:val="clear" w:color="auto" w:fill="FFFFFF"/>
        </w:rPr>
        <w:t>age</w:t>
      </w:r>
      <w:r w:rsidR="00FC5608" w:rsidRPr="00E03EA4">
        <w:rPr>
          <w:rFonts w:asciiTheme="majorHAnsi" w:eastAsia="Times New Roman" w:hAnsiTheme="majorHAnsi" w:cs="Arial"/>
          <w:color w:val="000000"/>
          <w:sz w:val="24"/>
          <w:szCs w:val="24"/>
          <w:shd w:val="clear" w:color="auto" w:fill="FFFFFF"/>
        </w:rPr>
        <w:t xml:space="preserve">, </w:t>
      </w:r>
      <w:r w:rsidR="003D56A7" w:rsidRPr="00E03EA4">
        <w:rPr>
          <w:rFonts w:asciiTheme="majorHAnsi" w:eastAsia="Times New Roman" w:hAnsiTheme="majorHAnsi" w:cs="Arial"/>
          <w:color w:val="000000"/>
          <w:sz w:val="24"/>
          <w:szCs w:val="24"/>
          <w:shd w:val="clear" w:color="auto" w:fill="FFFFFF"/>
        </w:rPr>
        <w:t xml:space="preserve">work setting, the original </w:t>
      </w:r>
      <w:r w:rsidR="00FC5608" w:rsidRPr="00E03EA4">
        <w:rPr>
          <w:rFonts w:asciiTheme="majorHAnsi" w:eastAsia="Times New Roman" w:hAnsiTheme="majorHAnsi" w:cs="Arial"/>
          <w:color w:val="000000"/>
          <w:sz w:val="24"/>
          <w:szCs w:val="24"/>
          <w:shd w:val="clear" w:color="auto" w:fill="FFFFFF"/>
        </w:rPr>
        <w:t>audio recording</w:t>
      </w:r>
      <w:r w:rsidR="003D56A7" w:rsidRPr="00E03EA4">
        <w:rPr>
          <w:rFonts w:asciiTheme="majorHAnsi" w:eastAsia="Times New Roman" w:hAnsiTheme="majorHAnsi" w:cs="Arial"/>
          <w:color w:val="000000"/>
          <w:sz w:val="24"/>
          <w:szCs w:val="24"/>
          <w:shd w:val="clear" w:color="auto" w:fill="FFFFFF"/>
        </w:rPr>
        <w:t xml:space="preserve"> and its transcription</w:t>
      </w:r>
      <w:r w:rsidRPr="00E03EA4">
        <w:rPr>
          <w:rFonts w:asciiTheme="majorHAnsi" w:eastAsia="Times New Roman" w:hAnsiTheme="majorHAnsi" w:cs="Arial"/>
          <w:color w:val="000000"/>
          <w:sz w:val="24"/>
          <w:szCs w:val="24"/>
          <w:shd w:val="clear" w:color="auto" w:fill="FFFFFF"/>
        </w:rPr>
        <w:t xml:space="preserve">) is known as </w:t>
      </w:r>
      <w:r w:rsidRPr="00E03EA4">
        <w:rPr>
          <w:rFonts w:asciiTheme="majorHAnsi" w:eastAsia="Times New Roman" w:hAnsiTheme="majorHAnsi" w:cs="Arial"/>
          <w:b/>
          <w:color w:val="000000"/>
          <w:sz w:val="24"/>
          <w:szCs w:val="24"/>
          <w:shd w:val="clear" w:color="auto" w:fill="FFFFFF"/>
        </w:rPr>
        <w:t>personal data</w:t>
      </w:r>
      <w:r w:rsidRPr="00E03EA4">
        <w:rPr>
          <w:rFonts w:asciiTheme="majorHAnsi" w:eastAsia="Times New Roman" w:hAnsiTheme="majorHAnsi" w:cs="Arial"/>
          <w:color w:val="000000"/>
          <w:sz w:val="24"/>
          <w:szCs w:val="24"/>
          <w:shd w:val="clear" w:color="auto" w:fill="FFFFFF"/>
        </w:rPr>
        <w:t xml:space="preserve">. </w:t>
      </w:r>
    </w:p>
    <w:p w14:paraId="17BEDF1B" w14:textId="77777777" w:rsidR="007C1B1F" w:rsidRPr="00E03EA4" w:rsidRDefault="007C1B1F" w:rsidP="007C1B1F">
      <w:pPr>
        <w:spacing w:after="200" w:line="276" w:lineRule="auto"/>
        <w:contextualSpacing/>
        <w:rPr>
          <w:rFonts w:asciiTheme="majorHAnsi" w:eastAsia="Calibri" w:hAnsiTheme="majorHAnsi" w:cs="Arial"/>
          <w:color w:val="000000"/>
          <w:sz w:val="24"/>
          <w:szCs w:val="24"/>
          <w:shd w:val="clear" w:color="auto" w:fill="FFFFFF"/>
        </w:rPr>
      </w:pPr>
    </w:p>
    <w:p w14:paraId="3F050B91" w14:textId="39F31CC5" w:rsidR="003D56A7" w:rsidRPr="00E03EA4" w:rsidRDefault="007C1B1F" w:rsidP="00850DFD">
      <w:pPr>
        <w:spacing w:line="240" w:lineRule="auto"/>
        <w:jc w:val="both"/>
        <w:rPr>
          <w:rFonts w:asciiTheme="majorHAnsi" w:hAnsiTheme="majorHAnsi" w:cstheme="minorHAnsi"/>
          <w:sz w:val="24"/>
          <w:szCs w:val="24"/>
        </w:rPr>
      </w:pPr>
      <w:r w:rsidRPr="00E03EA4">
        <w:rPr>
          <w:rFonts w:asciiTheme="majorHAnsi" w:eastAsia="Calibri" w:hAnsiTheme="majorHAnsi" w:cs="Arial"/>
          <w:b/>
          <w:color w:val="000000"/>
          <w:sz w:val="24"/>
          <w:szCs w:val="24"/>
          <w:shd w:val="clear" w:color="auto" w:fill="FFFFFF"/>
        </w:rPr>
        <w:t xml:space="preserve">Personal </w:t>
      </w:r>
      <w:r w:rsidR="003D56A7" w:rsidRPr="00E03EA4">
        <w:rPr>
          <w:rFonts w:asciiTheme="majorHAnsi" w:eastAsia="Calibri" w:hAnsiTheme="majorHAnsi" w:cs="Arial"/>
          <w:b/>
          <w:color w:val="000000"/>
          <w:sz w:val="24"/>
          <w:szCs w:val="24"/>
          <w:shd w:val="clear" w:color="auto" w:fill="FFFFFF"/>
        </w:rPr>
        <w:t xml:space="preserve">data </w:t>
      </w:r>
      <w:r w:rsidRPr="00E03EA4">
        <w:rPr>
          <w:rFonts w:asciiTheme="majorHAnsi" w:eastAsia="Calibri" w:hAnsiTheme="majorHAnsi" w:cs="Arial"/>
          <w:color w:val="000000"/>
          <w:sz w:val="24"/>
          <w:szCs w:val="24"/>
          <w:shd w:val="clear" w:color="auto" w:fill="FFFFFF"/>
        </w:rPr>
        <w:t>will be stored</w:t>
      </w:r>
      <w:r w:rsidR="00813728" w:rsidRPr="00E03EA4">
        <w:rPr>
          <w:rFonts w:asciiTheme="majorHAnsi" w:eastAsia="Calibri" w:hAnsiTheme="majorHAnsi" w:cs="Arial"/>
          <w:color w:val="000000"/>
          <w:sz w:val="24"/>
          <w:szCs w:val="24"/>
          <w:shd w:val="clear" w:color="auto" w:fill="FFFFFF"/>
        </w:rPr>
        <w:t xml:space="preserve"> on a password protected computer in the </w:t>
      </w:r>
      <w:r w:rsidR="00813728" w:rsidRPr="00E03EA4">
        <w:rPr>
          <w:rFonts w:asciiTheme="majorHAnsi" w:hAnsiTheme="majorHAnsi" w:cstheme="minorHAnsi"/>
          <w:sz w:val="24"/>
          <w:szCs w:val="24"/>
        </w:rPr>
        <w:t xml:space="preserve">Nuffield Department of Primary Care Health Sciences. </w:t>
      </w:r>
      <w:r w:rsidR="00E03EA4" w:rsidRPr="00E03EA4">
        <w:rPr>
          <w:rFonts w:asciiTheme="majorHAnsi" w:hAnsiTheme="majorHAnsi" w:cstheme="minorHAnsi"/>
          <w:sz w:val="24"/>
          <w:szCs w:val="24"/>
        </w:rPr>
        <w:t xml:space="preserve">Contact information (e.g. name, telephone number) will be stored only for the length of time needed to conduct study activities.  </w:t>
      </w:r>
    </w:p>
    <w:p w14:paraId="08057E38" w14:textId="5035C108" w:rsidR="00813728" w:rsidRPr="00E03EA4" w:rsidRDefault="00FC5608" w:rsidP="00E03EA4">
      <w:pPr>
        <w:spacing w:before="120" w:after="120" w:line="240" w:lineRule="auto"/>
        <w:rPr>
          <w:rFonts w:asciiTheme="majorHAnsi" w:hAnsiTheme="majorHAnsi"/>
          <w:sz w:val="24"/>
          <w:szCs w:val="24"/>
        </w:rPr>
      </w:pPr>
      <w:r w:rsidRPr="00E03EA4">
        <w:rPr>
          <w:rFonts w:asciiTheme="majorHAnsi" w:hAnsiTheme="majorHAnsi"/>
          <w:sz w:val="24"/>
          <w:szCs w:val="24"/>
        </w:rPr>
        <w:t>Audio-recordings will be securely transferred</w:t>
      </w:r>
      <w:r w:rsidR="003D56A7" w:rsidRPr="00E03EA4">
        <w:rPr>
          <w:rFonts w:asciiTheme="majorHAnsi" w:hAnsiTheme="majorHAnsi"/>
          <w:sz w:val="24"/>
          <w:szCs w:val="24"/>
        </w:rPr>
        <w:t xml:space="preserve"> to an </w:t>
      </w:r>
      <w:r w:rsidRPr="00E03EA4">
        <w:rPr>
          <w:rFonts w:asciiTheme="majorHAnsi" w:hAnsiTheme="majorHAnsi"/>
          <w:sz w:val="24"/>
          <w:szCs w:val="24"/>
        </w:rPr>
        <w:t>approved transcription company, which guarantees that information in the transcripts will remain confidential.</w:t>
      </w:r>
      <w:r w:rsidR="00813728" w:rsidRPr="00E03EA4">
        <w:rPr>
          <w:rFonts w:asciiTheme="majorHAnsi" w:hAnsiTheme="majorHAnsi"/>
          <w:sz w:val="24"/>
          <w:szCs w:val="24"/>
        </w:rPr>
        <w:t xml:space="preserve"> </w:t>
      </w:r>
      <w:r w:rsidRPr="00E03EA4">
        <w:rPr>
          <w:rFonts w:asciiTheme="majorHAnsi" w:hAnsiTheme="majorHAnsi"/>
          <w:sz w:val="24"/>
          <w:szCs w:val="24"/>
        </w:rPr>
        <w:t xml:space="preserve">On return to the researcher, the transcripts will be checked against the audio recordings and any identifying information </w:t>
      </w:r>
      <w:r w:rsidR="003D56A7" w:rsidRPr="00E03EA4">
        <w:rPr>
          <w:rFonts w:asciiTheme="majorHAnsi" w:hAnsiTheme="majorHAnsi"/>
          <w:sz w:val="24"/>
          <w:szCs w:val="24"/>
        </w:rPr>
        <w:t xml:space="preserve">will be </w:t>
      </w:r>
      <w:r w:rsidRPr="00E03EA4">
        <w:rPr>
          <w:rFonts w:asciiTheme="majorHAnsi" w:hAnsiTheme="majorHAnsi"/>
          <w:sz w:val="24"/>
          <w:szCs w:val="24"/>
        </w:rPr>
        <w:t xml:space="preserve">removed from the transcripts. </w:t>
      </w:r>
      <w:r w:rsidR="00C4633B">
        <w:rPr>
          <w:rFonts w:asciiTheme="majorHAnsi" w:hAnsiTheme="majorHAnsi"/>
          <w:sz w:val="24"/>
          <w:szCs w:val="24"/>
        </w:rPr>
        <w:t xml:space="preserve"> </w:t>
      </w:r>
      <w:r w:rsidR="00E03EA4" w:rsidRPr="00E03EA4">
        <w:rPr>
          <w:rFonts w:asciiTheme="majorHAnsi" w:hAnsiTheme="majorHAnsi"/>
          <w:sz w:val="24"/>
          <w:szCs w:val="24"/>
        </w:rPr>
        <w:t xml:space="preserve"> </w:t>
      </w:r>
    </w:p>
    <w:p w14:paraId="3BADC3EE" w14:textId="77777777" w:rsidR="00FC5608" w:rsidRPr="00E03EA4" w:rsidRDefault="00FC5608" w:rsidP="00FC5608">
      <w:pPr>
        <w:spacing w:after="0" w:line="240" w:lineRule="auto"/>
        <w:jc w:val="both"/>
        <w:rPr>
          <w:rFonts w:asciiTheme="majorHAnsi" w:hAnsiTheme="majorHAnsi"/>
          <w:sz w:val="24"/>
          <w:szCs w:val="24"/>
        </w:rPr>
      </w:pPr>
    </w:p>
    <w:p w14:paraId="14425EC0" w14:textId="704CDF3B" w:rsidR="00FC5608" w:rsidRPr="00E03EA4" w:rsidRDefault="00FC5608" w:rsidP="00FC5608">
      <w:pPr>
        <w:spacing w:after="0" w:line="240" w:lineRule="auto"/>
        <w:jc w:val="both"/>
        <w:rPr>
          <w:rFonts w:asciiTheme="majorHAnsi" w:hAnsiTheme="majorHAnsi"/>
          <w:sz w:val="24"/>
          <w:szCs w:val="24"/>
        </w:rPr>
      </w:pPr>
      <w:r w:rsidRPr="00E03EA4">
        <w:rPr>
          <w:rFonts w:asciiTheme="majorHAnsi" w:hAnsiTheme="majorHAnsi"/>
          <w:sz w:val="24"/>
          <w:szCs w:val="24"/>
        </w:rPr>
        <w:t xml:space="preserve">Data relating to individual participants </w:t>
      </w:r>
      <w:r w:rsidR="00E03EA4" w:rsidRPr="00E03EA4">
        <w:rPr>
          <w:rFonts w:asciiTheme="majorHAnsi" w:hAnsiTheme="majorHAnsi"/>
          <w:sz w:val="24"/>
          <w:szCs w:val="24"/>
        </w:rPr>
        <w:t>(</w:t>
      </w:r>
      <w:r w:rsidR="00380CBB">
        <w:rPr>
          <w:rFonts w:asciiTheme="majorHAnsi" w:hAnsiTheme="majorHAnsi"/>
          <w:sz w:val="24"/>
          <w:szCs w:val="24"/>
        </w:rPr>
        <w:t>years of experience</w:t>
      </w:r>
      <w:r w:rsidR="006E104C">
        <w:rPr>
          <w:rFonts w:asciiTheme="majorHAnsi" w:hAnsiTheme="majorHAnsi"/>
          <w:sz w:val="24"/>
          <w:szCs w:val="24"/>
        </w:rPr>
        <w:t xml:space="preserve"> </w:t>
      </w:r>
      <w:r w:rsidR="00E03EA4" w:rsidRPr="00E03EA4">
        <w:rPr>
          <w:rFonts w:asciiTheme="majorHAnsi" w:hAnsiTheme="majorHAnsi"/>
          <w:sz w:val="24"/>
          <w:szCs w:val="24"/>
        </w:rPr>
        <w:t xml:space="preserve">and work place setting) </w:t>
      </w:r>
      <w:r w:rsidRPr="00E03EA4">
        <w:rPr>
          <w:rFonts w:asciiTheme="majorHAnsi" w:hAnsiTheme="majorHAnsi"/>
          <w:sz w:val="24"/>
          <w:szCs w:val="24"/>
        </w:rPr>
        <w:t>will be labelled with an identifier. The identifier key will be stored separately and securely on a password-protected computer in the NDPCHS.</w:t>
      </w:r>
      <w:r w:rsidR="00E03EA4" w:rsidRPr="00E03EA4">
        <w:rPr>
          <w:rFonts w:asciiTheme="majorHAnsi" w:hAnsiTheme="majorHAnsi"/>
          <w:sz w:val="24"/>
          <w:szCs w:val="24"/>
        </w:rPr>
        <w:t xml:space="preserve"> This will not include the participant’s name or contact details. This will be stored for at least 3 years following the publication or public release of the work.</w:t>
      </w:r>
    </w:p>
    <w:p w14:paraId="5139A4B2" w14:textId="77777777" w:rsidR="00FC5608" w:rsidRPr="00E03EA4" w:rsidRDefault="00FC5608" w:rsidP="00FC5608">
      <w:pPr>
        <w:spacing w:after="0" w:line="240" w:lineRule="auto"/>
        <w:jc w:val="both"/>
        <w:rPr>
          <w:rFonts w:asciiTheme="majorHAnsi" w:hAnsiTheme="majorHAnsi"/>
          <w:sz w:val="24"/>
          <w:szCs w:val="24"/>
        </w:rPr>
      </w:pPr>
    </w:p>
    <w:p w14:paraId="1FA1F662" w14:textId="636EB979" w:rsidR="00E03EA4" w:rsidRPr="00850DFD" w:rsidRDefault="00E03EA4" w:rsidP="00E03EA4">
      <w:pPr>
        <w:pStyle w:val="ListParagraph"/>
        <w:ind w:left="0"/>
        <w:rPr>
          <w:rFonts w:asciiTheme="majorHAnsi" w:hAnsiTheme="majorHAnsi" w:cs="Arial"/>
          <w:color w:val="000000"/>
          <w:sz w:val="24"/>
          <w:szCs w:val="24"/>
          <w:shd w:val="clear" w:color="auto" w:fill="FFFFFF"/>
        </w:rPr>
      </w:pPr>
      <w:r w:rsidRPr="00850DFD">
        <w:rPr>
          <w:rFonts w:asciiTheme="majorHAnsi" w:hAnsiTheme="majorHAnsi" w:cs="Arial"/>
          <w:b/>
          <w:color w:val="000000"/>
          <w:sz w:val="24"/>
          <w:szCs w:val="24"/>
          <w:shd w:val="clear" w:color="auto" w:fill="FFFFFF"/>
        </w:rPr>
        <w:t>Other research data</w:t>
      </w:r>
      <w:r w:rsidRPr="00850DFD">
        <w:rPr>
          <w:rFonts w:asciiTheme="majorHAnsi" w:hAnsiTheme="majorHAnsi" w:cs="Arial"/>
          <w:color w:val="000000"/>
          <w:sz w:val="24"/>
          <w:szCs w:val="24"/>
          <w:shd w:val="clear" w:color="auto" w:fill="FFFFFF"/>
        </w:rPr>
        <w:t xml:space="preserve"> (including consent forms</w:t>
      </w:r>
      <w:r w:rsidR="00C4633B">
        <w:rPr>
          <w:rFonts w:asciiTheme="majorHAnsi" w:hAnsiTheme="majorHAnsi" w:cs="Arial"/>
          <w:color w:val="000000"/>
          <w:sz w:val="24"/>
          <w:szCs w:val="24"/>
          <w:shd w:val="clear" w:color="auto" w:fill="FFFFFF"/>
        </w:rPr>
        <w:t>, audio recordings and transcripts</w:t>
      </w:r>
      <w:r w:rsidRPr="00850DFD">
        <w:rPr>
          <w:rFonts w:asciiTheme="majorHAnsi" w:hAnsiTheme="majorHAnsi" w:cs="Arial"/>
          <w:color w:val="000000"/>
          <w:sz w:val="24"/>
          <w:szCs w:val="24"/>
          <w:shd w:val="clear" w:color="auto" w:fill="FFFFFF"/>
        </w:rPr>
        <w:t>) will be stored for at least 3 years after publication or public release of the work of the research.</w:t>
      </w:r>
    </w:p>
    <w:p w14:paraId="1F382274" w14:textId="77777777" w:rsidR="00E03EA4" w:rsidRDefault="00E03EA4" w:rsidP="00FC5608">
      <w:pPr>
        <w:spacing w:after="0" w:line="240" w:lineRule="auto"/>
        <w:jc w:val="both"/>
        <w:rPr>
          <w:sz w:val="24"/>
          <w:szCs w:val="24"/>
        </w:rPr>
      </w:pPr>
    </w:p>
    <w:p w14:paraId="1081DF5C" w14:textId="7D32A7D4" w:rsidR="007C1B1F" w:rsidRPr="007C1B1F" w:rsidRDefault="007C1B1F" w:rsidP="007C1B1F">
      <w:pPr>
        <w:spacing w:after="200" w:line="276" w:lineRule="auto"/>
        <w:contextualSpacing/>
        <w:rPr>
          <w:rFonts w:eastAsia="Calibri" w:cs="Arial"/>
          <w:color w:val="000000"/>
          <w:shd w:val="clear" w:color="auto" w:fill="FFFFFF"/>
        </w:rPr>
      </w:pPr>
    </w:p>
    <w:p w14:paraId="41C5D649" w14:textId="77777777" w:rsidR="007C1B1F" w:rsidRPr="007C1B1F" w:rsidRDefault="007C1B1F" w:rsidP="007C1B1F">
      <w:pPr>
        <w:spacing w:after="200" w:line="276" w:lineRule="auto"/>
        <w:contextualSpacing/>
        <w:rPr>
          <w:rFonts w:eastAsia="Calibri" w:cs="Times New Roman"/>
          <w:color w:val="000000"/>
          <w:shd w:val="clear" w:color="auto" w:fill="FFFFFF"/>
        </w:rPr>
      </w:pPr>
    </w:p>
    <w:p w14:paraId="5DBA8D4D" w14:textId="60C52B4A" w:rsidR="007C1B1F" w:rsidRPr="000B59EA" w:rsidRDefault="007C1B1F" w:rsidP="007C1B1F">
      <w:pPr>
        <w:spacing w:after="0" w:line="276" w:lineRule="auto"/>
        <w:contextualSpacing/>
        <w:rPr>
          <w:rFonts w:eastAsia="Calibri" w:cs="Arial"/>
          <w:color w:val="000000"/>
          <w:sz w:val="24"/>
          <w:shd w:val="clear" w:color="auto" w:fill="FFFFFF"/>
        </w:rPr>
      </w:pPr>
      <w:r w:rsidRPr="000B59EA">
        <w:rPr>
          <w:rFonts w:eastAsia="Calibri" w:cs="Arial"/>
          <w:color w:val="000000"/>
          <w:sz w:val="24"/>
          <w:shd w:val="clear" w:color="auto" w:fill="FFFFFF"/>
        </w:rPr>
        <w:t xml:space="preserve">The </w:t>
      </w:r>
      <w:r w:rsidR="00FC5608" w:rsidRPr="000B59EA">
        <w:rPr>
          <w:rFonts w:eastAsia="Calibri" w:cs="Arial"/>
          <w:color w:val="000000"/>
          <w:sz w:val="24"/>
          <w:shd w:val="clear" w:color="auto" w:fill="FFFFFF"/>
        </w:rPr>
        <w:t>r</w:t>
      </w:r>
      <w:r w:rsidRPr="000B59EA">
        <w:rPr>
          <w:rFonts w:eastAsia="Calibri" w:cs="Arial"/>
          <w:color w:val="000000"/>
          <w:sz w:val="24"/>
          <w:shd w:val="clear" w:color="auto" w:fill="FFFFFF"/>
        </w:rPr>
        <w:t>esearch team</w:t>
      </w:r>
      <w:r w:rsidR="00FC5608" w:rsidRPr="000B59EA">
        <w:rPr>
          <w:rFonts w:eastAsia="Calibri" w:cs="Arial"/>
          <w:color w:val="000000"/>
          <w:sz w:val="24"/>
          <w:shd w:val="clear" w:color="auto" w:fill="FFFFFF"/>
        </w:rPr>
        <w:t xml:space="preserve"> and transcriber </w:t>
      </w:r>
      <w:r w:rsidRPr="000B59EA">
        <w:rPr>
          <w:rFonts w:eastAsia="Calibri" w:cs="Arial"/>
          <w:color w:val="000000"/>
          <w:sz w:val="24"/>
          <w:shd w:val="clear" w:color="auto" w:fill="FFFFFF"/>
        </w:rPr>
        <w:t>will have access to the research</w:t>
      </w:r>
      <w:r w:rsidRPr="000B59EA" w:rsidDel="00F50FD0">
        <w:rPr>
          <w:rFonts w:eastAsia="Calibri" w:cs="Arial"/>
          <w:color w:val="000000"/>
          <w:sz w:val="24"/>
          <w:shd w:val="clear" w:color="auto" w:fill="FFFFFF"/>
        </w:rPr>
        <w:t xml:space="preserve"> </w:t>
      </w:r>
      <w:r w:rsidRPr="000B59EA">
        <w:rPr>
          <w:rFonts w:eastAsia="Calibri" w:cs="Arial"/>
          <w:color w:val="000000"/>
          <w:sz w:val="24"/>
          <w:shd w:val="clear" w:color="auto" w:fill="FFFFFF"/>
        </w:rPr>
        <w:t xml:space="preserve">data.  </w:t>
      </w:r>
      <w:r w:rsidRPr="000B59EA">
        <w:rPr>
          <w:rFonts w:eastAsia="Calibri" w:cs="Arial"/>
          <w:sz w:val="24"/>
          <w:szCs w:val="24"/>
        </w:rPr>
        <w:t>Responsible members of the University of Oxford may be given access to data for monitoring and/or audit of the research.</w:t>
      </w:r>
    </w:p>
    <w:p w14:paraId="58CBBA8F" w14:textId="77777777" w:rsidR="007C1B1F" w:rsidRPr="000B59EA" w:rsidRDefault="007C1B1F" w:rsidP="007C1B1F">
      <w:pPr>
        <w:tabs>
          <w:tab w:val="left" w:pos="-432"/>
          <w:tab w:val="left" w:pos="0"/>
          <w:tab w:val="left" w:pos="576"/>
          <w:tab w:val="left" w:pos="1152"/>
          <w:tab w:val="left" w:pos="1728"/>
          <w:tab w:val="left" w:pos="5760"/>
        </w:tabs>
        <w:suppressAutoHyphens/>
        <w:spacing w:after="0" w:line="240" w:lineRule="auto"/>
        <w:rPr>
          <w:rFonts w:eastAsia="Times New Roman" w:cs="Times New Roman"/>
          <w:color w:val="000000"/>
          <w:sz w:val="24"/>
          <w:shd w:val="clear" w:color="auto" w:fill="FFFFFF"/>
        </w:rPr>
      </w:pPr>
    </w:p>
    <w:p w14:paraId="1AC0D5E5" w14:textId="2D769311" w:rsidR="007C1B1F" w:rsidRPr="000B59EA" w:rsidRDefault="007C1B1F" w:rsidP="007C1B1F">
      <w:pPr>
        <w:spacing w:after="200" w:line="276" w:lineRule="auto"/>
        <w:contextualSpacing/>
        <w:rPr>
          <w:rFonts w:eastAsia="Calibri" w:cs="Arial"/>
          <w:color w:val="000000"/>
          <w:sz w:val="24"/>
          <w:shd w:val="clear" w:color="auto" w:fill="FFFFFF"/>
        </w:rPr>
      </w:pPr>
      <w:r w:rsidRPr="000B59EA">
        <w:rPr>
          <w:rFonts w:eastAsia="Calibri" w:cs="Arial"/>
          <w:color w:val="000000"/>
          <w:sz w:val="24"/>
          <w:shd w:val="clear" w:color="auto" w:fill="FFFFFF"/>
        </w:rPr>
        <w:lastRenderedPageBreak/>
        <w:t>We would like your permission to use direct quotes anonymously</w:t>
      </w:r>
      <w:r w:rsidR="00FC5608" w:rsidRPr="000B59EA">
        <w:rPr>
          <w:rFonts w:eastAsia="Calibri" w:cs="Arial"/>
          <w:color w:val="000000"/>
          <w:sz w:val="24"/>
          <w:shd w:val="clear" w:color="auto" w:fill="FFFFFF"/>
        </w:rPr>
        <w:t xml:space="preserve"> </w:t>
      </w:r>
      <w:r w:rsidRPr="000B59EA">
        <w:rPr>
          <w:rFonts w:eastAsia="Calibri" w:cs="Arial"/>
          <w:color w:val="000000"/>
          <w:sz w:val="24"/>
          <w:shd w:val="clear" w:color="auto" w:fill="FFFFFF"/>
        </w:rPr>
        <w:t>in any research outputs.</w:t>
      </w:r>
    </w:p>
    <w:p w14:paraId="72DA72C7" w14:textId="77777777" w:rsidR="007C1B1F" w:rsidRPr="000B59EA" w:rsidRDefault="007C1B1F" w:rsidP="007C1B1F">
      <w:pPr>
        <w:spacing w:after="200" w:line="240" w:lineRule="auto"/>
        <w:contextualSpacing/>
        <w:rPr>
          <w:rFonts w:eastAsia="Calibri" w:cs="Arial"/>
          <w:sz w:val="24"/>
        </w:rPr>
      </w:pPr>
    </w:p>
    <w:p w14:paraId="41722C29" w14:textId="4E9D9B28" w:rsidR="007C1B1F" w:rsidRPr="000B59EA" w:rsidRDefault="007C1B1F" w:rsidP="007C1B1F">
      <w:pPr>
        <w:spacing w:after="0" w:line="240" w:lineRule="auto"/>
        <w:contextualSpacing/>
        <w:rPr>
          <w:rFonts w:eastAsia="Calibri" w:cs="Arial"/>
          <w:sz w:val="24"/>
        </w:rPr>
      </w:pPr>
      <w:r w:rsidRPr="000B59EA">
        <w:rPr>
          <w:rFonts w:eastAsia="Calibri" w:cs="Arial"/>
          <w:sz w:val="24"/>
        </w:rPr>
        <w:t>We would like your permission to use anonymised data in future studies, and to share data with other researchers (e.g. in online databases).  All personal information that could identify you will be removed or changed before information is shared with other researchers or results are made public.</w:t>
      </w:r>
    </w:p>
    <w:p w14:paraId="54150213" w14:textId="77777777" w:rsidR="007C1B1F" w:rsidRPr="007C1B1F" w:rsidRDefault="007C1B1F" w:rsidP="007C1B1F">
      <w:pPr>
        <w:tabs>
          <w:tab w:val="left" w:pos="-432"/>
          <w:tab w:val="left" w:pos="0"/>
          <w:tab w:val="left" w:pos="576"/>
          <w:tab w:val="left" w:pos="1152"/>
          <w:tab w:val="left" w:pos="1728"/>
          <w:tab w:val="left" w:pos="5760"/>
        </w:tabs>
        <w:suppressAutoHyphens/>
        <w:spacing w:after="0" w:line="240" w:lineRule="auto"/>
        <w:rPr>
          <w:rFonts w:eastAsia="Times New Roman" w:cs="Times New Roman"/>
          <w:color w:val="000000"/>
          <w:shd w:val="clear" w:color="auto" w:fill="FFFFFF"/>
        </w:rPr>
      </w:pPr>
    </w:p>
    <w:p w14:paraId="59B97AA7" w14:textId="77777777" w:rsidR="007C1B1F" w:rsidRDefault="007C1B1F" w:rsidP="003035FE">
      <w:pPr>
        <w:pStyle w:val="ListParagraph"/>
        <w:spacing w:after="0" w:line="240" w:lineRule="auto"/>
        <w:ind w:left="0"/>
        <w:rPr>
          <w:rFonts w:asciiTheme="majorHAnsi" w:hAnsiTheme="majorHAnsi" w:cstheme="minorHAnsi"/>
          <w:b/>
          <w:sz w:val="24"/>
          <w:szCs w:val="24"/>
        </w:rPr>
      </w:pPr>
    </w:p>
    <w:p w14:paraId="431B94FC" w14:textId="77777777" w:rsidR="003035FE" w:rsidRPr="003035FE" w:rsidRDefault="003035FE" w:rsidP="003035FE">
      <w:pPr>
        <w:pStyle w:val="ListParagraph"/>
        <w:spacing w:after="0" w:line="240" w:lineRule="auto"/>
        <w:ind w:left="0"/>
        <w:rPr>
          <w:rStyle w:val="Hyperlink"/>
          <w:rFonts w:asciiTheme="majorHAnsi" w:hAnsiTheme="majorHAnsi" w:cs="Arial"/>
          <w:b/>
          <w:color w:val="000000"/>
          <w:sz w:val="24"/>
          <w:szCs w:val="24"/>
          <w:shd w:val="clear" w:color="auto" w:fill="FFFFFF"/>
        </w:rPr>
      </w:pPr>
      <w:r w:rsidRPr="003035FE">
        <w:rPr>
          <w:rFonts w:asciiTheme="majorHAnsi" w:hAnsiTheme="majorHAnsi" w:cstheme="minorHAnsi"/>
          <w:b/>
          <w:sz w:val="24"/>
          <w:szCs w:val="24"/>
        </w:rPr>
        <w:t>What will happen to the results of this study?</w:t>
      </w:r>
      <w:r w:rsidRPr="003035FE">
        <w:rPr>
          <w:rStyle w:val="Hyperlink"/>
          <w:rFonts w:asciiTheme="majorHAnsi" w:hAnsiTheme="majorHAnsi" w:cstheme="minorHAnsi"/>
          <w:b/>
          <w:color w:val="000000" w:themeColor="text1"/>
          <w:sz w:val="24"/>
          <w:szCs w:val="24"/>
        </w:rPr>
        <w:t xml:space="preserve"> </w:t>
      </w:r>
    </w:p>
    <w:p w14:paraId="142F56F9" w14:textId="77777777" w:rsidR="003035FE" w:rsidRPr="003035FE" w:rsidRDefault="003035FE" w:rsidP="003035FE">
      <w:pPr>
        <w:spacing w:after="0" w:line="240" w:lineRule="auto"/>
        <w:rPr>
          <w:rFonts w:asciiTheme="majorHAnsi" w:hAnsiTheme="majorHAnsi"/>
          <w:sz w:val="24"/>
          <w:szCs w:val="24"/>
        </w:rPr>
      </w:pPr>
    </w:p>
    <w:p w14:paraId="7728569C" w14:textId="77777777" w:rsidR="003035FE" w:rsidRPr="003035FE" w:rsidRDefault="003035FE" w:rsidP="003035FE">
      <w:pPr>
        <w:spacing w:after="0" w:line="240" w:lineRule="auto"/>
        <w:rPr>
          <w:rFonts w:asciiTheme="majorHAnsi" w:eastAsia="Arial Unicode MS" w:hAnsiTheme="majorHAnsi" w:cstheme="minorHAnsi"/>
          <w:sz w:val="24"/>
          <w:szCs w:val="24"/>
        </w:rPr>
      </w:pPr>
      <w:r w:rsidRPr="003035FE">
        <w:rPr>
          <w:rFonts w:asciiTheme="majorHAnsi" w:eastAsia="Arial Unicode MS" w:hAnsiTheme="majorHAnsi" w:cstheme="minorHAnsi"/>
          <w:sz w:val="24"/>
          <w:szCs w:val="24"/>
        </w:rPr>
        <w:t xml:space="preserve">We will publish the study findings through journal articles, reports, presentations and conference papers. You will be able to access them on the </w:t>
      </w:r>
      <w:r w:rsidRPr="003035FE">
        <w:rPr>
          <w:rFonts w:asciiTheme="majorHAnsi" w:hAnsiTheme="majorHAnsi" w:cstheme="minorHAnsi"/>
          <w:sz w:val="24"/>
          <w:szCs w:val="24"/>
        </w:rPr>
        <w:t>Medtech and In vitro diagnostics Co-operatives (MIC) website</w:t>
      </w:r>
      <w:r w:rsidRPr="003035FE">
        <w:rPr>
          <w:rFonts w:asciiTheme="majorHAnsi" w:eastAsia="Arial Unicode MS" w:hAnsiTheme="majorHAnsi" w:cstheme="minorHAnsi"/>
          <w:sz w:val="24"/>
          <w:szCs w:val="24"/>
        </w:rPr>
        <w:t>.  You will not be able to be identified in any written or verbal reports from the study.</w:t>
      </w:r>
    </w:p>
    <w:p w14:paraId="618F9BCD" w14:textId="77777777" w:rsidR="003035FE" w:rsidRPr="003035FE" w:rsidRDefault="003035FE" w:rsidP="003035FE">
      <w:pPr>
        <w:pStyle w:val="Heading1"/>
        <w:spacing w:before="0" w:after="0"/>
        <w:rPr>
          <w:rFonts w:asciiTheme="majorHAnsi" w:hAnsiTheme="majorHAnsi" w:cstheme="minorHAnsi"/>
          <w:szCs w:val="24"/>
          <w:lang w:val="en-GB"/>
        </w:rPr>
      </w:pPr>
    </w:p>
    <w:p w14:paraId="5D58EE7F" w14:textId="77777777" w:rsidR="003035FE" w:rsidRPr="003035FE" w:rsidRDefault="003035FE" w:rsidP="003035FE">
      <w:pPr>
        <w:pStyle w:val="Heading1"/>
        <w:spacing w:before="0" w:after="0"/>
        <w:rPr>
          <w:rFonts w:asciiTheme="majorHAnsi" w:hAnsiTheme="majorHAnsi" w:cstheme="minorHAnsi"/>
          <w:szCs w:val="24"/>
          <w:lang w:val="en-GB"/>
        </w:rPr>
      </w:pPr>
      <w:r w:rsidRPr="003035FE">
        <w:rPr>
          <w:rFonts w:asciiTheme="majorHAnsi" w:hAnsiTheme="majorHAnsi" w:cstheme="minorHAnsi"/>
          <w:szCs w:val="24"/>
          <w:lang w:val="en-GB"/>
        </w:rPr>
        <w:t>Who is organising and funding the study?</w:t>
      </w:r>
    </w:p>
    <w:p w14:paraId="37C274F9" w14:textId="77777777" w:rsidR="003035FE" w:rsidRPr="003035FE" w:rsidRDefault="003035FE" w:rsidP="003035FE">
      <w:pPr>
        <w:spacing w:after="0" w:line="240" w:lineRule="auto"/>
        <w:rPr>
          <w:rFonts w:asciiTheme="majorHAnsi" w:hAnsiTheme="majorHAnsi"/>
          <w:sz w:val="24"/>
          <w:szCs w:val="24"/>
        </w:rPr>
      </w:pPr>
    </w:p>
    <w:p w14:paraId="3A0E5172" w14:textId="3647AE6F" w:rsidR="003035FE" w:rsidRDefault="003035FE" w:rsidP="003035FE">
      <w:pPr>
        <w:pStyle w:val="Heading1"/>
        <w:pBdr>
          <w:bottom w:val="single" w:sz="4" w:space="6" w:color="DDDDDD"/>
        </w:pBdr>
        <w:spacing w:before="0" w:after="0"/>
        <w:rPr>
          <w:rFonts w:asciiTheme="majorHAnsi" w:hAnsiTheme="majorHAnsi" w:cstheme="minorHAnsi"/>
          <w:b w:val="0"/>
          <w:szCs w:val="24"/>
          <w:lang w:eastAsia="en-GB"/>
        </w:rPr>
      </w:pPr>
      <w:r w:rsidRPr="003035FE">
        <w:rPr>
          <w:rFonts w:asciiTheme="majorHAnsi" w:eastAsia="Arial Unicode MS" w:hAnsiTheme="majorHAnsi" w:cstheme="minorHAnsi"/>
          <w:b w:val="0"/>
          <w:szCs w:val="24"/>
        </w:rPr>
        <w:t xml:space="preserve">The research is being organised and funded by the NIHR (National Institute for Health Research) </w:t>
      </w:r>
      <w:r w:rsidRPr="003035FE">
        <w:rPr>
          <w:rFonts w:asciiTheme="majorHAnsi" w:hAnsiTheme="majorHAnsi" w:cstheme="minorHAnsi"/>
          <w:b w:val="0"/>
          <w:szCs w:val="24"/>
        </w:rPr>
        <w:t>Medtech and In vitro diagnostics Co-operatives (MIC)</w:t>
      </w:r>
      <w:r w:rsidR="00813728">
        <w:rPr>
          <w:rFonts w:asciiTheme="majorHAnsi" w:hAnsiTheme="majorHAnsi" w:cstheme="minorHAnsi"/>
          <w:b w:val="0"/>
          <w:szCs w:val="24"/>
        </w:rPr>
        <w:t>.</w:t>
      </w:r>
      <w:r w:rsidRPr="003035FE">
        <w:rPr>
          <w:rFonts w:asciiTheme="majorHAnsi" w:hAnsiTheme="majorHAnsi" w:cstheme="minorHAnsi"/>
          <w:b w:val="0"/>
          <w:szCs w:val="24"/>
          <w:lang w:eastAsia="en-GB"/>
        </w:rPr>
        <w:t>.</w:t>
      </w:r>
    </w:p>
    <w:p w14:paraId="525745D9" w14:textId="77777777" w:rsidR="003035FE" w:rsidRDefault="003035FE" w:rsidP="003035FE">
      <w:pPr>
        <w:pStyle w:val="Heading1"/>
        <w:pBdr>
          <w:bottom w:val="single" w:sz="4" w:space="6" w:color="DDDDDD"/>
        </w:pBdr>
        <w:spacing w:before="0" w:after="0"/>
        <w:rPr>
          <w:rFonts w:asciiTheme="majorHAnsi" w:hAnsiTheme="majorHAnsi" w:cstheme="minorHAnsi"/>
          <w:b w:val="0"/>
          <w:szCs w:val="24"/>
          <w:lang w:eastAsia="en-GB"/>
        </w:rPr>
      </w:pPr>
    </w:p>
    <w:p w14:paraId="791F81F3" w14:textId="77777777" w:rsidR="003035FE" w:rsidRDefault="003035FE" w:rsidP="003035FE">
      <w:pPr>
        <w:pStyle w:val="Heading1"/>
        <w:pBdr>
          <w:bottom w:val="single" w:sz="4" w:space="6" w:color="DDDDDD"/>
        </w:pBdr>
        <w:spacing w:before="0" w:after="0"/>
        <w:rPr>
          <w:rFonts w:asciiTheme="majorHAnsi" w:hAnsiTheme="majorHAnsi" w:cstheme="minorHAnsi"/>
          <w:b w:val="0"/>
          <w:szCs w:val="24"/>
          <w:lang w:eastAsia="en-GB"/>
        </w:rPr>
      </w:pPr>
      <w:r w:rsidRPr="003035FE">
        <w:rPr>
          <w:rFonts w:asciiTheme="majorHAnsi" w:hAnsiTheme="majorHAnsi" w:cstheme="minorHAnsi"/>
          <w:szCs w:val="24"/>
          <w:lang w:val="en-GB"/>
        </w:rPr>
        <w:t>Who has reviewed the study?</w:t>
      </w:r>
    </w:p>
    <w:p w14:paraId="48C94B9A" w14:textId="77777777" w:rsidR="003035FE" w:rsidRDefault="003035FE" w:rsidP="003035FE">
      <w:pPr>
        <w:pStyle w:val="Heading1"/>
        <w:pBdr>
          <w:bottom w:val="single" w:sz="4" w:space="6" w:color="DDDDDD"/>
        </w:pBdr>
        <w:spacing w:before="0" w:after="0"/>
        <w:rPr>
          <w:rFonts w:asciiTheme="majorHAnsi" w:hAnsiTheme="majorHAnsi" w:cstheme="minorHAnsi"/>
          <w:b w:val="0"/>
          <w:szCs w:val="24"/>
          <w:lang w:eastAsia="en-GB"/>
        </w:rPr>
      </w:pPr>
    </w:p>
    <w:p w14:paraId="6D662464" w14:textId="00EF26DA" w:rsidR="003035FE" w:rsidRDefault="003035FE" w:rsidP="003035FE">
      <w:pPr>
        <w:pStyle w:val="Heading1"/>
        <w:pBdr>
          <w:bottom w:val="single" w:sz="4" w:space="6" w:color="DDDDDD"/>
        </w:pBdr>
        <w:spacing w:before="0" w:after="0"/>
        <w:rPr>
          <w:rFonts w:asciiTheme="majorHAnsi" w:hAnsiTheme="majorHAnsi" w:cstheme="minorHAnsi"/>
          <w:b w:val="0"/>
          <w:szCs w:val="24"/>
          <w:lang w:eastAsia="en-GB"/>
        </w:rPr>
      </w:pPr>
      <w:r w:rsidRPr="003035FE">
        <w:rPr>
          <w:rFonts w:asciiTheme="majorHAnsi" w:hAnsiTheme="majorHAnsi"/>
          <w:b w:val="0"/>
          <w:bCs w:val="0"/>
          <w:szCs w:val="24"/>
        </w:rPr>
        <w:t xml:space="preserve">This study has been reviewed by, and received ethics clearance through, the University of Oxford Central University Research Ethics Committee (Reference number: </w:t>
      </w:r>
      <w:r w:rsidR="00850DFD" w:rsidRPr="00850DFD">
        <w:rPr>
          <w:rFonts w:asciiTheme="majorHAnsi" w:hAnsiTheme="majorHAnsi" w:cstheme="majorHAnsi"/>
          <w:b w:val="0"/>
          <w:shd w:val="clear" w:color="auto" w:fill="FAF9F8"/>
        </w:rPr>
        <w:t>R66855/RE001</w:t>
      </w:r>
      <w:r w:rsidRPr="003035FE">
        <w:rPr>
          <w:rFonts w:asciiTheme="majorHAnsi" w:hAnsiTheme="majorHAnsi"/>
          <w:b w:val="0"/>
          <w:bCs w:val="0"/>
          <w:szCs w:val="24"/>
        </w:rPr>
        <w:t>).</w:t>
      </w:r>
      <w:r w:rsidRPr="003035FE">
        <w:rPr>
          <w:rFonts w:asciiTheme="majorHAnsi" w:hAnsiTheme="majorHAnsi" w:cstheme="minorHAnsi"/>
          <w:szCs w:val="24"/>
          <w:lang w:val="en-GB"/>
        </w:rPr>
        <w:t xml:space="preserve"> </w:t>
      </w:r>
    </w:p>
    <w:p w14:paraId="028EFB2E" w14:textId="77777777" w:rsidR="003035FE" w:rsidRDefault="003035FE" w:rsidP="003035FE">
      <w:pPr>
        <w:pStyle w:val="Heading1"/>
        <w:pBdr>
          <w:bottom w:val="single" w:sz="4" w:space="6" w:color="DDDDDD"/>
        </w:pBdr>
        <w:spacing w:before="0" w:after="0"/>
        <w:rPr>
          <w:rFonts w:asciiTheme="majorHAnsi" w:hAnsiTheme="majorHAnsi" w:cstheme="minorHAnsi"/>
          <w:b w:val="0"/>
          <w:szCs w:val="24"/>
          <w:lang w:eastAsia="en-GB"/>
        </w:rPr>
      </w:pPr>
    </w:p>
    <w:p w14:paraId="4246C816" w14:textId="77777777" w:rsidR="003035FE" w:rsidRDefault="003035FE" w:rsidP="003035FE">
      <w:pPr>
        <w:pStyle w:val="Heading1"/>
        <w:pBdr>
          <w:bottom w:val="single" w:sz="4" w:space="6" w:color="DDDDDD"/>
        </w:pBdr>
        <w:spacing w:before="0" w:after="0"/>
        <w:rPr>
          <w:rFonts w:asciiTheme="majorHAnsi" w:hAnsiTheme="majorHAnsi" w:cstheme="minorHAnsi"/>
          <w:b w:val="0"/>
          <w:szCs w:val="24"/>
          <w:lang w:eastAsia="en-GB"/>
        </w:rPr>
      </w:pPr>
      <w:r w:rsidRPr="003035FE">
        <w:rPr>
          <w:rFonts w:asciiTheme="majorHAnsi" w:hAnsiTheme="majorHAnsi" w:cstheme="minorHAnsi"/>
          <w:szCs w:val="24"/>
          <w:lang w:val="en-GB"/>
        </w:rPr>
        <w:t xml:space="preserve">What if there is a problem? </w:t>
      </w:r>
    </w:p>
    <w:p w14:paraId="3076CC90" w14:textId="77777777" w:rsidR="003035FE" w:rsidRDefault="003035FE" w:rsidP="003035FE">
      <w:pPr>
        <w:pStyle w:val="Heading1"/>
        <w:pBdr>
          <w:bottom w:val="single" w:sz="4" w:space="6" w:color="DDDDDD"/>
        </w:pBdr>
        <w:spacing w:before="0" w:after="0"/>
        <w:rPr>
          <w:rFonts w:asciiTheme="majorHAnsi" w:hAnsiTheme="majorHAnsi" w:cstheme="minorHAnsi"/>
          <w:b w:val="0"/>
          <w:szCs w:val="24"/>
          <w:lang w:eastAsia="en-GB"/>
        </w:rPr>
      </w:pPr>
    </w:p>
    <w:p w14:paraId="58926F40" w14:textId="1A244FA1" w:rsidR="003035FE" w:rsidRDefault="003035FE" w:rsidP="003035FE">
      <w:pPr>
        <w:pStyle w:val="Heading1"/>
        <w:pBdr>
          <w:bottom w:val="single" w:sz="4" w:space="6" w:color="DDDDDD"/>
        </w:pBdr>
        <w:spacing w:before="0" w:after="0"/>
        <w:rPr>
          <w:rFonts w:asciiTheme="majorHAnsi" w:hAnsiTheme="majorHAnsi" w:cstheme="minorHAnsi"/>
          <w:b w:val="0"/>
          <w:szCs w:val="24"/>
          <w:lang w:eastAsia="en-GB"/>
        </w:rPr>
      </w:pPr>
      <w:r w:rsidRPr="003035FE">
        <w:rPr>
          <w:rFonts w:asciiTheme="majorHAnsi" w:hAnsiTheme="majorHAnsi" w:cs="Arial"/>
          <w:b w:val="0"/>
          <w:szCs w:val="24"/>
          <w:shd w:val="clear" w:color="auto" w:fill="FFFFFF"/>
        </w:rPr>
        <w:t>If you have a concern</w:t>
      </w:r>
      <w:r>
        <w:rPr>
          <w:rFonts w:asciiTheme="majorHAnsi" w:hAnsiTheme="majorHAnsi" w:cs="Arial"/>
          <w:b w:val="0"/>
          <w:szCs w:val="24"/>
          <w:shd w:val="clear" w:color="auto" w:fill="FFFFFF"/>
        </w:rPr>
        <w:t>s</w:t>
      </w:r>
      <w:r w:rsidRPr="003035FE">
        <w:rPr>
          <w:rFonts w:asciiTheme="majorHAnsi" w:hAnsiTheme="majorHAnsi" w:cs="Arial"/>
          <w:b w:val="0"/>
          <w:szCs w:val="24"/>
          <w:shd w:val="clear" w:color="auto" w:fill="FFFFFF"/>
        </w:rPr>
        <w:t xml:space="preserve"> about any aspect of this study, please contact Senior Researcher</w:t>
      </w:r>
      <w:r>
        <w:rPr>
          <w:rFonts w:asciiTheme="majorHAnsi" w:hAnsiTheme="majorHAnsi" w:cs="Arial"/>
          <w:b w:val="0"/>
          <w:szCs w:val="24"/>
          <w:shd w:val="clear" w:color="auto" w:fill="FFFFFF"/>
        </w:rPr>
        <w:t>,</w:t>
      </w:r>
      <w:r w:rsidRPr="003035FE">
        <w:rPr>
          <w:rFonts w:asciiTheme="majorHAnsi" w:hAnsiTheme="majorHAnsi" w:cs="Arial"/>
          <w:b w:val="0"/>
          <w:szCs w:val="24"/>
          <w:shd w:val="clear" w:color="auto" w:fill="FFFFFF"/>
        </w:rPr>
        <w:t xml:space="preserve"> Dr Margaret Glogowska</w:t>
      </w:r>
      <w:r w:rsidR="00813728">
        <w:rPr>
          <w:rFonts w:asciiTheme="majorHAnsi" w:hAnsiTheme="majorHAnsi" w:cs="Arial"/>
          <w:b w:val="0"/>
          <w:szCs w:val="24"/>
          <w:shd w:val="clear" w:color="auto" w:fill="FFFFFF"/>
        </w:rPr>
        <w:t xml:space="preserve"> on </w:t>
      </w:r>
      <w:r w:rsidR="00813728" w:rsidRPr="003035FE">
        <w:rPr>
          <w:rFonts w:asciiTheme="majorHAnsi" w:hAnsiTheme="majorHAnsi"/>
          <w:szCs w:val="24"/>
          <w:shd w:val="clear" w:color="auto" w:fill="EDF4FA"/>
        </w:rPr>
        <w:t>+44 (0)1865 617872</w:t>
      </w:r>
      <w:r>
        <w:rPr>
          <w:rFonts w:asciiTheme="majorHAnsi" w:hAnsiTheme="majorHAnsi" w:cs="Arial"/>
          <w:b w:val="0"/>
          <w:szCs w:val="24"/>
          <w:shd w:val="clear" w:color="auto" w:fill="FFFFFF"/>
        </w:rPr>
        <w:t>,</w:t>
      </w:r>
      <w:r w:rsidRPr="003035FE">
        <w:rPr>
          <w:rFonts w:asciiTheme="majorHAnsi" w:hAnsiTheme="majorHAnsi" w:cs="Arial"/>
          <w:b w:val="0"/>
          <w:szCs w:val="24"/>
          <w:shd w:val="clear" w:color="auto" w:fill="FFFFFF"/>
        </w:rPr>
        <w:t xml:space="preserve"> and </w:t>
      </w:r>
      <w:r w:rsidR="00543E7C">
        <w:rPr>
          <w:rFonts w:asciiTheme="majorHAnsi" w:hAnsiTheme="majorHAnsi" w:cs="Arial"/>
          <w:b w:val="0"/>
          <w:szCs w:val="24"/>
          <w:shd w:val="clear" w:color="auto" w:fill="FFFFFF"/>
        </w:rPr>
        <w:t>she</w:t>
      </w:r>
      <w:r w:rsidR="00543E7C" w:rsidRPr="003035FE">
        <w:rPr>
          <w:rFonts w:asciiTheme="majorHAnsi" w:hAnsiTheme="majorHAnsi" w:cs="Arial"/>
          <w:b w:val="0"/>
          <w:szCs w:val="24"/>
          <w:shd w:val="clear" w:color="auto" w:fill="FFFFFF"/>
        </w:rPr>
        <w:t xml:space="preserve"> </w:t>
      </w:r>
      <w:r w:rsidRPr="003035FE">
        <w:rPr>
          <w:rFonts w:asciiTheme="majorHAnsi" w:hAnsiTheme="majorHAnsi" w:cs="Arial"/>
          <w:b w:val="0"/>
          <w:szCs w:val="24"/>
          <w:shd w:val="clear" w:color="auto" w:fill="FFFFFF"/>
        </w:rPr>
        <w:t>will do</w:t>
      </w:r>
      <w:r w:rsidR="00543E7C">
        <w:rPr>
          <w:rFonts w:asciiTheme="majorHAnsi" w:hAnsiTheme="majorHAnsi" w:cs="Arial"/>
          <w:b w:val="0"/>
          <w:szCs w:val="24"/>
          <w:shd w:val="clear" w:color="auto" w:fill="FFFFFF"/>
        </w:rPr>
        <w:t xml:space="preserve"> her</w:t>
      </w:r>
      <w:r w:rsidRPr="003035FE">
        <w:rPr>
          <w:rFonts w:asciiTheme="majorHAnsi" w:hAnsiTheme="majorHAnsi" w:cs="Arial"/>
          <w:b w:val="0"/>
          <w:szCs w:val="24"/>
          <w:shd w:val="clear" w:color="auto" w:fill="FFFFFF"/>
        </w:rPr>
        <w:t xml:space="preserve"> best to answer your query.  We will acknowledge your concern within 10 working days and give you an indication of how it will be dealt with.  If you remain unhappy or wish to make a formal complaint, please contact the Chair of the Research Ethics Committee at the University of Oxford who will seek to resolve the matter as soon as possible: Chair, Medical Sciences Inter-Divisional Research Ethics Committee; Email: </w:t>
      </w:r>
      <w:hyperlink r:id="rId11" w:history="1">
        <w:r w:rsidRPr="003035FE">
          <w:rPr>
            <w:rStyle w:val="Hyperlink"/>
            <w:rFonts w:asciiTheme="majorHAnsi" w:hAnsiTheme="majorHAnsi" w:cs="Arial"/>
            <w:b w:val="0"/>
            <w:szCs w:val="24"/>
            <w:shd w:val="clear" w:color="auto" w:fill="FFFFFF"/>
          </w:rPr>
          <w:t>ethics@medsci.ox.ac.uk</w:t>
        </w:r>
      </w:hyperlink>
      <w:r w:rsidRPr="003035FE">
        <w:rPr>
          <w:rFonts w:asciiTheme="majorHAnsi" w:hAnsiTheme="majorHAnsi" w:cs="Arial"/>
          <w:b w:val="0"/>
          <w:szCs w:val="24"/>
          <w:shd w:val="clear" w:color="auto" w:fill="FFFFFF"/>
        </w:rPr>
        <w:t>; Address: Research Services, University of Oxford, Wellington Square, Oxford OX1 2JD.</w:t>
      </w:r>
    </w:p>
    <w:p w14:paraId="04C2DA46" w14:textId="77777777" w:rsidR="003035FE" w:rsidRDefault="003035FE" w:rsidP="003035FE">
      <w:pPr>
        <w:pStyle w:val="Heading1"/>
        <w:pBdr>
          <w:bottom w:val="single" w:sz="4" w:space="6" w:color="DDDDDD"/>
        </w:pBdr>
        <w:spacing w:before="0" w:after="0"/>
        <w:rPr>
          <w:rFonts w:asciiTheme="majorHAnsi" w:hAnsiTheme="majorHAnsi" w:cstheme="minorHAnsi"/>
          <w:b w:val="0"/>
          <w:szCs w:val="24"/>
          <w:lang w:eastAsia="en-GB"/>
        </w:rPr>
      </w:pPr>
    </w:p>
    <w:p w14:paraId="423C51BF" w14:textId="77777777" w:rsidR="003035FE" w:rsidRPr="003035FE" w:rsidRDefault="003035FE" w:rsidP="003035FE">
      <w:pPr>
        <w:pStyle w:val="Heading1"/>
        <w:pBdr>
          <w:bottom w:val="single" w:sz="4" w:space="6" w:color="DDDDDD"/>
        </w:pBdr>
        <w:spacing w:before="0" w:after="0"/>
        <w:rPr>
          <w:rFonts w:asciiTheme="majorHAnsi" w:hAnsiTheme="majorHAnsi" w:cstheme="minorHAnsi"/>
          <w:b w:val="0"/>
          <w:szCs w:val="24"/>
          <w:lang w:eastAsia="en-GB"/>
        </w:rPr>
      </w:pPr>
      <w:r w:rsidRPr="003035FE">
        <w:rPr>
          <w:rFonts w:asciiTheme="majorHAnsi" w:hAnsiTheme="majorHAnsi" w:cstheme="minorHAnsi"/>
          <w:szCs w:val="24"/>
          <w:lang w:val="en-GB"/>
        </w:rPr>
        <w:t>Further information and contact details:</w:t>
      </w:r>
    </w:p>
    <w:p w14:paraId="1F18ED92" w14:textId="77777777" w:rsidR="003035FE" w:rsidRPr="003035FE" w:rsidRDefault="003035FE" w:rsidP="003035FE">
      <w:pPr>
        <w:pBdr>
          <w:top w:val="single" w:sz="4" w:space="1" w:color="auto"/>
          <w:bottom w:val="single" w:sz="4" w:space="1" w:color="auto"/>
        </w:pBdr>
        <w:spacing w:after="0" w:line="240" w:lineRule="auto"/>
        <w:rPr>
          <w:rFonts w:asciiTheme="majorHAnsi" w:hAnsiTheme="majorHAnsi" w:cstheme="minorHAnsi"/>
          <w:b/>
          <w:sz w:val="24"/>
          <w:szCs w:val="24"/>
        </w:rPr>
      </w:pPr>
      <w:r w:rsidRPr="003035FE">
        <w:rPr>
          <w:rFonts w:asciiTheme="majorHAnsi" w:hAnsiTheme="majorHAnsi" w:cstheme="minorHAnsi"/>
          <w:b/>
          <w:sz w:val="24"/>
          <w:szCs w:val="24"/>
        </w:rPr>
        <w:t xml:space="preserve">Dr Margaret Glogowska, Senior Researcher </w:t>
      </w:r>
    </w:p>
    <w:p w14:paraId="1A5EC412" w14:textId="77777777" w:rsidR="003035FE" w:rsidRPr="003035FE" w:rsidRDefault="003035FE" w:rsidP="003035FE">
      <w:pPr>
        <w:pBdr>
          <w:top w:val="single" w:sz="4" w:space="1" w:color="auto"/>
          <w:bottom w:val="single" w:sz="4" w:space="1" w:color="auto"/>
        </w:pBdr>
        <w:spacing w:after="0" w:line="240" w:lineRule="auto"/>
        <w:rPr>
          <w:rFonts w:asciiTheme="majorHAnsi" w:hAnsiTheme="majorHAnsi" w:cstheme="minorHAnsi"/>
          <w:sz w:val="24"/>
          <w:szCs w:val="24"/>
        </w:rPr>
      </w:pPr>
      <w:r w:rsidRPr="003035FE">
        <w:rPr>
          <w:rFonts w:asciiTheme="majorHAnsi" w:hAnsiTheme="majorHAnsi" w:cstheme="minorHAnsi"/>
          <w:sz w:val="24"/>
          <w:szCs w:val="24"/>
        </w:rPr>
        <w:t>Nuffield Department of Primary Care Health Sciences,</w:t>
      </w:r>
    </w:p>
    <w:p w14:paraId="4094ABB3" w14:textId="77777777" w:rsidR="003035FE" w:rsidRPr="003035FE" w:rsidRDefault="003035FE" w:rsidP="003035FE">
      <w:pPr>
        <w:pBdr>
          <w:top w:val="single" w:sz="4" w:space="1" w:color="auto"/>
          <w:bottom w:val="single" w:sz="4" w:space="1" w:color="auto"/>
        </w:pBdr>
        <w:spacing w:after="0" w:line="240" w:lineRule="auto"/>
        <w:rPr>
          <w:rFonts w:asciiTheme="majorHAnsi" w:hAnsiTheme="majorHAnsi" w:cstheme="minorHAnsi"/>
          <w:sz w:val="24"/>
          <w:szCs w:val="24"/>
        </w:rPr>
      </w:pPr>
      <w:r w:rsidRPr="003035FE">
        <w:rPr>
          <w:rFonts w:asciiTheme="majorHAnsi" w:hAnsiTheme="majorHAnsi" w:cstheme="minorHAnsi"/>
          <w:sz w:val="24"/>
          <w:szCs w:val="24"/>
        </w:rPr>
        <w:t>University of Oxford,</w:t>
      </w:r>
    </w:p>
    <w:p w14:paraId="228BBE9B" w14:textId="77777777" w:rsidR="003035FE" w:rsidRPr="003035FE" w:rsidRDefault="003035FE" w:rsidP="003035FE">
      <w:pPr>
        <w:pBdr>
          <w:top w:val="single" w:sz="4" w:space="1" w:color="auto"/>
          <w:bottom w:val="single" w:sz="4" w:space="1" w:color="auto"/>
        </w:pBdr>
        <w:spacing w:after="0" w:line="240" w:lineRule="auto"/>
        <w:rPr>
          <w:rFonts w:asciiTheme="majorHAnsi" w:hAnsiTheme="majorHAnsi" w:cstheme="minorHAnsi"/>
          <w:sz w:val="24"/>
          <w:szCs w:val="24"/>
        </w:rPr>
      </w:pPr>
      <w:r w:rsidRPr="003035FE">
        <w:rPr>
          <w:rFonts w:asciiTheme="majorHAnsi" w:hAnsiTheme="majorHAnsi" w:cstheme="minorHAnsi"/>
          <w:sz w:val="24"/>
          <w:szCs w:val="24"/>
        </w:rPr>
        <w:t>Radcliffe Observatory Quarter,</w:t>
      </w:r>
    </w:p>
    <w:p w14:paraId="661C0C35" w14:textId="77777777" w:rsidR="003035FE" w:rsidRPr="003035FE" w:rsidRDefault="003035FE" w:rsidP="003035FE">
      <w:pPr>
        <w:pBdr>
          <w:top w:val="single" w:sz="4" w:space="1" w:color="auto"/>
          <w:bottom w:val="single" w:sz="4" w:space="1" w:color="auto"/>
        </w:pBdr>
        <w:spacing w:after="0" w:line="240" w:lineRule="auto"/>
        <w:rPr>
          <w:rFonts w:asciiTheme="majorHAnsi" w:hAnsiTheme="majorHAnsi" w:cstheme="minorHAnsi"/>
          <w:sz w:val="24"/>
          <w:szCs w:val="24"/>
        </w:rPr>
      </w:pPr>
      <w:r w:rsidRPr="003035FE">
        <w:rPr>
          <w:rFonts w:asciiTheme="majorHAnsi" w:hAnsiTheme="majorHAnsi" w:cstheme="minorHAnsi"/>
          <w:sz w:val="24"/>
          <w:szCs w:val="24"/>
        </w:rPr>
        <w:lastRenderedPageBreak/>
        <w:t>Woodstock Road,</w:t>
      </w:r>
    </w:p>
    <w:p w14:paraId="5D0D4D88" w14:textId="77777777" w:rsidR="003035FE" w:rsidRPr="003035FE" w:rsidRDefault="003035FE" w:rsidP="003035FE">
      <w:pPr>
        <w:pBdr>
          <w:top w:val="single" w:sz="4" w:space="1" w:color="auto"/>
          <w:bottom w:val="single" w:sz="4" w:space="1" w:color="auto"/>
        </w:pBdr>
        <w:spacing w:after="0" w:line="240" w:lineRule="auto"/>
        <w:rPr>
          <w:rFonts w:asciiTheme="majorHAnsi" w:hAnsiTheme="majorHAnsi" w:cstheme="minorHAnsi"/>
          <w:sz w:val="24"/>
          <w:szCs w:val="24"/>
        </w:rPr>
      </w:pPr>
      <w:r w:rsidRPr="003035FE">
        <w:rPr>
          <w:rFonts w:asciiTheme="majorHAnsi" w:hAnsiTheme="majorHAnsi" w:cstheme="minorHAnsi"/>
          <w:sz w:val="24"/>
          <w:szCs w:val="24"/>
        </w:rPr>
        <w:t>Oxford OX2 6GG.</w:t>
      </w:r>
    </w:p>
    <w:p w14:paraId="6264330B" w14:textId="77777777" w:rsidR="003035FE" w:rsidRPr="003035FE" w:rsidRDefault="003035FE" w:rsidP="003035FE">
      <w:pPr>
        <w:pBdr>
          <w:top w:val="single" w:sz="4" w:space="1" w:color="auto"/>
          <w:bottom w:val="single" w:sz="4" w:space="1" w:color="auto"/>
        </w:pBdr>
        <w:spacing w:after="0" w:line="240" w:lineRule="auto"/>
        <w:rPr>
          <w:rFonts w:asciiTheme="majorHAnsi" w:hAnsiTheme="majorHAnsi" w:cstheme="minorHAnsi"/>
          <w:b/>
          <w:sz w:val="24"/>
          <w:szCs w:val="24"/>
        </w:rPr>
      </w:pPr>
      <w:r w:rsidRPr="003035FE">
        <w:rPr>
          <w:rFonts w:asciiTheme="majorHAnsi" w:hAnsiTheme="majorHAnsi" w:cstheme="minorHAnsi"/>
          <w:b/>
          <w:sz w:val="24"/>
          <w:szCs w:val="24"/>
        </w:rPr>
        <w:t xml:space="preserve">Telephone:  </w:t>
      </w:r>
      <w:r w:rsidRPr="003035FE">
        <w:rPr>
          <w:rFonts w:asciiTheme="majorHAnsi" w:hAnsiTheme="majorHAnsi"/>
          <w:sz w:val="24"/>
          <w:szCs w:val="24"/>
          <w:shd w:val="clear" w:color="auto" w:fill="EDF4FA"/>
        </w:rPr>
        <w:t>+44 (0)1865 617872</w:t>
      </w:r>
    </w:p>
    <w:p w14:paraId="390728A1" w14:textId="77777777" w:rsidR="003035FE" w:rsidRPr="003035FE" w:rsidRDefault="003035FE" w:rsidP="003035FE">
      <w:pPr>
        <w:pBdr>
          <w:top w:val="single" w:sz="4" w:space="1" w:color="auto"/>
          <w:bottom w:val="single" w:sz="4" w:space="1" w:color="auto"/>
        </w:pBdr>
        <w:spacing w:after="0" w:line="240" w:lineRule="auto"/>
        <w:rPr>
          <w:rFonts w:asciiTheme="majorHAnsi" w:eastAsia="Times New Roman" w:hAnsiTheme="majorHAnsi" w:cstheme="minorHAnsi"/>
          <w:i/>
          <w:sz w:val="24"/>
          <w:szCs w:val="24"/>
          <w:lang w:eastAsia="en-GB"/>
        </w:rPr>
      </w:pPr>
      <w:r w:rsidRPr="003035FE">
        <w:rPr>
          <w:rFonts w:asciiTheme="majorHAnsi" w:hAnsiTheme="majorHAnsi" w:cstheme="minorHAnsi"/>
          <w:b/>
          <w:sz w:val="24"/>
          <w:szCs w:val="24"/>
        </w:rPr>
        <w:t xml:space="preserve">Email: </w:t>
      </w:r>
      <w:r w:rsidRPr="003035FE">
        <w:rPr>
          <w:rFonts w:asciiTheme="majorHAnsi" w:hAnsiTheme="majorHAnsi" w:cstheme="minorHAnsi"/>
          <w:sz w:val="24"/>
          <w:szCs w:val="24"/>
        </w:rPr>
        <w:t xml:space="preserve">margaret.glogowska@phc.ox.ac.uk </w:t>
      </w:r>
    </w:p>
    <w:p w14:paraId="62AE7716" w14:textId="77777777" w:rsidR="003035FE" w:rsidRPr="003035FE" w:rsidRDefault="003035FE" w:rsidP="003035FE">
      <w:pPr>
        <w:pStyle w:val="ListParagraph"/>
        <w:spacing w:after="0" w:line="240" w:lineRule="auto"/>
        <w:ind w:left="825"/>
        <w:jc w:val="center"/>
        <w:rPr>
          <w:rFonts w:asciiTheme="majorHAnsi" w:eastAsia="Times New Roman" w:hAnsiTheme="majorHAnsi" w:cstheme="minorHAnsi"/>
          <w:i/>
          <w:sz w:val="24"/>
          <w:szCs w:val="24"/>
          <w:lang w:eastAsia="en-GB"/>
        </w:rPr>
      </w:pPr>
    </w:p>
    <w:p w14:paraId="6A7AD93A" w14:textId="790A7C63" w:rsidR="003035FE" w:rsidRPr="003035FE" w:rsidRDefault="003035FE" w:rsidP="00850DFD">
      <w:pPr>
        <w:pStyle w:val="ListParagraph"/>
        <w:spacing w:after="0" w:line="240" w:lineRule="auto"/>
        <w:ind w:left="825"/>
        <w:rPr>
          <w:rFonts w:asciiTheme="majorHAnsi" w:hAnsiTheme="majorHAnsi" w:cstheme="minorHAnsi"/>
          <w:sz w:val="24"/>
          <w:szCs w:val="24"/>
        </w:rPr>
      </w:pPr>
      <w:r w:rsidRPr="003035FE">
        <w:rPr>
          <w:rFonts w:asciiTheme="majorHAnsi" w:eastAsia="Times New Roman" w:hAnsiTheme="majorHAnsi" w:cstheme="minorHAnsi"/>
          <w:i/>
          <w:sz w:val="24"/>
          <w:szCs w:val="24"/>
          <w:lang w:eastAsia="en-GB"/>
        </w:rPr>
        <w:t xml:space="preserve">                     Thank you for your time and consideration.</w:t>
      </w:r>
      <w:bookmarkStart w:id="1" w:name="_GoBack"/>
      <w:bookmarkEnd w:id="1"/>
    </w:p>
    <w:p w14:paraId="05EC68D4" w14:textId="77777777" w:rsidR="003035FE" w:rsidRPr="003035FE" w:rsidRDefault="003035FE" w:rsidP="003035FE">
      <w:pPr>
        <w:spacing w:after="0" w:line="240" w:lineRule="auto"/>
        <w:rPr>
          <w:rFonts w:asciiTheme="majorHAnsi" w:hAnsiTheme="majorHAnsi" w:cstheme="minorHAnsi"/>
          <w:color w:val="C00000"/>
          <w:sz w:val="24"/>
          <w:szCs w:val="24"/>
        </w:rPr>
      </w:pPr>
    </w:p>
    <w:p w14:paraId="597E4FED" w14:textId="77777777" w:rsidR="003035FE" w:rsidRPr="003035FE" w:rsidRDefault="003035FE">
      <w:pPr>
        <w:rPr>
          <w:rFonts w:asciiTheme="majorHAnsi" w:hAnsiTheme="majorHAnsi"/>
          <w:sz w:val="24"/>
          <w:szCs w:val="24"/>
        </w:rPr>
      </w:pPr>
    </w:p>
    <w:sectPr w:rsidR="003035FE" w:rsidRPr="003035FE" w:rsidSect="00E828FE">
      <w:foot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6869E" w14:textId="77777777" w:rsidR="00CE0461" w:rsidRDefault="00CE0461" w:rsidP="003035FE">
      <w:pPr>
        <w:spacing w:after="0" w:line="240" w:lineRule="auto"/>
      </w:pPr>
      <w:r>
        <w:separator/>
      </w:r>
    </w:p>
  </w:endnote>
  <w:endnote w:type="continuationSeparator" w:id="0">
    <w:p w14:paraId="3BA1E424" w14:textId="77777777" w:rsidR="00CE0461" w:rsidRDefault="00CE0461" w:rsidP="00303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Times">
    <w:altName w:val="Times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rPr>
      <w:id w:val="2040472752"/>
      <w:docPartObj>
        <w:docPartGallery w:val="Page Numbers (Top of Page)"/>
        <w:docPartUnique/>
      </w:docPartObj>
    </w:sdtPr>
    <w:sdtEndPr/>
    <w:sdtContent>
      <w:sdt>
        <w:sdtPr>
          <w:rPr>
            <w:rFonts w:asciiTheme="majorHAnsi" w:hAnsiTheme="majorHAnsi"/>
            <w:sz w:val="20"/>
          </w:rPr>
          <w:id w:val="-1384252678"/>
          <w:docPartObj>
            <w:docPartGallery w:val="Page Numbers (Top of Page)"/>
            <w:docPartUnique/>
          </w:docPartObj>
        </w:sdtPr>
        <w:sdtEndPr/>
        <w:sdtContent>
          <w:p w14:paraId="72E351CB" w14:textId="77777777" w:rsidR="003035FE" w:rsidRPr="003035FE" w:rsidRDefault="003035FE" w:rsidP="003035FE">
            <w:pPr>
              <w:pBdr>
                <w:top w:val="single" w:sz="4" w:space="1" w:color="auto"/>
                <w:left w:val="single" w:sz="4" w:space="4" w:color="auto"/>
                <w:bottom w:val="single" w:sz="4" w:space="1" w:color="auto"/>
                <w:right w:val="single" w:sz="4" w:space="4" w:color="auto"/>
              </w:pBdr>
              <w:tabs>
                <w:tab w:val="center" w:pos="4513"/>
                <w:tab w:val="right" w:pos="9026"/>
              </w:tabs>
              <w:spacing w:after="0"/>
              <w:rPr>
                <w:rFonts w:asciiTheme="majorHAnsi" w:hAnsiTheme="majorHAnsi"/>
                <w:sz w:val="20"/>
              </w:rPr>
            </w:pPr>
            <w:r w:rsidRPr="003035FE">
              <w:rPr>
                <w:rFonts w:asciiTheme="majorHAnsi" w:hAnsiTheme="majorHAnsi"/>
                <w:sz w:val="20"/>
                <w:u w:val="single"/>
              </w:rPr>
              <w:t>Participant information sheet</w:t>
            </w:r>
            <w:r w:rsidRPr="003035FE">
              <w:rPr>
                <w:rFonts w:asciiTheme="majorHAnsi" w:hAnsiTheme="majorHAnsi"/>
                <w:sz w:val="20"/>
              </w:rPr>
              <w:tab/>
              <w:t xml:space="preserve">                                                             </w:t>
            </w:r>
            <w:r w:rsidRPr="003035FE">
              <w:rPr>
                <w:rFonts w:asciiTheme="majorHAnsi" w:hAnsiTheme="majorHAnsi"/>
                <w:sz w:val="20"/>
                <w:u w:val="single"/>
              </w:rPr>
              <w:t>Version/Date:</w:t>
            </w:r>
            <w:r>
              <w:rPr>
                <w:rFonts w:asciiTheme="majorHAnsi" w:hAnsiTheme="majorHAnsi"/>
                <w:sz w:val="20"/>
                <w:u w:val="single"/>
              </w:rPr>
              <w:t xml:space="preserve"> </w:t>
            </w:r>
            <w:r w:rsidRPr="003035FE">
              <w:rPr>
                <w:rFonts w:asciiTheme="majorHAnsi" w:hAnsiTheme="majorHAnsi"/>
                <w:sz w:val="20"/>
              </w:rPr>
              <w:t>Version 1_</w:t>
            </w:r>
            <w:r>
              <w:rPr>
                <w:rFonts w:asciiTheme="majorHAnsi" w:hAnsiTheme="majorHAnsi"/>
                <w:sz w:val="20"/>
              </w:rPr>
              <w:t>2.10.19</w:t>
            </w:r>
          </w:p>
          <w:p w14:paraId="15C5D115" w14:textId="77777777" w:rsidR="003035FE" w:rsidRDefault="003035FE" w:rsidP="003035FE">
            <w:pPr>
              <w:pBdr>
                <w:top w:val="single" w:sz="4" w:space="1" w:color="auto"/>
                <w:left w:val="single" w:sz="4" w:space="4" w:color="auto"/>
                <w:bottom w:val="single" w:sz="4" w:space="1" w:color="auto"/>
                <w:right w:val="single" w:sz="4" w:space="4" w:color="auto"/>
              </w:pBdr>
              <w:tabs>
                <w:tab w:val="center" w:pos="4513"/>
                <w:tab w:val="right" w:pos="9026"/>
                <w:tab w:val="right" w:pos="10204"/>
              </w:tabs>
              <w:spacing w:after="0"/>
              <w:rPr>
                <w:rFonts w:asciiTheme="majorHAnsi" w:hAnsiTheme="majorHAnsi" w:cstheme="minorHAnsi"/>
                <w:sz w:val="20"/>
              </w:rPr>
            </w:pPr>
            <w:r w:rsidRPr="003035FE">
              <w:rPr>
                <w:rFonts w:asciiTheme="majorHAnsi" w:hAnsiTheme="majorHAnsi" w:cstheme="minorHAnsi"/>
                <w:sz w:val="20"/>
              </w:rPr>
              <w:t>Diagnostic technology in Community-based Midwifery Care</w:t>
            </w:r>
          </w:p>
          <w:p w14:paraId="60F2E1AD" w14:textId="0D1343EE" w:rsidR="003035FE" w:rsidRPr="003035FE" w:rsidRDefault="003035FE" w:rsidP="003035FE">
            <w:pPr>
              <w:pBdr>
                <w:top w:val="single" w:sz="4" w:space="1" w:color="auto"/>
                <w:left w:val="single" w:sz="4" w:space="4" w:color="auto"/>
                <w:bottom w:val="single" w:sz="4" w:space="1" w:color="auto"/>
                <w:right w:val="single" w:sz="4" w:space="4" w:color="auto"/>
              </w:pBdr>
              <w:tabs>
                <w:tab w:val="center" w:pos="4513"/>
                <w:tab w:val="right" w:pos="9026"/>
                <w:tab w:val="right" w:pos="10204"/>
              </w:tabs>
              <w:spacing w:after="0"/>
              <w:rPr>
                <w:rFonts w:asciiTheme="majorHAnsi" w:hAnsiTheme="majorHAnsi"/>
                <w:sz w:val="20"/>
                <w:u w:val="single"/>
              </w:rPr>
            </w:pPr>
            <w:r w:rsidRPr="003035FE">
              <w:rPr>
                <w:rFonts w:asciiTheme="majorHAnsi" w:hAnsiTheme="majorHAnsi"/>
                <w:sz w:val="20"/>
                <w:u w:val="single"/>
              </w:rPr>
              <w:t xml:space="preserve">Ethics number: </w:t>
            </w:r>
            <w:r w:rsidR="00876999" w:rsidRPr="00850DFD">
              <w:rPr>
                <w:rFonts w:asciiTheme="majorHAnsi" w:hAnsiTheme="majorHAnsi" w:cstheme="majorHAnsi"/>
                <w:sz w:val="20"/>
                <w:szCs w:val="20"/>
                <w:shd w:val="clear" w:color="auto" w:fill="FAF9F8"/>
              </w:rPr>
              <w:t>R66855/RE001</w:t>
            </w:r>
          </w:p>
          <w:p w14:paraId="60C89BE3" w14:textId="1A932836" w:rsidR="003035FE" w:rsidRPr="003035FE" w:rsidRDefault="003035FE" w:rsidP="003035FE">
            <w:pPr>
              <w:pStyle w:val="Header"/>
              <w:pBdr>
                <w:top w:val="single" w:sz="4" w:space="1" w:color="auto"/>
                <w:left w:val="single" w:sz="4" w:space="4" w:color="auto"/>
                <w:bottom w:val="single" w:sz="4" w:space="1" w:color="auto"/>
                <w:right w:val="single" w:sz="4" w:space="4" w:color="auto"/>
              </w:pBdr>
              <w:rPr>
                <w:rFonts w:asciiTheme="majorHAnsi" w:hAnsiTheme="majorHAnsi"/>
                <w:sz w:val="20"/>
                <w:u w:val="single"/>
              </w:rPr>
            </w:pPr>
            <w:r w:rsidRPr="003035FE">
              <w:rPr>
                <w:rFonts w:asciiTheme="majorHAnsi" w:hAnsiTheme="majorHAnsi"/>
                <w:i/>
                <w:sz w:val="20"/>
              </w:rPr>
              <w:t xml:space="preserve"> </w:t>
            </w:r>
            <w:r w:rsidRPr="003035FE">
              <w:rPr>
                <w:rFonts w:asciiTheme="majorHAnsi" w:hAnsiTheme="majorHAnsi"/>
                <w:i/>
                <w:sz w:val="20"/>
              </w:rPr>
              <w:tab/>
              <w:t xml:space="preserve">                                                                                                              </w:t>
            </w:r>
            <w:r w:rsidRPr="003035FE">
              <w:rPr>
                <w:rFonts w:asciiTheme="majorHAnsi" w:hAnsiTheme="majorHAnsi"/>
                <w:sz w:val="20"/>
              </w:rPr>
              <w:t>CI: Dr. Margaret Glogowska</w:t>
            </w:r>
            <w:r w:rsidRPr="003035FE">
              <w:rPr>
                <w:rFonts w:asciiTheme="majorHAnsi" w:hAnsiTheme="majorHAnsi"/>
                <w:i/>
                <w:sz w:val="20"/>
              </w:rPr>
              <w:t xml:space="preserve"> </w:t>
            </w:r>
            <w:r w:rsidRPr="003035FE">
              <w:rPr>
                <w:rStyle w:val="PageNumber"/>
                <w:rFonts w:asciiTheme="majorHAnsi" w:hAnsiTheme="majorHAnsi"/>
                <w:sz w:val="20"/>
              </w:rPr>
              <w:t xml:space="preserve">Page </w:t>
            </w:r>
            <w:r w:rsidRPr="003035FE">
              <w:rPr>
                <w:rStyle w:val="PageNumber"/>
                <w:rFonts w:asciiTheme="majorHAnsi" w:hAnsiTheme="majorHAnsi"/>
                <w:sz w:val="20"/>
              </w:rPr>
              <w:fldChar w:fldCharType="begin"/>
            </w:r>
            <w:r w:rsidRPr="003035FE">
              <w:rPr>
                <w:rStyle w:val="PageNumber"/>
                <w:rFonts w:asciiTheme="majorHAnsi" w:hAnsiTheme="majorHAnsi"/>
                <w:sz w:val="20"/>
              </w:rPr>
              <w:instrText xml:space="preserve"> PAGE </w:instrText>
            </w:r>
            <w:r w:rsidRPr="003035FE">
              <w:rPr>
                <w:rStyle w:val="PageNumber"/>
                <w:rFonts w:asciiTheme="majorHAnsi" w:hAnsiTheme="majorHAnsi"/>
                <w:sz w:val="20"/>
              </w:rPr>
              <w:fldChar w:fldCharType="separate"/>
            </w:r>
            <w:r w:rsidR="00850DFD">
              <w:rPr>
                <w:rStyle w:val="PageNumber"/>
                <w:rFonts w:asciiTheme="majorHAnsi" w:hAnsiTheme="majorHAnsi"/>
                <w:noProof/>
                <w:sz w:val="20"/>
              </w:rPr>
              <w:t>5</w:t>
            </w:r>
            <w:r w:rsidRPr="003035FE">
              <w:rPr>
                <w:rStyle w:val="PageNumber"/>
                <w:rFonts w:asciiTheme="majorHAnsi" w:hAnsiTheme="majorHAnsi"/>
                <w:sz w:val="20"/>
              </w:rPr>
              <w:fldChar w:fldCharType="end"/>
            </w:r>
            <w:r w:rsidRPr="003035FE">
              <w:rPr>
                <w:rStyle w:val="PageNumber"/>
                <w:rFonts w:asciiTheme="majorHAnsi" w:hAnsiTheme="majorHAnsi"/>
                <w:sz w:val="20"/>
              </w:rPr>
              <w:t xml:space="preserve"> of 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C5687" w14:textId="77777777" w:rsidR="00CE0461" w:rsidRDefault="00CE0461" w:rsidP="003035FE">
      <w:pPr>
        <w:spacing w:after="0" w:line="240" w:lineRule="auto"/>
      </w:pPr>
      <w:r>
        <w:separator/>
      </w:r>
    </w:p>
  </w:footnote>
  <w:footnote w:type="continuationSeparator" w:id="0">
    <w:p w14:paraId="5087660F" w14:textId="77777777" w:rsidR="00CE0461" w:rsidRDefault="00CE0461" w:rsidP="003035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32F58"/>
    <w:multiLevelType w:val="hybridMultilevel"/>
    <w:tmpl w:val="CD4EC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D3F71"/>
    <w:multiLevelType w:val="hybridMultilevel"/>
    <w:tmpl w:val="065A2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9A3731"/>
    <w:multiLevelType w:val="hybridMultilevel"/>
    <w:tmpl w:val="0F9E731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496C5F"/>
    <w:multiLevelType w:val="hybridMultilevel"/>
    <w:tmpl w:val="8B92028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BB16B5"/>
    <w:multiLevelType w:val="hybridMultilevel"/>
    <w:tmpl w:val="B7027D1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DA5C70"/>
    <w:multiLevelType w:val="hybridMultilevel"/>
    <w:tmpl w:val="E1CE46F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6B67503"/>
    <w:multiLevelType w:val="hybridMultilevel"/>
    <w:tmpl w:val="764C9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5FE"/>
    <w:rsid w:val="000B59EA"/>
    <w:rsid w:val="00223C21"/>
    <w:rsid w:val="003035FE"/>
    <w:rsid w:val="00346757"/>
    <w:rsid w:val="00380CBB"/>
    <w:rsid w:val="003A1B76"/>
    <w:rsid w:val="003D56A7"/>
    <w:rsid w:val="00543E7C"/>
    <w:rsid w:val="006E104C"/>
    <w:rsid w:val="007C1B1F"/>
    <w:rsid w:val="00813728"/>
    <w:rsid w:val="00847B21"/>
    <w:rsid w:val="00850DFD"/>
    <w:rsid w:val="00875C69"/>
    <w:rsid w:val="00876999"/>
    <w:rsid w:val="00981C70"/>
    <w:rsid w:val="00B16DD2"/>
    <w:rsid w:val="00C4633B"/>
    <w:rsid w:val="00C76134"/>
    <w:rsid w:val="00CE0461"/>
    <w:rsid w:val="00E03EA4"/>
    <w:rsid w:val="00E828FE"/>
    <w:rsid w:val="00FC5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F35D91"/>
  <w14:defaultImageDpi w14:val="300"/>
  <w15:docId w15:val="{B43E48BF-904C-4C17-8C6D-DC0B87D37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5FE"/>
    <w:pPr>
      <w:spacing w:after="160" w:line="259" w:lineRule="auto"/>
    </w:pPr>
    <w:rPr>
      <w:rFonts w:ascii="Calibri" w:eastAsiaTheme="minorHAnsi" w:hAnsi="Calibri"/>
      <w:sz w:val="22"/>
      <w:szCs w:val="22"/>
      <w:lang w:val="en-GB"/>
    </w:rPr>
  </w:style>
  <w:style w:type="paragraph" w:styleId="Heading1">
    <w:name w:val="heading 1"/>
    <w:basedOn w:val="Normal"/>
    <w:next w:val="Normal"/>
    <w:link w:val="Heading1Char"/>
    <w:qFormat/>
    <w:rsid w:val="003035FE"/>
    <w:pPr>
      <w:keepNext/>
      <w:tabs>
        <w:tab w:val="left" w:pos="-432"/>
        <w:tab w:val="left" w:pos="0"/>
        <w:tab w:val="left" w:pos="576"/>
        <w:tab w:val="left" w:pos="1152"/>
        <w:tab w:val="left" w:pos="1728"/>
        <w:tab w:val="left" w:pos="5760"/>
      </w:tabs>
      <w:suppressAutoHyphens/>
      <w:spacing w:before="240" w:after="60" w:line="240" w:lineRule="auto"/>
      <w:outlineLvl w:val="0"/>
    </w:pPr>
    <w:rPr>
      <w:rFonts w:eastAsia="Times New Roman" w:cs="Times New Roman"/>
      <w:b/>
      <w:bCs/>
      <w:kern w:val="32"/>
      <w:sz w:val="24"/>
      <w:szCs w:val="32"/>
      <w:lang w:val="en-US"/>
    </w:rPr>
  </w:style>
  <w:style w:type="paragraph" w:styleId="Heading2">
    <w:name w:val="heading 2"/>
    <w:basedOn w:val="Normal"/>
    <w:next w:val="Normal"/>
    <w:link w:val="Heading2Char"/>
    <w:uiPriority w:val="9"/>
    <w:semiHidden/>
    <w:unhideWhenUsed/>
    <w:qFormat/>
    <w:rsid w:val="00981C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35FE"/>
    <w:rPr>
      <w:rFonts w:ascii="Calibri" w:eastAsia="Times New Roman" w:hAnsi="Calibri" w:cs="Times New Roman"/>
      <w:b/>
      <w:bCs/>
      <w:kern w:val="32"/>
      <w:szCs w:val="32"/>
    </w:rPr>
  </w:style>
  <w:style w:type="character" w:styleId="Emphasis">
    <w:name w:val="Emphasis"/>
    <w:uiPriority w:val="20"/>
    <w:qFormat/>
    <w:rsid w:val="003035FE"/>
    <w:rPr>
      <w:i/>
      <w:iCs/>
    </w:rPr>
  </w:style>
  <w:style w:type="paragraph" w:styleId="ListParagraph">
    <w:name w:val="List Paragraph"/>
    <w:basedOn w:val="Normal"/>
    <w:uiPriority w:val="34"/>
    <w:qFormat/>
    <w:rsid w:val="003035FE"/>
    <w:pPr>
      <w:ind w:left="720"/>
      <w:contextualSpacing/>
    </w:pPr>
  </w:style>
  <w:style w:type="character" w:styleId="Hyperlink">
    <w:name w:val="Hyperlink"/>
    <w:basedOn w:val="DefaultParagraphFont"/>
    <w:uiPriority w:val="99"/>
    <w:unhideWhenUsed/>
    <w:rsid w:val="003035FE"/>
    <w:rPr>
      <w:color w:val="0000FF" w:themeColor="hyperlink"/>
      <w:u w:val="single"/>
    </w:rPr>
  </w:style>
  <w:style w:type="paragraph" w:styleId="BalloonText">
    <w:name w:val="Balloon Text"/>
    <w:basedOn w:val="Normal"/>
    <w:link w:val="BalloonTextChar"/>
    <w:uiPriority w:val="99"/>
    <w:semiHidden/>
    <w:unhideWhenUsed/>
    <w:rsid w:val="003035F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35FE"/>
    <w:rPr>
      <w:rFonts w:ascii="Lucida Grande" w:eastAsiaTheme="minorHAnsi" w:hAnsi="Lucida Grande" w:cs="Lucida Grande"/>
      <w:sz w:val="18"/>
      <w:szCs w:val="18"/>
      <w:lang w:val="en-GB"/>
    </w:rPr>
  </w:style>
  <w:style w:type="paragraph" w:styleId="Header">
    <w:name w:val="header"/>
    <w:basedOn w:val="Normal"/>
    <w:link w:val="HeaderChar"/>
    <w:uiPriority w:val="99"/>
    <w:unhideWhenUsed/>
    <w:rsid w:val="003035FE"/>
    <w:pPr>
      <w:tabs>
        <w:tab w:val="center" w:pos="4320"/>
        <w:tab w:val="right" w:pos="8640"/>
      </w:tabs>
      <w:spacing w:after="0" w:line="240" w:lineRule="auto"/>
    </w:pPr>
  </w:style>
  <w:style w:type="character" w:customStyle="1" w:styleId="HeaderChar">
    <w:name w:val="Header Char"/>
    <w:basedOn w:val="DefaultParagraphFont"/>
    <w:link w:val="Header"/>
    <w:uiPriority w:val="99"/>
    <w:rsid w:val="003035FE"/>
    <w:rPr>
      <w:rFonts w:ascii="Calibri" w:eastAsiaTheme="minorHAnsi" w:hAnsi="Calibri"/>
      <w:sz w:val="22"/>
      <w:szCs w:val="22"/>
      <w:lang w:val="en-GB"/>
    </w:rPr>
  </w:style>
  <w:style w:type="paragraph" w:styleId="Footer">
    <w:name w:val="footer"/>
    <w:basedOn w:val="Normal"/>
    <w:link w:val="FooterChar"/>
    <w:uiPriority w:val="99"/>
    <w:unhideWhenUsed/>
    <w:rsid w:val="003035FE"/>
    <w:pPr>
      <w:tabs>
        <w:tab w:val="center" w:pos="4320"/>
        <w:tab w:val="right" w:pos="8640"/>
      </w:tabs>
      <w:spacing w:after="0" w:line="240" w:lineRule="auto"/>
    </w:pPr>
  </w:style>
  <w:style w:type="character" w:customStyle="1" w:styleId="FooterChar">
    <w:name w:val="Footer Char"/>
    <w:basedOn w:val="DefaultParagraphFont"/>
    <w:link w:val="Footer"/>
    <w:uiPriority w:val="99"/>
    <w:rsid w:val="003035FE"/>
    <w:rPr>
      <w:rFonts w:ascii="Calibri" w:eastAsiaTheme="minorHAnsi" w:hAnsi="Calibri"/>
      <w:sz w:val="22"/>
      <w:szCs w:val="22"/>
      <w:lang w:val="en-GB"/>
    </w:rPr>
  </w:style>
  <w:style w:type="character" w:styleId="PageNumber">
    <w:name w:val="page number"/>
    <w:basedOn w:val="DefaultParagraphFont"/>
    <w:uiPriority w:val="99"/>
    <w:semiHidden/>
    <w:unhideWhenUsed/>
    <w:rsid w:val="003035FE"/>
  </w:style>
  <w:style w:type="character" w:customStyle="1" w:styleId="Heading2Char">
    <w:name w:val="Heading 2 Char"/>
    <w:basedOn w:val="DefaultParagraphFont"/>
    <w:link w:val="Heading2"/>
    <w:uiPriority w:val="9"/>
    <w:semiHidden/>
    <w:rsid w:val="00981C70"/>
    <w:rPr>
      <w:rFonts w:asciiTheme="majorHAnsi" w:eastAsiaTheme="majorEastAsia" w:hAnsiTheme="majorHAnsi" w:cstheme="majorBidi"/>
      <w:b/>
      <w:bCs/>
      <w:color w:val="4F81BD" w:themeColor="accent1"/>
      <w:sz w:val="26"/>
      <w:szCs w:val="26"/>
      <w:lang w:val="en-GB"/>
    </w:rPr>
  </w:style>
  <w:style w:type="character" w:styleId="CommentReference">
    <w:name w:val="annotation reference"/>
    <w:uiPriority w:val="99"/>
    <w:semiHidden/>
    <w:unhideWhenUsed/>
    <w:rsid w:val="007C1B1F"/>
    <w:rPr>
      <w:sz w:val="16"/>
      <w:szCs w:val="16"/>
    </w:rPr>
  </w:style>
  <w:style w:type="paragraph" w:styleId="CommentText">
    <w:name w:val="annotation text"/>
    <w:basedOn w:val="Normal"/>
    <w:link w:val="CommentTextChar"/>
    <w:uiPriority w:val="99"/>
    <w:semiHidden/>
    <w:unhideWhenUsed/>
    <w:rsid w:val="007C1B1F"/>
    <w:pPr>
      <w:tabs>
        <w:tab w:val="left" w:pos="-432"/>
        <w:tab w:val="left" w:pos="0"/>
        <w:tab w:val="left" w:pos="576"/>
        <w:tab w:val="left" w:pos="1152"/>
        <w:tab w:val="left" w:pos="1728"/>
        <w:tab w:val="left" w:pos="5760"/>
      </w:tabs>
      <w:suppressAutoHyphens/>
      <w:spacing w:after="0" w:line="240" w:lineRule="auto"/>
    </w:pPr>
    <w:rPr>
      <w:rFonts w:ascii="Times" w:eastAsia="Times New Roman" w:hAnsi="Times" w:cs="Times New Roman"/>
      <w:sz w:val="20"/>
      <w:szCs w:val="20"/>
    </w:rPr>
  </w:style>
  <w:style w:type="character" w:customStyle="1" w:styleId="CommentTextChar">
    <w:name w:val="Comment Text Char"/>
    <w:basedOn w:val="DefaultParagraphFont"/>
    <w:link w:val="CommentText"/>
    <w:uiPriority w:val="99"/>
    <w:semiHidden/>
    <w:rsid w:val="007C1B1F"/>
    <w:rPr>
      <w:rFonts w:ascii="Times" w:eastAsia="Times New Roman" w:hAnsi="Time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13728"/>
    <w:pPr>
      <w:tabs>
        <w:tab w:val="clear" w:pos="-432"/>
        <w:tab w:val="clear" w:pos="0"/>
        <w:tab w:val="clear" w:pos="576"/>
        <w:tab w:val="clear" w:pos="1152"/>
        <w:tab w:val="clear" w:pos="1728"/>
        <w:tab w:val="clear" w:pos="5760"/>
      </w:tabs>
      <w:suppressAutoHyphens w:val="0"/>
      <w:spacing w:after="160"/>
    </w:pPr>
    <w:rPr>
      <w:rFonts w:ascii="Calibri" w:eastAsiaTheme="minorHAnsi" w:hAnsi="Calibri" w:cstheme="minorBidi"/>
      <w:b/>
      <w:bCs/>
    </w:rPr>
  </w:style>
  <w:style w:type="character" w:customStyle="1" w:styleId="CommentSubjectChar">
    <w:name w:val="Comment Subject Char"/>
    <w:basedOn w:val="CommentTextChar"/>
    <w:link w:val="CommentSubject"/>
    <w:uiPriority w:val="99"/>
    <w:semiHidden/>
    <w:rsid w:val="00813728"/>
    <w:rPr>
      <w:rFonts w:ascii="Calibri" w:eastAsiaTheme="minorHAnsi" w:hAnsi="Calibri"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thics@medsci.ox.ac.uk" TargetMode="External"/><Relationship Id="rId5" Type="http://schemas.openxmlformats.org/officeDocument/2006/relationships/webSettings" Target="webSettings.xml"/><Relationship Id="rId10" Type="http://schemas.openxmlformats.org/officeDocument/2006/relationships/hyperlink" Target="http://hra-decisiontools.org.uk/consent/content-sheet-support.html" TargetMode="External"/><Relationship Id="rId4" Type="http://schemas.openxmlformats.org/officeDocument/2006/relationships/settings" Target="settings.xml"/><Relationship Id="rId9" Type="http://schemas.openxmlformats.org/officeDocument/2006/relationships/hyperlink" Target="mailto:margaret.glogowska@phc.ox.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8A8D0-33E7-4970-B5F2-9B49EC63C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1225</Words>
  <Characters>6988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Gillespie</dc:creator>
  <cp:keywords/>
  <dc:description/>
  <cp:lastModifiedBy>Dr Margaret Glogowska</cp:lastModifiedBy>
  <cp:revision>2</cp:revision>
  <dcterms:created xsi:type="dcterms:W3CDTF">2020-02-03T13:47:00Z</dcterms:created>
  <dcterms:modified xsi:type="dcterms:W3CDTF">2020-02-03T13:47:00Z</dcterms:modified>
</cp:coreProperties>
</file>