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1600" w14:textId="505ACDE3" w:rsidR="00085665" w:rsidRDefault="007C07B6">
      <w:pPr>
        <w:rPr>
          <w:rFonts w:ascii="Lato" w:eastAsia="Lato" w:hAnsi="Lato" w:cs="Lato"/>
          <w:b/>
          <w:color w:val="EA5D4E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297678A" wp14:editId="6F3CB8F5">
            <wp:simplePos x="0" y="0"/>
            <wp:positionH relativeFrom="column">
              <wp:posOffset>3879850</wp:posOffset>
            </wp:positionH>
            <wp:positionV relativeFrom="paragraph">
              <wp:posOffset>122555</wp:posOffset>
            </wp:positionV>
            <wp:extent cx="1107440" cy="920750"/>
            <wp:effectExtent l="0" t="0" r="0" b="0"/>
            <wp:wrapSquare wrapText="bothSides" distT="114300" distB="114300" distL="114300" distR="114300"/>
            <wp:docPr id="6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Logo, company nam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3715479" wp14:editId="6A35E9F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244600" cy="1041400"/>
            <wp:effectExtent l="0" t="0" r="0" b="6350"/>
            <wp:wrapSquare wrapText="bothSides" distT="114300" distB="114300" distL="114300" distR="11430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p"/>
      <w:bookmarkEnd w:id="0"/>
    </w:p>
    <w:p w14:paraId="21BED212" w14:textId="279F6F9B" w:rsidR="00085665" w:rsidRDefault="00085665">
      <w:pPr>
        <w:jc w:val="center"/>
        <w:rPr>
          <w:rFonts w:ascii="Lato" w:eastAsia="Lato" w:hAnsi="Lato" w:cs="Lato"/>
          <w:b/>
          <w:color w:val="EA5D4E"/>
          <w:sz w:val="28"/>
          <w:szCs w:val="28"/>
        </w:rPr>
      </w:pPr>
    </w:p>
    <w:p w14:paraId="308DCEBD" w14:textId="77777777" w:rsidR="00085665" w:rsidRDefault="00085665">
      <w:pPr>
        <w:rPr>
          <w:rFonts w:ascii="Lato" w:eastAsia="Lato" w:hAnsi="Lato" w:cs="Lato"/>
          <w:b/>
          <w:color w:val="EA5D4E"/>
          <w:sz w:val="28"/>
          <w:szCs w:val="28"/>
        </w:rPr>
      </w:pPr>
    </w:p>
    <w:p w14:paraId="4B40E61A" w14:textId="77777777" w:rsidR="00085665" w:rsidRDefault="00085665">
      <w:pPr>
        <w:rPr>
          <w:rFonts w:ascii="Lato" w:eastAsia="Lato" w:hAnsi="Lato" w:cs="Lato"/>
          <w:b/>
          <w:color w:val="EA5D4E"/>
          <w:sz w:val="28"/>
          <w:szCs w:val="28"/>
        </w:rPr>
      </w:pPr>
    </w:p>
    <w:p w14:paraId="4E4442C0" w14:textId="77777777" w:rsidR="00FB0EC6" w:rsidRDefault="00416894" w:rsidP="00416894">
      <w:pPr>
        <w:tabs>
          <w:tab w:val="left" w:pos="2050"/>
        </w:tabs>
        <w:rPr>
          <w:rFonts w:ascii="Lato" w:eastAsia="Lato" w:hAnsi="Lato" w:cs="Lato"/>
          <w:b/>
          <w:color w:val="EA5D4E"/>
          <w:sz w:val="28"/>
          <w:szCs w:val="28"/>
        </w:rPr>
      </w:pPr>
      <w:r>
        <w:rPr>
          <w:rFonts w:ascii="Lato" w:eastAsia="Lato" w:hAnsi="Lato" w:cs="Lato"/>
          <w:b/>
          <w:color w:val="EA5D4E"/>
          <w:sz w:val="28"/>
          <w:szCs w:val="28"/>
        </w:rPr>
        <w:t xml:space="preserve">          </w:t>
      </w:r>
      <w:r w:rsidR="00FB0EC6">
        <w:rPr>
          <w:rFonts w:ascii="Lato" w:eastAsia="Lato" w:hAnsi="Lato" w:cs="Lato"/>
          <w:b/>
          <w:color w:val="EA5D4E"/>
          <w:sz w:val="28"/>
          <w:szCs w:val="28"/>
        </w:rPr>
        <w:t xml:space="preserve"> </w:t>
      </w:r>
    </w:p>
    <w:p w14:paraId="45EB8B40" w14:textId="271E3E2E" w:rsidR="00085665" w:rsidRPr="00416894" w:rsidRDefault="00404B34" w:rsidP="00FB0EC6">
      <w:pPr>
        <w:tabs>
          <w:tab w:val="left" w:pos="2050"/>
        </w:tabs>
        <w:jc w:val="center"/>
        <w:rPr>
          <w:rFonts w:ascii="Lato" w:eastAsia="Lato" w:hAnsi="Lato" w:cs="Lato"/>
          <w:b/>
          <w:color w:val="EA5D4E"/>
          <w:sz w:val="28"/>
          <w:szCs w:val="28"/>
        </w:rPr>
      </w:pPr>
      <w:r>
        <w:rPr>
          <w:rFonts w:ascii="Lato" w:eastAsia="Lato" w:hAnsi="Lato" w:cs="Lato"/>
          <w:b/>
          <w:color w:val="EA5D4E"/>
          <w:sz w:val="34"/>
          <w:szCs w:val="34"/>
        </w:rPr>
        <w:t>Developing Best Research in Primary Care and Community Nursing</w:t>
      </w:r>
    </w:p>
    <w:p w14:paraId="784A0058" w14:textId="77777777" w:rsidR="00085665" w:rsidRDefault="00085665">
      <w:pPr>
        <w:jc w:val="center"/>
        <w:rPr>
          <w:rFonts w:ascii="Lato" w:eastAsia="Lato" w:hAnsi="Lato" w:cs="Lato"/>
          <w:b/>
          <w:color w:val="EA5D4E"/>
          <w:sz w:val="28"/>
          <w:szCs w:val="28"/>
        </w:rPr>
      </w:pPr>
    </w:p>
    <w:p w14:paraId="49FC37F7" w14:textId="77777777" w:rsidR="00085665" w:rsidRDefault="00404B34">
      <w:pPr>
        <w:jc w:val="center"/>
        <w:rPr>
          <w:rFonts w:ascii="Lato" w:eastAsia="Lato" w:hAnsi="Lato" w:cs="Lato"/>
          <w:b/>
          <w:color w:val="193E72"/>
          <w:sz w:val="26"/>
          <w:szCs w:val="26"/>
        </w:rPr>
      </w:pPr>
      <w:r>
        <w:rPr>
          <w:rFonts w:ascii="Lato" w:eastAsia="Lato" w:hAnsi="Lato" w:cs="Lato"/>
          <w:b/>
          <w:color w:val="193E72"/>
          <w:sz w:val="26"/>
          <w:szCs w:val="26"/>
        </w:rPr>
        <w:t>A free, virtual conference for all student nurses, nurses and leaders of primary care and community organisations across the UK.</w:t>
      </w:r>
    </w:p>
    <w:p w14:paraId="6BFBCC47" w14:textId="77777777" w:rsidR="00085665" w:rsidRDefault="00085665">
      <w:pPr>
        <w:jc w:val="center"/>
        <w:rPr>
          <w:rFonts w:ascii="Lato" w:eastAsia="Lato" w:hAnsi="Lato" w:cs="Lato"/>
          <w:b/>
          <w:color w:val="193E72"/>
          <w:sz w:val="28"/>
          <w:szCs w:val="28"/>
        </w:rPr>
      </w:pPr>
    </w:p>
    <w:p w14:paraId="35D8BFEC" w14:textId="77777777" w:rsidR="00085665" w:rsidRPr="00F86E20" w:rsidRDefault="00404B34">
      <w:pPr>
        <w:jc w:val="center"/>
        <w:rPr>
          <w:rFonts w:ascii="Lato" w:eastAsia="Lato" w:hAnsi="Lato" w:cs="Lato"/>
          <w:b/>
          <w:color w:val="193E72"/>
          <w:sz w:val="24"/>
          <w:szCs w:val="24"/>
        </w:rPr>
      </w:pPr>
      <w:r w:rsidRPr="00F86E20">
        <w:rPr>
          <w:rFonts w:ascii="Lato" w:eastAsia="Lato" w:hAnsi="Lato" w:cs="Lato"/>
          <w:b/>
          <w:color w:val="193E72"/>
          <w:sz w:val="24"/>
          <w:szCs w:val="24"/>
        </w:rPr>
        <w:t>March 31</w:t>
      </w:r>
      <w:proofErr w:type="gramStart"/>
      <w:r w:rsidRPr="00F86E20">
        <w:rPr>
          <w:rFonts w:ascii="Lato" w:eastAsia="Lato" w:hAnsi="Lato" w:cs="Lato"/>
          <w:b/>
          <w:color w:val="193E72"/>
          <w:sz w:val="24"/>
          <w:szCs w:val="24"/>
        </w:rPr>
        <w:t xml:space="preserve"> 2022</w:t>
      </w:r>
      <w:proofErr w:type="gramEnd"/>
    </w:p>
    <w:p w14:paraId="57478B96" w14:textId="77777777" w:rsidR="00085665" w:rsidRPr="00F86E20" w:rsidRDefault="00085665">
      <w:pPr>
        <w:jc w:val="center"/>
        <w:rPr>
          <w:rFonts w:ascii="Lato" w:eastAsia="Lato" w:hAnsi="Lato" w:cs="Lato"/>
          <w:b/>
          <w:color w:val="193E72"/>
          <w:sz w:val="24"/>
          <w:szCs w:val="24"/>
        </w:rPr>
      </w:pPr>
    </w:p>
    <w:p w14:paraId="6EC2E4F0" w14:textId="77777777" w:rsidR="00085665" w:rsidRPr="00F86E20" w:rsidRDefault="00404B34">
      <w:pPr>
        <w:jc w:val="center"/>
        <w:rPr>
          <w:rFonts w:ascii="Lato" w:eastAsia="Lato" w:hAnsi="Lato" w:cs="Lato"/>
          <w:b/>
          <w:color w:val="193E72"/>
          <w:sz w:val="24"/>
          <w:szCs w:val="24"/>
        </w:rPr>
      </w:pPr>
      <w:r w:rsidRPr="00F86E20">
        <w:rPr>
          <w:rFonts w:ascii="Lato" w:eastAsia="Lato" w:hAnsi="Lato" w:cs="Lato"/>
          <w:b/>
          <w:color w:val="193E72"/>
          <w:sz w:val="24"/>
          <w:szCs w:val="24"/>
        </w:rPr>
        <w:t>Microsoft Teams</w:t>
      </w:r>
    </w:p>
    <w:p w14:paraId="45D5B729" w14:textId="77777777" w:rsidR="00085665" w:rsidRPr="00F86E20" w:rsidRDefault="00085665">
      <w:pPr>
        <w:jc w:val="center"/>
        <w:rPr>
          <w:rFonts w:ascii="Lato" w:eastAsia="Lato" w:hAnsi="Lato" w:cs="Lato"/>
          <w:b/>
          <w:color w:val="193E72"/>
          <w:sz w:val="24"/>
          <w:szCs w:val="24"/>
        </w:rPr>
      </w:pPr>
    </w:p>
    <w:p w14:paraId="32E06FFE" w14:textId="18359862" w:rsidR="00085665" w:rsidRPr="00F86E20" w:rsidRDefault="00404B34">
      <w:pPr>
        <w:jc w:val="center"/>
        <w:rPr>
          <w:rFonts w:ascii="Lato" w:eastAsia="Lato" w:hAnsi="Lato" w:cs="Lato"/>
          <w:b/>
          <w:color w:val="193E72"/>
          <w:sz w:val="24"/>
          <w:szCs w:val="24"/>
        </w:rPr>
      </w:pPr>
      <w:r w:rsidRPr="00F86E20">
        <w:rPr>
          <w:rFonts w:ascii="Lato" w:eastAsia="Lato" w:hAnsi="Lato" w:cs="Lato"/>
          <w:b/>
          <w:color w:val="193E72"/>
          <w:sz w:val="24"/>
          <w:szCs w:val="24"/>
        </w:rPr>
        <w:t xml:space="preserve">9:15 AM to 16:00 PM </w:t>
      </w:r>
    </w:p>
    <w:p w14:paraId="673543C7" w14:textId="77777777" w:rsidR="00085665" w:rsidRDefault="00085665">
      <w:pPr>
        <w:jc w:val="center"/>
        <w:rPr>
          <w:rFonts w:ascii="Lato" w:eastAsia="Lato" w:hAnsi="Lato" w:cs="Lato"/>
          <w:b/>
          <w:color w:val="193E72"/>
          <w:sz w:val="28"/>
          <w:szCs w:val="28"/>
        </w:rPr>
      </w:pPr>
    </w:p>
    <w:p w14:paraId="5264F737" w14:textId="72372ABC" w:rsidR="00085665" w:rsidRPr="00416894" w:rsidRDefault="00416894" w:rsidP="00416894">
      <w:pPr>
        <w:rPr>
          <w:rFonts w:ascii="Lato" w:hAnsi="Lato"/>
          <w:color w:val="002060"/>
          <w:sz w:val="24"/>
          <w:szCs w:val="24"/>
        </w:rPr>
      </w:pPr>
      <w:r w:rsidRPr="00416894">
        <w:rPr>
          <w:rFonts w:ascii="Lato" w:hAnsi="Lato"/>
          <w:color w:val="002060"/>
          <w:sz w:val="24"/>
          <w:szCs w:val="24"/>
        </w:rPr>
        <w:t>Please register to attend via</w:t>
      </w:r>
      <w:r w:rsidR="000E7D5C" w:rsidRPr="000E7D5C">
        <w:rPr>
          <w:rFonts w:ascii="Lato" w:hAnsi="Lato"/>
          <w:color w:val="002060"/>
          <w:sz w:val="24"/>
          <w:szCs w:val="24"/>
        </w:rPr>
        <w:t xml:space="preserve"> this </w:t>
      </w:r>
      <w:hyperlink r:id="rId9" w:history="1">
        <w:r w:rsidR="000E7D5C" w:rsidRPr="000E7D5C">
          <w:rPr>
            <w:rStyle w:val="Hyperlink"/>
            <w:rFonts w:ascii="Lato" w:hAnsi="Lato"/>
            <w:b/>
            <w:bCs/>
            <w:color w:val="0000BF" w:themeColor="hyperlink" w:themeShade="BF"/>
            <w:sz w:val="24"/>
            <w:szCs w:val="24"/>
          </w:rPr>
          <w:t>link</w:t>
        </w:r>
      </w:hyperlink>
      <w:r w:rsidR="000E7D5C">
        <w:rPr>
          <w:rFonts w:ascii="Lato" w:hAnsi="Lato"/>
          <w:b/>
          <w:bCs/>
          <w:color w:val="E36C0A" w:themeColor="accent6" w:themeShade="BF"/>
          <w:sz w:val="24"/>
          <w:szCs w:val="24"/>
        </w:rPr>
        <w:t xml:space="preserve"> </w:t>
      </w:r>
      <w:r w:rsidR="00FB0EC6" w:rsidRPr="00FB0EC6">
        <w:rPr>
          <w:rFonts w:ascii="Lato" w:hAnsi="Lato"/>
          <w:b/>
          <w:bCs/>
          <w:color w:val="002060"/>
          <w:sz w:val="24"/>
          <w:szCs w:val="24"/>
        </w:rPr>
        <w:t>,</w:t>
      </w:r>
      <w:r w:rsidR="00FB0EC6">
        <w:rPr>
          <w:rFonts w:ascii="Lato" w:hAnsi="Lato"/>
          <w:b/>
          <w:bCs/>
          <w:color w:val="002060"/>
          <w:sz w:val="24"/>
          <w:szCs w:val="24"/>
        </w:rPr>
        <w:t xml:space="preserve"> </w:t>
      </w:r>
      <w:r w:rsidRPr="00FB0EC6">
        <w:rPr>
          <w:rFonts w:ascii="Lato" w:hAnsi="Lato"/>
          <w:color w:val="002060"/>
          <w:sz w:val="24"/>
          <w:szCs w:val="24"/>
        </w:rPr>
        <w:t>by 28 March</w:t>
      </w:r>
    </w:p>
    <w:p w14:paraId="05D2AE08" w14:textId="77777777" w:rsidR="00416894" w:rsidRDefault="00416894" w:rsidP="00416894">
      <w:pPr>
        <w:rPr>
          <w:rFonts w:ascii="Lato" w:eastAsia="Lato" w:hAnsi="Lato" w:cs="Lato"/>
          <w:b/>
          <w:color w:val="193E72"/>
          <w:sz w:val="36"/>
          <w:szCs w:val="36"/>
        </w:rPr>
      </w:pPr>
    </w:p>
    <w:p w14:paraId="066CC9B8" w14:textId="77777777" w:rsidR="00085665" w:rsidRDefault="00404B34">
      <w:pPr>
        <w:rPr>
          <w:rFonts w:ascii="Lato" w:eastAsia="Lato" w:hAnsi="Lato" w:cs="Lato"/>
          <w:color w:val="193E72"/>
          <w:sz w:val="24"/>
          <w:szCs w:val="24"/>
        </w:rPr>
      </w:pPr>
      <w:r>
        <w:rPr>
          <w:rFonts w:ascii="Lato" w:eastAsia="Lato" w:hAnsi="Lato" w:cs="Lato"/>
          <w:b/>
          <w:color w:val="193E72"/>
          <w:sz w:val="24"/>
          <w:szCs w:val="24"/>
        </w:rPr>
        <w:t>Please note</w:t>
      </w:r>
      <w:r>
        <w:rPr>
          <w:rFonts w:ascii="Lato" w:eastAsia="Lato" w:hAnsi="Lato" w:cs="Lato"/>
          <w:color w:val="193E72"/>
          <w:sz w:val="24"/>
          <w:szCs w:val="24"/>
        </w:rPr>
        <w:t xml:space="preserve"> that you will receive a separate link to join the meeting 24-48 hours before the conference, so look out for that in your inbox. </w:t>
      </w:r>
    </w:p>
    <w:p w14:paraId="168353A4" w14:textId="77777777" w:rsidR="00085665" w:rsidRDefault="00085665">
      <w:pPr>
        <w:rPr>
          <w:rFonts w:ascii="Lato" w:eastAsia="Lato" w:hAnsi="Lato" w:cs="Lato"/>
          <w:b/>
          <w:color w:val="193E72"/>
          <w:sz w:val="24"/>
          <w:szCs w:val="24"/>
        </w:rPr>
      </w:pPr>
    </w:p>
    <w:p w14:paraId="472C6C1B" w14:textId="132DC7AF" w:rsidR="00085665" w:rsidRDefault="00404B34">
      <w:pPr>
        <w:rPr>
          <w:rFonts w:ascii="Lato" w:eastAsia="Lato" w:hAnsi="Lato" w:cs="Lato"/>
          <w:color w:val="193E72"/>
          <w:sz w:val="24"/>
          <w:szCs w:val="24"/>
        </w:rPr>
      </w:pPr>
      <w:r>
        <w:rPr>
          <w:rFonts w:ascii="Lato" w:eastAsia="Lato" w:hAnsi="Lato" w:cs="Lato"/>
          <w:color w:val="193E72"/>
          <w:sz w:val="24"/>
          <w:szCs w:val="24"/>
        </w:rPr>
        <w:t xml:space="preserve">An exciting new virtual conference hosted by </w:t>
      </w:r>
      <w:proofErr w:type="spellStart"/>
      <w:r>
        <w:rPr>
          <w:rFonts w:ascii="Lato" w:eastAsia="Lato" w:hAnsi="Lato" w:cs="Lato"/>
          <w:color w:val="193E72"/>
          <w:sz w:val="24"/>
          <w:szCs w:val="24"/>
        </w:rPr>
        <w:t>Dr.</w:t>
      </w:r>
      <w:proofErr w:type="spellEnd"/>
      <w:r>
        <w:rPr>
          <w:rFonts w:ascii="Lato" w:eastAsia="Lato" w:hAnsi="Lato" w:cs="Lato"/>
          <w:color w:val="193E72"/>
          <w:sz w:val="24"/>
          <w:szCs w:val="24"/>
        </w:rPr>
        <w:t xml:space="preserve"> Andrew Finney, Senior Lecturer in Adult Nursing and Post-Doctoral Researcher (</w:t>
      </w:r>
      <w:proofErr w:type="spellStart"/>
      <w:r>
        <w:rPr>
          <w:rFonts w:ascii="Lato" w:eastAsia="Lato" w:hAnsi="Lato" w:cs="Lato"/>
          <w:color w:val="193E72"/>
          <w:sz w:val="24"/>
          <w:szCs w:val="24"/>
        </w:rPr>
        <w:t>Keele</w:t>
      </w:r>
      <w:proofErr w:type="spellEnd"/>
      <w:r>
        <w:rPr>
          <w:rFonts w:ascii="Lato" w:eastAsia="Lato" w:hAnsi="Lato" w:cs="Lato"/>
          <w:color w:val="193E72"/>
          <w:sz w:val="24"/>
          <w:szCs w:val="24"/>
        </w:rPr>
        <w:t xml:space="preserve"> University) and Eleanor Hoverd, HEE/NIHR Doctoral Fellow/ CRN West Midlands Primary Care Research Nurse (Warwick Medical School)</w:t>
      </w:r>
      <w:r w:rsidR="00416894">
        <w:rPr>
          <w:rFonts w:ascii="Lato" w:eastAsia="Lato" w:hAnsi="Lato" w:cs="Lato"/>
          <w:color w:val="193E72"/>
          <w:sz w:val="24"/>
          <w:szCs w:val="24"/>
        </w:rPr>
        <w:t>.</w:t>
      </w:r>
    </w:p>
    <w:p w14:paraId="0E3C2420" w14:textId="77777777" w:rsidR="00085665" w:rsidRDefault="00085665">
      <w:pPr>
        <w:rPr>
          <w:rFonts w:ascii="Lato" w:eastAsia="Lato" w:hAnsi="Lato" w:cs="Lato"/>
          <w:color w:val="193E72"/>
          <w:sz w:val="24"/>
          <w:szCs w:val="24"/>
        </w:rPr>
      </w:pPr>
    </w:p>
    <w:p w14:paraId="34428AB6" w14:textId="32FC469D" w:rsidR="00085665" w:rsidRDefault="00416894">
      <w:pPr>
        <w:rPr>
          <w:rFonts w:ascii="Lato" w:eastAsia="Lato" w:hAnsi="Lato" w:cs="Lato"/>
          <w:color w:val="193E72"/>
          <w:sz w:val="24"/>
          <w:szCs w:val="24"/>
        </w:rPr>
      </w:pPr>
      <w:r>
        <w:rPr>
          <w:rFonts w:ascii="Lato" w:eastAsia="Lato" w:hAnsi="Lato" w:cs="Lato"/>
          <w:color w:val="193E72"/>
          <w:sz w:val="24"/>
          <w:szCs w:val="24"/>
        </w:rPr>
        <w:t>We</w:t>
      </w:r>
      <w:r w:rsidR="00404B34">
        <w:rPr>
          <w:rFonts w:ascii="Lato" w:eastAsia="Lato" w:hAnsi="Lato" w:cs="Lato"/>
          <w:color w:val="193E72"/>
          <w:sz w:val="24"/>
          <w:szCs w:val="24"/>
        </w:rPr>
        <w:t xml:space="preserve"> will be listening to the </w:t>
      </w:r>
      <w:proofErr w:type="spellStart"/>
      <w:proofErr w:type="gramStart"/>
      <w:r w:rsidR="00404B34">
        <w:rPr>
          <w:rFonts w:ascii="Lato" w:eastAsia="Lato" w:hAnsi="Lato" w:cs="Lato"/>
          <w:color w:val="193E72"/>
          <w:sz w:val="24"/>
          <w:szCs w:val="24"/>
        </w:rPr>
        <w:t>journey</w:t>
      </w:r>
      <w:r>
        <w:rPr>
          <w:rFonts w:ascii="Lato" w:eastAsia="Lato" w:hAnsi="Lato" w:cs="Lato"/>
          <w:color w:val="193E72"/>
          <w:sz w:val="24"/>
          <w:szCs w:val="24"/>
        </w:rPr>
        <w:t>’</w:t>
      </w:r>
      <w:r w:rsidR="00404B34">
        <w:rPr>
          <w:rFonts w:ascii="Lato" w:eastAsia="Lato" w:hAnsi="Lato" w:cs="Lato"/>
          <w:color w:val="193E72"/>
          <w:sz w:val="24"/>
          <w:szCs w:val="24"/>
        </w:rPr>
        <w:t>s</w:t>
      </w:r>
      <w:proofErr w:type="spellEnd"/>
      <w:proofErr w:type="gramEnd"/>
      <w:r w:rsidR="00404B34">
        <w:rPr>
          <w:rFonts w:ascii="Lato" w:eastAsia="Lato" w:hAnsi="Lato" w:cs="Lato"/>
          <w:color w:val="193E72"/>
          <w:sz w:val="24"/>
          <w:szCs w:val="24"/>
        </w:rPr>
        <w:t xml:space="preserve"> of nurses working in primary care and community nursing share their own innovations and incredible research</w:t>
      </w:r>
      <w:r w:rsidRPr="00416894">
        <w:rPr>
          <w:rFonts w:ascii="Lato" w:eastAsia="Lato" w:hAnsi="Lato" w:cs="Lato"/>
          <w:color w:val="193E72"/>
          <w:sz w:val="24"/>
          <w:szCs w:val="24"/>
        </w:rPr>
        <w:t>,</w:t>
      </w:r>
      <w:r w:rsidR="00AF536C" w:rsidRPr="00416894">
        <w:rPr>
          <w:rFonts w:ascii="Lato" w:eastAsia="Lato" w:hAnsi="Lato" w:cs="Lato"/>
          <w:color w:val="193E72"/>
          <w:sz w:val="24"/>
          <w:szCs w:val="24"/>
        </w:rPr>
        <w:t xml:space="preserve"> includ</w:t>
      </w:r>
      <w:r w:rsidRPr="00416894">
        <w:rPr>
          <w:rFonts w:ascii="Lato" w:eastAsia="Lato" w:hAnsi="Lato" w:cs="Lato"/>
          <w:color w:val="193E72"/>
          <w:sz w:val="24"/>
          <w:szCs w:val="24"/>
        </w:rPr>
        <w:t>ing</w:t>
      </w:r>
      <w:r w:rsidR="00AF536C" w:rsidRPr="00416894">
        <w:rPr>
          <w:rFonts w:ascii="Lato" w:eastAsia="Lato" w:hAnsi="Lato" w:cs="Lato"/>
          <w:color w:val="193E72"/>
          <w:sz w:val="24"/>
          <w:szCs w:val="24"/>
        </w:rPr>
        <w:t xml:space="preserve"> </w:t>
      </w:r>
      <w:proofErr w:type="spellStart"/>
      <w:r w:rsidR="00AF536C" w:rsidRPr="00416894">
        <w:rPr>
          <w:rFonts w:ascii="Lato" w:eastAsia="Lato" w:hAnsi="Lato" w:cs="Lato"/>
          <w:color w:val="193E72"/>
          <w:sz w:val="24"/>
          <w:szCs w:val="24"/>
        </w:rPr>
        <w:t>particpants</w:t>
      </w:r>
      <w:proofErr w:type="spellEnd"/>
      <w:r w:rsidR="00AF536C" w:rsidRPr="00416894">
        <w:rPr>
          <w:rFonts w:ascii="Lato" w:eastAsia="Lato" w:hAnsi="Lato" w:cs="Lato"/>
          <w:color w:val="193E72"/>
          <w:sz w:val="24"/>
          <w:szCs w:val="24"/>
        </w:rPr>
        <w:t xml:space="preserve"> from the CARE programme who will share population health improvement </w:t>
      </w:r>
      <w:proofErr w:type="spellStart"/>
      <w:r w:rsidR="00AF536C" w:rsidRPr="00416894">
        <w:rPr>
          <w:rFonts w:ascii="Lato" w:eastAsia="Lato" w:hAnsi="Lato" w:cs="Lato"/>
          <w:color w:val="193E72"/>
          <w:sz w:val="24"/>
          <w:szCs w:val="24"/>
        </w:rPr>
        <w:t>iniatives</w:t>
      </w:r>
      <w:proofErr w:type="spellEnd"/>
      <w:r w:rsidR="00AF536C" w:rsidRPr="00416894">
        <w:rPr>
          <w:rFonts w:ascii="Lato" w:eastAsia="Lato" w:hAnsi="Lato" w:cs="Lato"/>
          <w:color w:val="193E72"/>
          <w:sz w:val="24"/>
          <w:szCs w:val="24"/>
        </w:rPr>
        <w:t xml:space="preserve"> as part of the national programme across Engl</w:t>
      </w:r>
      <w:r w:rsidR="00B93203" w:rsidRPr="00416894">
        <w:rPr>
          <w:rFonts w:ascii="Lato" w:eastAsia="Lato" w:hAnsi="Lato" w:cs="Lato"/>
          <w:color w:val="193E72"/>
          <w:sz w:val="24"/>
          <w:szCs w:val="24"/>
        </w:rPr>
        <w:t>a</w:t>
      </w:r>
      <w:r w:rsidR="00AF536C" w:rsidRPr="00416894">
        <w:rPr>
          <w:rFonts w:ascii="Lato" w:eastAsia="Lato" w:hAnsi="Lato" w:cs="Lato"/>
          <w:color w:val="193E72"/>
          <w:sz w:val="24"/>
          <w:szCs w:val="24"/>
        </w:rPr>
        <w:t>nd.</w:t>
      </w:r>
      <w:r w:rsidR="00AF536C">
        <w:rPr>
          <w:rFonts w:ascii="Lato" w:eastAsia="Lato" w:hAnsi="Lato" w:cs="Lato"/>
          <w:color w:val="193E72"/>
          <w:sz w:val="24"/>
          <w:szCs w:val="24"/>
        </w:rPr>
        <w:t xml:space="preserve"> </w:t>
      </w:r>
      <w:r w:rsidR="00404B34">
        <w:rPr>
          <w:rFonts w:ascii="Lato" w:eastAsia="Lato" w:hAnsi="Lato" w:cs="Lato"/>
          <w:color w:val="193E72"/>
          <w:sz w:val="24"/>
          <w:szCs w:val="24"/>
        </w:rPr>
        <w:t>They will also be talking about their experiences of how their careers are developing within the sphere of research and innovation, discussing some of their challenges and successes.</w:t>
      </w:r>
    </w:p>
    <w:sectPr w:rsidR="00085665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037D" w14:textId="77777777" w:rsidR="006D52BC" w:rsidRDefault="006D52BC">
      <w:pPr>
        <w:spacing w:line="240" w:lineRule="auto"/>
      </w:pPr>
      <w:r>
        <w:separator/>
      </w:r>
    </w:p>
  </w:endnote>
  <w:endnote w:type="continuationSeparator" w:id="0">
    <w:p w14:paraId="03E938E6" w14:textId="77777777" w:rsidR="006D52BC" w:rsidRDefault="006D5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30DD" w14:textId="77777777" w:rsidR="006D52BC" w:rsidRDefault="006D52BC">
      <w:pPr>
        <w:spacing w:line="240" w:lineRule="auto"/>
      </w:pPr>
      <w:r>
        <w:separator/>
      </w:r>
    </w:p>
  </w:footnote>
  <w:footnote w:type="continuationSeparator" w:id="0">
    <w:p w14:paraId="7763E5D0" w14:textId="77777777" w:rsidR="006D52BC" w:rsidRDefault="006D5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1FE9" w14:textId="13DFE6A2" w:rsidR="00085665" w:rsidRDefault="00416894">
    <w:pPr>
      <w:rPr>
        <w:rFonts w:ascii="Lato" w:eastAsia="Lato" w:hAnsi="Lato" w:cs="Lato"/>
        <w:b/>
        <w:noProof/>
        <w:color w:val="EA5D4E"/>
        <w:sz w:val="28"/>
        <w:szCs w:val="28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79B0E4E2" wp14:editId="22CCA91C">
          <wp:simplePos x="0" y="0"/>
          <wp:positionH relativeFrom="margin">
            <wp:posOffset>1978660</wp:posOffset>
          </wp:positionH>
          <wp:positionV relativeFrom="paragraph">
            <wp:posOffset>374650</wp:posOffset>
          </wp:positionV>
          <wp:extent cx="1852295" cy="372745"/>
          <wp:effectExtent l="0" t="0" r="0" b="8255"/>
          <wp:wrapSquare wrapText="bothSides" distT="114300" distB="114300" distL="114300" distR="114300"/>
          <wp:docPr id="9" name="image5.pn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2295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D88D09F" wp14:editId="61A09E1C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667000" cy="552450"/>
          <wp:effectExtent l="0" t="0" r="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eastAsia="Lato" w:hAnsi="Lato" w:cs="Lato"/>
        <w:b/>
        <w:noProof/>
        <w:color w:val="EA5D4E"/>
        <w:sz w:val="28"/>
        <w:szCs w:val="28"/>
      </w:rPr>
      <w:t xml:space="preserve">                  </w:t>
    </w:r>
    <w:r>
      <w:rPr>
        <w:rFonts w:ascii="Lato" w:eastAsia="Lato" w:hAnsi="Lato" w:cs="Lato"/>
        <w:b/>
        <w:noProof/>
        <w:color w:val="EA5D4E"/>
        <w:sz w:val="28"/>
        <w:szCs w:val="28"/>
      </w:rPr>
      <w:drawing>
        <wp:inline distT="0" distB="0" distL="0" distR="0" wp14:anchorId="0F9F9E82" wp14:editId="7990A9E7">
          <wp:extent cx="875030" cy="354965"/>
          <wp:effectExtent l="0" t="0" r="1270" b="6985"/>
          <wp:docPr id="2" name="Picture 2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41" cy="3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ato" w:eastAsia="Lato" w:hAnsi="Lato" w:cs="Lato"/>
        <w:b/>
        <w:noProof/>
        <w:color w:val="EA5D4E"/>
        <w:sz w:val="28"/>
        <w:szCs w:val="28"/>
      </w:rPr>
      <w:t xml:space="preserve">                      </w:t>
    </w:r>
  </w:p>
  <w:p w14:paraId="3C3AF2CE" w14:textId="5C7B0B1E" w:rsidR="00085665" w:rsidRDefault="00416894" w:rsidP="00416894">
    <w:pPr>
      <w:ind w:left="6480"/>
      <w:jc w:val="center"/>
      <w:rPr>
        <w:rFonts w:ascii="Lato" w:eastAsia="Lato" w:hAnsi="Lato" w:cs="Lato"/>
        <w:b/>
        <w:noProof/>
        <w:color w:val="EA5D4E"/>
        <w:sz w:val="28"/>
        <w:szCs w:val="28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715302B" wp14:editId="47A90492">
          <wp:simplePos x="0" y="0"/>
          <wp:positionH relativeFrom="column">
            <wp:posOffset>1460500</wp:posOffset>
          </wp:positionH>
          <wp:positionV relativeFrom="paragraph">
            <wp:posOffset>285115</wp:posOffset>
          </wp:positionV>
          <wp:extent cx="1429385" cy="701040"/>
          <wp:effectExtent l="0" t="0" r="0" b="3810"/>
          <wp:wrapSquare wrapText="bothSides" distT="114300" distB="114300" distL="114300" distR="114300"/>
          <wp:docPr id="8" name="image3.png" descr="A picture containing 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A picture containing diagram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9385" cy="70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eastAsia="Lato" w:hAnsi="Lato" w:cs="Lato"/>
        <w:b/>
        <w:noProof/>
        <w:color w:val="EA5D4E"/>
        <w:sz w:val="28"/>
        <w:szCs w:val="28"/>
      </w:rPr>
      <w:t xml:space="preserve">   </w:t>
    </w:r>
    <w:r>
      <w:rPr>
        <w:noProof/>
      </w:rPr>
      <w:t xml:space="preserve">  </w:t>
    </w:r>
  </w:p>
  <w:p w14:paraId="524DCF69" w14:textId="26757108" w:rsidR="00085665" w:rsidRDefault="00416894" w:rsidP="00416894">
    <w:pPr>
      <w:jc w:val="center"/>
      <w:rPr>
        <w:rFonts w:ascii="Lato" w:eastAsia="Lato" w:hAnsi="Lato" w:cs="Lato"/>
        <w:b/>
        <w:color w:val="EA5D4E"/>
        <w:sz w:val="28"/>
        <w:szCs w:val="28"/>
      </w:rPr>
    </w:pPr>
    <w:r>
      <w:rPr>
        <w:rFonts w:ascii="Lato" w:eastAsia="Lato" w:hAnsi="Lato" w:cs="Lato"/>
        <w:b/>
        <w:noProof/>
        <w:color w:val="EA5D4E"/>
        <w:sz w:val="28"/>
        <w:szCs w:val="28"/>
      </w:rPr>
      <w:t xml:space="preserve">             </w:t>
    </w:r>
    <w:r>
      <w:rPr>
        <w:rFonts w:ascii="Lato" w:eastAsia="Lato" w:hAnsi="Lato" w:cs="Lato"/>
        <w:b/>
        <w:color w:val="EA5D4E"/>
        <w:sz w:val="28"/>
        <w:szCs w:val="28"/>
      </w:rPr>
      <w:t xml:space="preserve">                                                                                       </w:t>
    </w:r>
    <w:r w:rsidR="00941BDD">
      <w:rPr>
        <w:noProof/>
      </w:rPr>
      <w:drawing>
        <wp:inline distT="0" distB="0" distL="0" distR="0" wp14:anchorId="57C41CDE" wp14:editId="7234F98E">
          <wp:extent cx="688340" cy="610825"/>
          <wp:effectExtent l="0" t="0" r="0" b="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573" cy="626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ato" w:eastAsia="Lato" w:hAnsi="Lato" w:cs="Lato"/>
        <w:b/>
        <w:color w:val="EA5D4E"/>
        <w:sz w:val="28"/>
        <w:szCs w:val="28"/>
      </w:rPr>
      <w:t xml:space="preserve">                    </w:t>
    </w:r>
    <w:r>
      <w:rPr>
        <w:rFonts w:ascii="Lato" w:eastAsia="Lato" w:hAnsi="Lato" w:cs="Lato"/>
        <w:b/>
        <w:noProof/>
        <w:color w:val="EA5D4E"/>
        <w:sz w:val="28"/>
        <w:szCs w:val="28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65"/>
    <w:rsid w:val="00085665"/>
    <w:rsid w:val="000E7D5C"/>
    <w:rsid w:val="00155EFB"/>
    <w:rsid w:val="00283940"/>
    <w:rsid w:val="00404B34"/>
    <w:rsid w:val="00416894"/>
    <w:rsid w:val="006D52BC"/>
    <w:rsid w:val="007C07B6"/>
    <w:rsid w:val="00820362"/>
    <w:rsid w:val="00834D88"/>
    <w:rsid w:val="00941BDD"/>
    <w:rsid w:val="00AF536C"/>
    <w:rsid w:val="00B93203"/>
    <w:rsid w:val="00F62AF6"/>
    <w:rsid w:val="00F86E20"/>
    <w:rsid w:val="00FB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46B47"/>
  <w15:docId w15:val="{8B6EE60F-5ACE-4D93-87BE-92EE3F40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168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94"/>
  </w:style>
  <w:style w:type="paragraph" w:styleId="Footer">
    <w:name w:val="footer"/>
    <w:basedOn w:val="Normal"/>
    <w:link w:val="FooterChar"/>
    <w:uiPriority w:val="99"/>
    <w:unhideWhenUsed/>
    <w:rsid w:val="004168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94"/>
  </w:style>
  <w:style w:type="character" w:styleId="Hyperlink">
    <w:name w:val="Hyperlink"/>
    <w:basedOn w:val="DefaultParagraphFont"/>
    <w:uiPriority w:val="99"/>
    <w:unhideWhenUsed/>
    <w:rsid w:val="004168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E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7vO7K2i2-U2wY1mJRcPUZin3cqjStSFCh7CaG6zTb7NURDkwNEwzVERSQUQ5MTNKMk0zR0w3MFZXWi4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2G1OS/S8npfdJhHErbVzHVlyw==">AMUW2mWc5nGS5SU5GcxG57PzK7PQsLPtUR6M0hQ4yqQ7lTs5+9CIoqZBRcjaECYkvOVERXEaV6TrYW51L1g0O/2Xo66j3ggvB9NwNHASCULaxoJIutKYUdI=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Hoverd, Eleanor</dc:creator>
  <cp:lastModifiedBy>Andrew Finney</cp:lastModifiedBy>
  <cp:revision>2</cp:revision>
  <cp:lastPrinted>2022-03-02T17:29:00Z</cp:lastPrinted>
  <dcterms:created xsi:type="dcterms:W3CDTF">2022-03-11T11:22:00Z</dcterms:created>
  <dcterms:modified xsi:type="dcterms:W3CDTF">2022-03-11T11:22:00Z</dcterms:modified>
</cp:coreProperties>
</file>