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99FD" w14:textId="77777777" w:rsidR="00F21B3E" w:rsidRDefault="00F21B3E" w:rsidP="00F21B3E">
      <w:pPr>
        <w:rPr>
          <w:rFonts w:asciiTheme="minorHAnsi" w:hAnsiTheme="minorHAnsi"/>
          <w:b/>
          <w:bCs/>
          <w:color w:val="000000" w:themeColor="text1"/>
          <w:sz w:val="20"/>
          <w:szCs w:val="20"/>
          <w:highlight w:val="lightGray"/>
        </w:rPr>
      </w:pPr>
    </w:p>
    <w:p w14:paraId="6F79480A" w14:textId="42E7606B" w:rsidR="00F21B3E" w:rsidRPr="0089253F" w:rsidRDefault="00F21B3E" w:rsidP="00F21B3E">
      <w:pPr>
        <w:jc w:val="center"/>
        <w:rPr>
          <w:rFonts w:asciiTheme="minorHAnsi" w:hAnsiTheme="minorHAnsi" w:cstheme="minorHAnsi"/>
          <w:b/>
          <w:bCs/>
          <w:color w:val="000000" w:themeColor="text1"/>
          <w:sz w:val="22"/>
          <w:szCs w:val="22"/>
          <w:u w:val="single"/>
        </w:rPr>
      </w:pPr>
      <w:r w:rsidRPr="0089253F">
        <w:rPr>
          <w:rFonts w:asciiTheme="minorHAnsi" w:hAnsiTheme="minorHAnsi" w:cstheme="minorHAnsi"/>
          <w:b/>
          <w:bCs/>
          <w:color w:val="000000" w:themeColor="text1"/>
          <w:sz w:val="22"/>
          <w:szCs w:val="22"/>
          <w:u w:val="single"/>
        </w:rPr>
        <w:t xml:space="preserve">Self-Directed Learning During Your </w:t>
      </w:r>
      <w:r w:rsidR="0089253F" w:rsidRPr="0089253F">
        <w:rPr>
          <w:rFonts w:asciiTheme="minorHAnsi" w:hAnsiTheme="minorHAnsi" w:cstheme="minorHAnsi"/>
          <w:b/>
          <w:bCs/>
          <w:color w:val="000000" w:themeColor="text1"/>
          <w:sz w:val="22"/>
          <w:szCs w:val="22"/>
          <w:u w:val="single"/>
        </w:rPr>
        <w:t xml:space="preserve">GP </w:t>
      </w:r>
      <w:r w:rsidRPr="0089253F">
        <w:rPr>
          <w:rFonts w:asciiTheme="minorHAnsi" w:hAnsiTheme="minorHAnsi" w:cstheme="minorHAnsi"/>
          <w:b/>
          <w:bCs/>
          <w:color w:val="000000" w:themeColor="text1"/>
          <w:sz w:val="22"/>
          <w:szCs w:val="22"/>
          <w:u w:val="single"/>
        </w:rPr>
        <w:t>Placement</w:t>
      </w:r>
    </w:p>
    <w:p w14:paraId="5B99D23D" w14:textId="37235869" w:rsidR="00F21B3E" w:rsidRPr="0089253F" w:rsidRDefault="00F21B3E" w:rsidP="00F21B3E">
      <w:pPr>
        <w:jc w:val="center"/>
        <w:rPr>
          <w:rFonts w:asciiTheme="minorHAnsi" w:hAnsiTheme="minorHAnsi" w:cstheme="minorHAnsi"/>
          <w:b/>
          <w:bCs/>
          <w:color w:val="000000" w:themeColor="text1"/>
          <w:sz w:val="22"/>
          <w:szCs w:val="22"/>
          <w:u w:val="single"/>
        </w:rPr>
      </w:pPr>
    </w:p>
    <w:p w14:paraId="70DDB07D" w14:textId="415C5B67" w:rsidR="00FD6159" w:rsidRPr="00CF3484" w:rsidRDefault="00FD6159" w:rsidP="00F21B3E">
      <w:pPr>
        <w:pStyle w:val="NormalWeb"/>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A series of C</w:t>
      </w:r>
      <w:r w:rsidR="00000988" w:rsidRPr="00CF3484">
        <w:rPr>
          <w:rFonts w:asciiTheme="minorHAnsi" w:hAnsiTheme="minorHAnsi" w:cstheme="minorHAnsi"/>
          <w:color w:val="000000"/>
          <w:sz w:val="22"/>
          <w:szCs w:val="22"/>
        </w:rPr>
        <w:t>anvas modules have been created to support your GP placement. They can be found in the “Patient &amp; Doctor 2” Course</w:t>
      </w:r>
      <w:r w:rsidR="001D2E6E">
        <w:rPr>
          <w:rFonts w:asciiTheme="minorHAnsi" w:hAnsiTheme="minorHAnsi" w:cstheme="minorHAnsi"/>
          <w:color w:val="000000"/>
          <w:sz w:val="22"/>
          <w:szCs w:val="22"/>
        </w:rPr>
        <w:t xml:space="preserve"> at</w:t>
      </w:r>
      <w:r w:rsidR="00000988" w:rsidRPr="00CF3484">
        <w:rPr>
          <w:rFonts w:asciiTheme="minorHAnsi" w:hAnsiTheme="minorHAnsi" w:cstheme="minorHAnsi"/>
          <w:color w:val="000000"/>
          <w:sz w:val="22"/>
          <w:szCs w:val="22"/>
        </w:rPr>
        <w:t xml:space="preserve">: </w:t>
      </w:r>
      <w:hyperlink r:id="rId5" w:history="1">
        <w:r w:rsidR="00000988" w:rsidRPr="00CF3484">
          <w:rPr>
            <w:rStyle w:val="Hyperlink"/>
            <w:rFonts w:asciiTheme="minorHAnsi" w:hAnsiTheme="minorHAnsi" w:cstheme="minorHAnsi"/>
            <w:sz w:val="22"/>
            <w:szCs w:val="22"/>
          </w:rPr>
          <w:t>https://canvas.ox.ac.uk/courses/115677</w:t>
        </w:r>
      </w:hyperlink>
      <w:r w:rsidR="00000988" w:rsidRPr="00CF3484">
        <w:rPr>
          <w:rFonts w:asciiTheme="minorHAnsi" w:hAnsiTheme="minorHAnsi" w:cstheme="minorHAnsi"/>
          <w:color w:val="000000"/>
          <w:sz w:val="22"/>
          <w:szCs w:val="22"/>
        </w:rPr>
        <w:t xml:space="preserve">. </w:t>
      </w:r>
    </w:p>
    <w:p w14:paraId="2749A5F3" w14:textId="4F701040" w:rsidR="00000988" w:rsidRPr="00CF3484" w:rsidRDefault="00000988" w:rsidP="00F21B3E">
      <w:pPr>
        <w:pStyle w:val="NormalWeb"/>
        <w:spacing w:before="0" w:beforeAutospacing="0" w:after="0" w:afterAutospacing="0"/>
        <w:rPr>
          <w:rFonts w:asciiTheme="minorHAnsi" w:hAnsiTheme="minorHAnsi" w:cstheme="minorHAnsi"/>
          <w:color w:val="000000"/>
          <w:sz w:val="22"/>
          <w:szCs w:val="22"/>
        </w:rPr>
      </w:pPr>
    </w:p>
    <w:p w14:paraId="516E0814" w14:textId="3D8736E5" w:rsidR="00000988" w:rsidRPr="00CF3484" w:rsidRDefault="00000988" w:rsidP="00F21B3E">
      <w:pPr>
        <w:pStyle w:val="NormalWeb"/>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 xml:space="preserve">All our Primary Care Modules are pre-fixed with “GP Placement...”. The full titles are as follows: </w:t>
      </w:r>
    </w:p>
    <w:p w14:paraId="5299D442" w14:textId="77777777" w:rsidR="00000988" w:rsidRPr="00CF3484" w:rsidRDefault="00000988" w:rsidP="00000988">
      <w:pPr>
        <w:pStyle w:val="NormalWeb"/>
        <w:spacing w:before="0" w:beforeAutospacing="0" w:after="0" w:afterAutospacing="0"/>
        <w:rPr>
          <w:rFonts w:asciiTheme="minorHAnsi" w:hAnsiTheme="minorHAnsi" w:cstheme="minorHAnsi"/>
          <w:color w:val="000000"/>
          <w:sz w:val="22"/>
          <w:szCs w:val="22"/>
        </w:rPr>
      </w:pPr>
    </w:p>
    <w:p w14:paraId="7270D525" w14:textId="788D06E2" w:rsidR="00000988" w:rsidRPr="00CF3484" w:rsidRDefault="00000988" w:rsidP="00000988">
      <w:pPr>
        <w:pStyle w:val="NormalWeb"/>
        <w:numPr>
          <w:ilvl w:val="0"/>
          <w:numId w:val="3"/>
        </w:numPr>
        <w:spacing w:before="0" w:beforeAutospacing="0" w:after="0" w:afterAutospacing="0"/>
        <w:rPr>
          <w:rFonts w:asciiTheme="minorHAnsi" w:hAnsiTheme="minorHAnsi" w:cstheme="minorHAnsi"/>
          <w:b/>
          <w:bCs/>
          <w:color w:val="000000"/>
          <w:sz w:val="22"/>
          <w:szCs w:val="22"/>
        </w:rPr>
      </w:pPr>
      <w:r w:rsidRPr="00CF3484">
        <w:rPr>
          <w:rFonts w:asciiTheme="minorHAnsi" w:hAnsiTheme="minorHAnsi" w:cstheme="minorHAnsi"/>
          <w:color w:val="000000"/>
          <w:sz w:val="22"/>
          <w:szCs w:val="22"/>
        </w:rPr>
        <w:t>GP Placement (1) – Introduction</w:t>
      </w:r>
    </w:p>
    <w:p w14:paraId="6DADDF3B" w14:textId="412DA0E9" w:rsidR="00000988" w:rsidRPr="00CF3484" w:rsidRDefault="00000988" w:rsidP="00000988">
      <w:pPr>
        <w:pStyle w:val="NormalWeb"/>
        <w:numPr>
          <w:ilvl w:val="0"/>
          <w:numId w:val="3"/>
        </w:numPr>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GP Placement (2) – The Relationship Between Primary and Secondary Care</w:t>
      </w:r>
    </w:p>
    <w:p w14:paraId="0E82E948" w14:textId="518001C7" w:rsidR="00000988" w:rsidRPr="00CF3484" w:rsidRDefault="00000988" w:rsidP="00000988">
      <w:pPr>
        <w:pStyle w:val="NormalWeb"/>
        <w:numPr>
          <w:ilvl w:val="0"/>
          <w:numId w:val="3"/>
        </w:numPr>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 xml:space="preserve">GP Placement (3) </w:t>
      </w:r>
      <w:r w:rsidR="00CF3484" w:rsidRPr="00CF3484">
        <w:rPr>
          <w:rFonts w:asciiTheme="minorHAnsi" w:hAnsiTheme="minorHAnsi" w:cstheme="minorHAnsi"/>
          <w:color w:val="000000"/>
          <w:sz w:val="22"/>
          <w:szCs w:val="22"/>
        </w:rPr>
        <w:t>–</w:t>
      </w:r>
      <w:r w:rsidRPr="00CF3484">
        <w:rPr>
          <w:rFonts w:asciiTheme="minorHAnsi" w:hAnsiTheme="minorHAnsi" w:cstheme="minorHAnsi"/>
          <w:color w:val="000000"/>
          <w:sz w:val="22"/>
          <w:szCs w:val="22"/>
        </w:rPr>
        <w:t xml:space="preserve"> </w:t>
      </w:r>
      <w:r w:rsidR="00CF3484" w:rsidRPr="00CF3484">
        <w:rPr>
          <w:rFonts w:asciiTheme="minorHAnsi" w:hAnsiTheme="minorHAnsi" w:cstheme="minorHAnsi"/>
          <w:color w:val="000000"/>
          <w:sz w:val="22"/>
          <w:szCs w:val="22"/>
        </w:rPr>
        <w:t>Clinical Skills in Primary Care</w:t>
      </w:r>
    </w:p>
    <w:p w14:paraId="4259BEC3" w14:textId="197046C3" w:rsidR="00000988" w:rsidRPr="00CF3484" w:rsidRDefault="00000988" w:rsidP="00000988">
      <w:pPr>
        <w:pStyle w:val="NormalWeb"/>
        <w:numPr>
          <w:ilvl w:val="0"/>
          <w:numId w:val="3"/>
        </w:numPr>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GP Placement (</w:t>
      </w:r>
      <w:r w:rsidR="00CF3484" w:rsidRPr="00CF3484">
        <w:rPr>
          <w:rFonts w:asciiTheme="minorHAnsi" w:hAnsiTheme="minorHAnsi" w:cstheme="minorHAnsi"/>
          <w:color w:val="000000"/>
          <w:sz w:val="22"/>
          <w:szCs w:val="22"/>
        </w:rPr>
        <w:t>4</w:t>
      </w:r>
      <w:r w:rsidRPr="00CF3484">
        <w:rPr>
          <w:rFonts w:asciiTheme="minorHAnsi" w:hAnsiTheme="minorHAnsi" w:cstheme="minorHAnsi"/>
          <w:color w:val="000000"/>
          <w:sz w:val="22"/>
          <w:szCs w:val="22"/>
        </w:rPr>
        <w:t>) – The Primary Healthcare Team</w:t>
      </w:r>
    </w:p>
    <w:p w14:paraId="07F82113" w14:textId="0E165FF1" w:rsidR="00000988" w:rsidRPr="00CF3484" w:rsidRDefault="00000988" w:rsidP="00000988">
      <w:pPr>
        <w:pStyle w:val="NormalWeb"/>
        <w:numPr>
          <w:ilvl w:val="0"/>
          <w:numId w:val="3"/>
        </w:numPr>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GP Placement (</w:t>
      </w:r>
      <w:r w:rsidR="00CF3484" w:rsidRPr="00CF3484">
        <w:rPr>
          <w:rFonts w:asciiTheme="minorHAnsi" w:hAnsiTheme="minorHAnsi" w:cstheme="minorHAnsi"/>
          <w:color w:val="000000"/>
          <w:sz w:val="22"/>
          <w:szCs w:val="22"/>
        </w:rPr>
        <w:t>5</w:t>
      </w:r>
      <w:r w:rsidRPr="00CF3484">
        <w:rPr>
          <w:rFonts w:asciiTheme="minorHAnsi" w:hAnsiTheme="minorHAnsi" w:cstheme="minorHAnsi"/>
          <w:color w:val="000000"/>
          <w:sz w:val="22"/>
          <w:szCs w:val="22"/>
        </w:rPr>
        <w:t>) – The Primary Care Team in Action</w:t>
      </w:r>
      <w:r w:rsidR="00CF3484" w:rsidRPr="00CF3484">
        <w:rPr>
          <w:rFonts w:asciiTheme="minorHAnsi" w:hAnsiTheme="minorHAnsi" w:cstheme="minorHAnsi"/>
          <w:color w:val="000000"/>
          <w:sz w:val="22"/>
          <w:szCs w:val="22"/>
        </w:rPr>
        <w:t xml:space="preserve"> and the Extended Patient Contact Report</w:t>
      </w:r>
    </w:p>
    <w:p w14:paraId="7D3741C8" w14:textId="716B4DE0" w:rsidR="00CF3484" w:rsidRPr="00CF3484" w:rsidRDefault="00CF3484" w:rsidP="00000988">
      <w:pPr>
        <w:pStyle w:val="NormalWeb"/>
        <w:numPr>
          <w:ilvl w:val="0"/>
          <w:numId w:val="3"/>
        </w:numPr>
        <w:spacing w:before="0" w:beforeAutospacing="0" w:after="0" w:afterAutospacing="0"/>
        <w:rPr>
          <w:rFonts w:asciiTheme="minorHAnsi" w:hAnsiTheme="minorHAnsi" w:cstheme="minorHAnsi"/>
          <w:color w:val="000000"/>
          <w:sz w:val="22"/>
          <w:szCs w:val="22"/>
        </w:rPr>
      </w:pPr>
      <w:r w:rsidRPr="00CF3484">
        <w:rPr>
          <w:rFonts w:asciiTheme="minorHAnsi" w:hAnsiTheme="minorHAnsi" w:cstheme="minorHAnsi"/>
          <w:color w:val="000000"/>
          <w:sz w:val="22"/>
          <w:szCs w:val="22"/>
        </w:rPr>
        <w:t xml:space="preserve">GP Placement (6) – Further Resources </w:t>
      </w:r>
    </w:p>
    <w:p w14:paraId="6D1B7D11" w14:textId="77777777" w:rsidR="00000988" w:rsidRPr="00CF3484" w:rsidRDefault="00000988" w:rsidP="00F21B3E">
      <w:pPr>
        <w:pStyle w:val="NormalWeb"/>
        <w:spacing w:before="0" w:beforeAutospacing="0" w:after="0" w:afterAutospacing="0"/>
        <w:rPr>
          <w:rFonts w:asciiTheme="minorHAnsi" w:hAnsiTheme="minorHAnsi" w:cstheme="minorHAnsi"/>
          <w:color w:val="000000"/>
          <w:sz w:val="22"/>
          <w:szCs w:val="22"/>
        </w:rPr>
      </w:pPr>
    </w:p>
    <w:p w14:paraId="1BEB9E2B" w14:textId="5C74AD56" w:rsidR="00CF3484" w:rsidRPr="00CF3484" w:rsidRDefault="00CF3484" w:rsidP="00CF3484">
      <w:pPr>
        <w:spacing w:before="100" w:beforeAutospacing="1" w:after="100" w:afterAutospacing="1"/>
        <w:rPr>
          <w:rFonts w:asciiTheme="minorHAnsi" w:hAnsiTheme="minorHAnsi" w:cstheme="minorHAnsi"/>
          <w:color w:val="000000"/>
          <w:sz w:val="22"/>
          <w:szCs w:val="22"/>
          <w:lang w:val="en-GB" w:eastAsia="en-GB"/>
        </w:rPr>
      </w:pPr>
      <w:r w:rsidRPr="00CF3484">
        <w:rPr>
          <w:rFonts w:asciiTheme="minorHAnsi" w:hAnsiTheme="minorHAnsi" w:cstheme="minorHAnsi"/>
          <w:b/>
          <w:bCs/>
          <w:color w:val="000000"/>
          <w:sz w:val="22"/>
          <w:szCs w:val="22"/>
          <w:lang w:val="en-GB" w:eastAsia="en-GB"/>
        </w:rPr>
        <w:t xml:space="preserve">Before your placement starts you should complete Module 1 – Introduction. </w:t>
      </w:r>
      <w:r w:rsidRPr="001D2E6E">
        <w:rPr>
          <w:rFonts w:asciiTheme="minorHAnsi" w:hAnsiTheme="minorHAnsi" w:cstheme="minorHAnsi"/>
          <w:bCs/>
          <w:color w:val="000000"/>
          <w:sz w:val="22"/>
          <w:szCs w:val="22"/>
          <w:lang w:val="en-GB" w:eastAsia="en-GB"/>
        </w:rPr>
        <w:t>I</w:t>
      </w:r>
      <w:r w:rsidRPr="001D2E6E">
        <w:rPr>
          <w:rFonts w:asciiTheme="minorHAnsi" w:hAnsiTheme="minorHAnsi" w:cstheme="minorHAnsi"/>
          <w:color w:val="000000"/>
          <w:sz w:val="22"/>
          <w:szCs w:val="22"/>
          <w:lang w:val="en-GB" w:eastAsia="en-GB"/>
        </w:rPr>
        <w:t>t</w:t>
      </w:r>
      <w:r w:rsidRPr="00CF3484">
        <w:rPr>
          <w:rFonts w:asciiTheme="minorHAnsi" w:hAnsiTheme="minorHAnsi" w:cstheme="minorHAnsi"/>
          <w:color w:val="000000"/>
          <w:sz w:val="22"/>
          <w:szCs w:val="22"/>
          <w:lang w:val="en-GB" w:eastAsia="en-GB"/>
        </w:rPr>
        <w:t xml:space="preserve"> contains important information about the logistics of your GP attachment. </w:t>
      </w:r>
    </w:p>
    <w:p w14:paraId="7D2DB11D" w14:textId="03953AEC" w:rsidR="00992048" w:rsidRDefault="00CF3484" w:rsidP="00CF3484">
      <w:pPr>
        <w:spacing w:before="100" w:beforeAutospacing="1" w:after="100" w:afterAutospacing="1"/>
        <w:rPr>
          <w:rFonts w:asciiTheme="minorHAnsi" w:hAnsiTheme="minorHAnsi" w:cstheme="minorHAnsi"/>
          <w:color w:val="000000"/>
          <w:sz w:val="22"/>
          <w:szCs w:val="22"/>
          <w:lang w:val="en-GB" w:eastAsia="en-GB"/>
        </w:rPr>
      </w:pPr>
      <w:r w:rsidRPr="00CF3484">
        <w:rPr>
          <w:rFonts w:asciiTheme="minorHAnsi" w:hAnsiTheme="minorHAnsi" w:cstheme="minorHAnsi"/>
          <w:color w:val="000000"/>
          <w:sz w:val="22"/>
          <w:szCs w:val="22"/>
          <w:lang w:val="en-GB" w:eastAsia="en-GB"/>
        </w:rPr>
        <w:t>You may find it helpful to start working through the other modules in advance of your placement, so you are more prepared for your encounters with both healthcare professionals and patients. You can also complete the modules i</w:t>
      </w:r>
      <w:r w:rsidR="003108A1">
        <w:rPr>
          <w:rFonts w:asciiTheme="minorHAnsi" w:hAnsiTheme="minorHAnsi" w:cstheme="minorHAnsi"/>
          <w:color w:val="000000"/>
          <w:sz w:val="22"/>
          <w:szCs w:val="22"/>
          <w:lang w:val="en-GB" w:eastAsia="en-GB"/>
        </w:rPr>
        <w:t>n</w:t>
      </w:r>
      <w:r w:rsidRPr="00CF3484">
        <w:rPr>
          <w:rFonts w:asciiTheme="minorHAnsi" w:hAnsiTheme="minorHAnsi" w:cstheme="minorHAnsi"/>
          <w:color w:val="000000"/>
          <w:sz w:val="22"/>
          <w:szCs w:val="22"/>
          <w:lang w:val="en-GB" w:eastAsia="en-GB"/>
        </w:rPr>
        <w:t xml:space="preserve"> "self-directed study" time</w:t>
      </w:r>
      <w:r w:rsidR="00992048">
        <w:rPr>
          <w:rFonts w:asciiTheme="minorHAnsi" w:hAnsiTheme="minorHAnsi" w:cstheme="minorHAnsi"/>
          <w:color w:val="000000"/>
          <w:sz w:val="22"/>
          <w:szCs w:val="22"/>
          <w:lang w:val="en-GB" w:eastAsia="en-GB"/>
        </w:rPr>
        <w:t xml:space="preserve">, when you do not have timetabled sessions in the GP Practice. This can be undertaken at home – you are not required to be in the surgery at these times. </w:t>
      </w:r>
    </w:p>
    <w:p w14:paraId="2975CEE8" w14:textId="0B8D311A" w:rsidR="00BD034D" w:rsidRPr="00992048" w:rsidRDefault="00CF3484" w:rsidP="00992048">
      <w:pPr>
        <w:spacing w:before="100" w:beforeAutospacing="1" w:after="100" w:afterAutospacing="1"/>
        <w:rPr>
          <w:rFonts w:asciiTheme="minorHAnsi" w:hAnsiTheme="minorHAnsi" w:cstheme="minorHAnsi"/>
          <w:color w:val="000000"/>
          <w:sz w:val="22"/>
          <w:szCs w:val="22"/>
          <w:lang w:val="en-GB" w:eastAsia="en-GB"/>
        </w:rPr>
      </w:pPr>
      <w:r w:rsidRPr="00CF3484">
        <w:rPr>
          <w:rFonts w:asciiTheme="minorHAnsi" w:hAnsiTheme="minorHAnsi" w:cstheme="minorHAnsi"/>
          <w:color w:val="000000"/>
          <w:sz w:val="22"/>
          <w:szCs w:val="22"/>
          <w:lang w:val="en-GB" w:eastAsia="en-GB"/>
        </w:rPr>
        <w:t xml:space="preserve">You will find that some of the </w:t>
      </w:r>
      <w:r w:rsidR="00992048">
        <w:rPr>
          <w:rFonts w:asciiTheme="minorHAnsi" w:hAnsiTheme="minorHAnsi" w:cstheme="minorHAnsi"/>
          <w:color w:val="000000"/>
          <w:sz w:val="22"/>
          <w:szCs w:val="22"/>
          <w:lang w:val="en-GB" w:eastAsia="en-GB"/>
        </w:rPr>
        <w:t>module pages</w:t>
      </w:r>
      <w:r w:rsidRPr="00CF3484">
        <w:rPr>
          <w:rFonts w:asciiTheme="minorHAnsi" w:hAnsiTheme="minorHAnsi" w:cstheme="minorHAnsi"/>
          <w:color w:val="000000"/>
          <w:sz w:val="22"/>
          <w:szCs w:val="22"/>
          <w:lang w:val="en-GB" w:eastAsia="en-GB"/>
        </w:rPr>
        <w:t xml:space="preserve"> (particularly those relating to history, examination skills and the Extended Patient Contact Report) will be helpful for reference whilst seeing and discussing patients. </w:t>
      </w:r>
    </w:p>
    <w:p w14:paraId="454F9BF8" w14:textId="03D33AEA" w:rsidR="00BD034D" w:rsidRPr="0089253F" w:rsidRDefault="00BD034D" w:rsidP="00BD034D">
      <w:pPr>
        <w:pStyle w:val="NormalWeb"/>
        <w:spacing w:before="0" w:beforeAutospacing="0" w:after="0" w:afterAutospacing="0"/>
        <w:rPr>
          <w:rFonts w:asciiTheme="minorHAnsi" w:hAnsiTheme="minorHAnsi" w:cstheme="minorHAnsi"/>
          <w:color w:val="000000"/>
          <w:sz w:val="22"/>
          <w:szCs w:val="22"/>
        </w:rPr>
      </w:pPr>
    </w:p>
    <w:p w14:paraId="5987E5B1" w14:textId="5F9A28CD" w:rsidR="00BD034D" w:rsidRDefault="00BD034D" w:rsidP="00BD034D">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 xml:space="preserve">The modules cover: </w:t>
      </w:r>
    </w:p>
    <w:p w14:paraId="381C3104" w14:textId="77777777" w:rsidR="0089253F" w:rsidRPr="0089253F" w:rsidRDefault="0089253F" w:rsidP="00BD034D">
      <w:pPr>
        <w:pStyle w:val="NormalWeb"/>
        <w:spacing w:before="0" w:beforeAutospacing="0" w:after="0" w:afterAutospacing="0"/>
        <w:rPr>
          <w:rFonts w:asciiTheme="minorHAnsi" w:hAnsiTheme="minorHAnsi" w:cstheme="minorHAnsi"/>
          <w:color w:val="000000"/>
          <w:sz w:val="22"/>
          <w:szCs w:val="22"/>
        </w:rPr>
      </w:pPr>
    </w:p>
    <w:p w14:paraId="19E6648A" w14:textId="3C0F039A" w:rsidR="00BD034D" w:rsidRDefault="0089253F" w:rsidP="0089253F">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Logistical details of your placement </w:t>
      </w:r>
    </w:p>
    <w:p w14:paraId="270A0CE1" w14:textId="1EA42641" w:rsidR="003108A1" w:rsidRDefault="003108A1" w:rsidP="0089253F">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How to get the most out of your placements, including filmed interviews with current medical students </w:t>
      </w:r>
    </w:p>
    <w:p w14:paraId="3D195015" w14:textId="7DD61490" w:rsidR="0089253F" w:rsidRPr="0089253F" w:rsidRDefault="0089253F" w:rsidP="0089253F">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Reflections on the impact of Covid-19 on clinical practice</w:t>
      </w:r>
    </w:p>
    <w:p w14:paraId="36ABBA68" w14:textId="73E96EF3" w:rsidR="00BD034D" w:rsidRDefault="00BD034D" w:rsidP="00BD034D">
      <w:pPr>
        <w:pStyle w:val="NormalWeb"/>
        <w:numPr>
          <w:ilvl w:val="0"/>
          <w:numId w:val="1"/>
        </w:numPr>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An introduction to clinical skills in Primary Care</w:t>
      </w:r>
      <w:r w:rsidR="003108A1">
        <w:rPr>
          <w:rFonts w:asciiTheme="minorHAnsi" w:hAnsiTheme="minorHAnsi" w:cstheme="minorHAnsi"/>
          <w:color w:val="000000"/>
          <w:sz w:val="22"/>
          <w:szCs w:val="22"/>
        </w:rPr>
        <w:t xml:space="preserve"> (history-taking and examination)</w:t>
      </w:r>
    </w:p>
    <w:p w14:paraId="5D524CEC" w14:textId="4D523A8D" w:rsidR="003108A1" w:rsidRPr="0089253F" w:rsidRDefault="003108A1" w:rsidP="00BD034D">
      <w:pPr>
        <w:pStyle w:val="NormalWeb"/>
        <w:numPr>
          <w:ilvl w:val="0"/>
          <w:numId w:val="1"/>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 summary of the relationship between Primary and Secondary care</w:t>
      </w:r>
    </w:p>
    <w:p w14:paraId="751AEB10" w14:textId="0C6AAFDD" w:rsidR="00BD034D" w:rsidRPr="0089253F" w:rsidRDefault="00BD034D" w:rsidP="00BD034D">
      <w:pPr>
        <w:pStyle w:val="NormalWeb"/>
        <w:numPr>
          <w:ilvl w:val="0"/>
          <w:numId w:val="1"/>
        </w:numPr>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 xml:space="preserve">An overview of the Primary </w:t>
      </w:r>
      <w:r w:rsidR="0089253F" w:rsidRPr="0089253F">
        <w:rPr>
          <w:rFonts w:asciiTheme="minorHAnsi" w:hAnsiTheme="minorHAnsi" w:cstheme="minorHAnsi"/>
          <w:color w:val="000000"/>
          <w:sz w:val="22"/>
          <w:szCs w:val="22"/>
        </w:rPr>
        <w:t xml:space="preserve">Healthcare Team </w:t>
      </w:r>
      <w:r w:rsidRPr="0089253F">
        <w:rPr>
          <w:rFonts w:asciiTheme="minorHAnsi" w:hAnsiTheme="minorHAnsi" w:cstheme="minorHAnsi"/>
          <w:color w:val="000000"/>
          <w:sz w:val="22"/>
          <w:szCs w:val="22"/>
        </w:rPr>
        <w:t>(including video interviews with Oxfordshire Primary Healthcare Team members</w:t>
      </w:r>
      <w:r w:rsidR="003108A1">
        <w:rPr>
          <w:rFonts w:asciiTheme="minorHAnsi" w:hAnsiTheme="minorHAnsi" w:cstheme="minorHAnsi"/>
          <w:color w:val="000000"/>
          <w:sz w:val="22"/>
          <w:szCs w:val="22"/>
        </w:rPr>
        <w:t>)</w:t>
      </w:r>
    </w:p>
    <w:p w14:paraId="24B8C95D" w14:textId="669D239D" w:rsidR="00BD034D" w:rsidRDefault="00BD034D" w:rsidP="00BD034D">
      <w:pPr>
        <w:pStyle w:val="NormalWeb"/>
        <w:numPr>
          <w:ilvl w:val="0"/>
          <w:numId w:val="1"/>
        </w:numPr>
        <w:spacing w:before="0" w:beforeAutospacing="0" w:after="0" w:afterAutospacing="0"/>
        <w:rPr>
          <w:rFonts w:asciiTheme="minorHAnsi" w:hAnsiTheme="minorHAnsi" w:cstheme="minorHAnsi"/>
          <w:i/>
          <w:iCs/>
          <w:color w:val="000000"/>
          <w:sz w:val="22"/>
          <w:szCs w:val="22"/>
        </w:rPr>
      </w:pPr>
      <w:r w:rsidRPr="0089253F">
        <w:rPr>
          <w:rFonts w:asciiTheme="minorHAnsi" w:hAnsiTheme="minorHAnsi" w:cstheme="minorHAnsi"/>
          <w:color w:val="000000"/>
          <w:sz w:val="22"/>
          <w:szCs w:val="22"/>
        </w:rPr>
        <w:t xml:space="preserve">Community team members discussing complex cases, as a background to the </w:t>
      </w:r>
      <w:r w:rsidRPr="0089253F">
        <w:rPr>
          <w:rFonts w:asciiTheme="minorHAnsi" w:hAnsiTheme="minorHAnsi" w:cstheme="minorHAnsi"/>
          <w:i/>
          <w:iCs/>
          <w:color w:val="000000"/>
          <w:sz w:val="22"/>
          <w:szCs w:val="22"/>
        </w:rPr>
        <w:t>Extended Patient Contact Report</w:t>
      </w:r>
    </w:p>
    <w:p w14:paraId="356C298F" w14:textId="396E5204" w:rsidR="003108A1" w:rsidRPr="0089253F" w:rsidRDefault="003108A1" w:rsidP="00BD034D">
      <w:pPr>
        <w:pStyle w:val="NormalWeb"/>
        <w:numPr>
          <w:ilvl w:val="0"/>
          <w:numId w:val="1"/>
        </w:numPr>
        <w:spacing w:before="0" w:beforeAutospacing="0" w:after="0" w:afterAutospacing="0"/>
        <w:rPr>
          <w:rFonts w:asciiTheme="minorHAnsi" w:hAnsiTheme="minorHAnsi" w:cstheme="minorHAnsi"/>
          <w:i/>
          <w:iCs/>
          <w:color w:val="000000"/>
          <w:sz w:val="22"/>
          <w:szCs w:val="22"/>
        </w:rPr>
      </w:pPr>
      <w:r>
        <w:rPr>
          <w:rFonts w:asciiTheme="minorHAnsi" w:hAnsiTheme="minorHAnsi" w:cstheme="minorHAnsi"/>
          <w:color w:val="000000"/>
          <w:sz w:val="22"/>
          <w:szCs w:val="22"/>
        </w:rPr>
        <w:t xml:space="preserve">Details on how to </w:t>
      </w:r>
      <w:r w:rsidR="002D29BE">
        <w:rPr>
          <w:rFonts w:asciiTheme="minorHAnsi" w:hAnsiTheme="minorHAnsi" w:cstheme="minorHAnsi"/>
          <w:color w:val="000000"/>
          <w:sz w:val="22"/>
          <w:szCs w:val="22"/>
        </w:rPr>
        <w:t>approach</w:t>
      </w:r>
      <w:r>
        <w:rPr>
          <w:rFonts w:asciiTheme="minorHAnsi" w:hAnsiTheme="minorHAnsi" w:cstheme="minorHAnsi"/>
          <w:color w:val="000000"/>
          <w:sz w:val="22"/>
          <w:szCs w:val="22"/>
        </w:rPr>
        <w:t xml:space="preserve"> your </w:t>
      </w:r>
      <w:r w:rsidRPr="003108A1">
        <w:rPr>
          <w:rFonts w:asciiTheme="minorHAnsi" w:hAnsiTheme="minorHAnsi" w:cstheme="minorHAnsi"/>
          <w:i/>
          <w:iCs/>
          <w:color w:val="000000"/>
          <w:sz w:val="22"/>
          <w:szCs w:val="22"/>
        </w:rPr>
        <w:t>Extended Patient Contact Report</w:t>
      </w:r>
      <w:r>
        <w:rPr>
          <w:rFonts w:asciiTheme="minorHAnsi" w:hAnsiTheme="minorHAnsi" w:cstheme="minorHAnsi"/>
          <w:color w:val="000000"/>
          <w:sz w:val="22"/>
          <w:szCs w:val="22"/>
        </w:rPr>
        <w:t xml:space="preserve"> </w:t>
      </w:r>
      <w:r w:rsidR="002D29BE">
        <w:rPr>
          <w:rFonts w:asciiTheme="minorHAnsi" w:hAnsiTheme="minorHAnsi" w:cstheme="minorHAnsi"/>
          <w:color w:val="000000"/>
          <w:sz w:val="22"/>
          <w:szCs w:val="22"/>
        </w:rPr>
        <w:t>and write in a reflective way</w:t>
      </w:r>
    </w:p>
    <w:p w14:paraId="57429F1A" w14:textId="31DE7F4A" w:rsidR="00BD034D" w:rsidRPr="0089253F" w:rsidRDefault="00BD034D" w:rsidP="00BD034D">
      <w:pPr>
        <w:pStyle w:val="NormalWeb"/>
        <w:spacing w:before="0" w:beforeAutospacing="0" w:after="0" w:afterAutospacing="0"/>
        <w:rPr>
          <w:rFonts w:asciiTheme="minorHAnsi" w:hAnsiTheme="minorHAnsi" w:cstheme="minorHAnsi"/>
          <w:color w:val="000000"/>
          <w:sz w:val="22"/>
          <w:szCs w:val="22"/>
        </w:rPr>
      </w:pPr>
    </w:p>
    <w:p w14:paraId="1E5D0CBA" w14:textId="631B609F" w:rsidR="00BD034D" w:rsidRPr="0089253F" w:rsidRDefault="00BD034D" w:rsidP="006774E6">
      <w:pPr>
        <w:pStyle w:val="NormalWeb"/>
        <w:spacing w:before="0" w:beforeAutospacing="0" w:after="0" w:afterAutospacing="0"/>
        <w:jc w:val="center"/>
        <w:rPr>
          <w:rFonts w:asciiTheme="minorHAnsi" w:hAnsiTheme="minorHAnsi" w:cstheme="minorHAnsi"/>
          <w:b/>
          <w:bCs/>
          <w:color w:val="000000"/>
          <w:sz w:val="22"/>
          <w:szCs w:val="22"/>
        </w:rPr>
      </w:pPr>
      <w:r w:rsidRPr="0089253F">
        <w:rPr>
          <w:rFonts w:asciiTheme="minorHAnsi" w:hAnsiTheme="minorHAnsi" w:cstheme="minorHAnsi"/>
          <w:b/>
          <w:bCs/>
          <w:color w:val="000000"/>
          <w:sz w:val="22"/>
          <w:szCs w:val="22"/>
        </w:rPr>
        <w:t xml:space="preserve">Please make sure you have completed all modules by the end of your two-week attachment. </w:t>
      </w:r>
      <w:r w:rsidR="00CD65EC">
        <w:rPr>
          <w:rFonts w:asciiTheme="minorHAnsi" w:hAnsiTheme="minorHAnsi" w:cstheme="minorHAnsi"/>
          <w:b/>
          <w:bCs/>
          <w:color w:val="000000"/>
          <w:sz w:val="22"/>
          <w:szCs w:val="22"/>
        </w:rPr>
        <w:t>Overall, the modules will take about 6 hours to work through and we advise doing this in stages, so you have time to think and reflect on the content.</w:t>
      </w:r>
    </w:p>
    <w:p w14:paraId="6F51A0EF" w14:textId="76E5997F" w:rsidR="00BD034D" w:rsidRPr="0089253F" w:rsidRDefault="00BD034D" w:rsidP="00F21B3E">
      <w:pPr>
        <w:pStyle w:val="NormalWeb"/>
        <w:spacing w:before="0" w:beforeAutospacing="0" w:after="0" w:afterAutospacing="0"/>
        <w:rPr>
          <w:rFonts w:asciiTheme="minorHAnsi" w:hAnsiTheme="minorHAnsi" w:cstheme="minorHAnsi"/>
          <w:b/>
          <w:bCs/>
          <w:color w:val="000000"/>
          <w:sz w:val="22"/>
          <w:szCs w:val="22"/>
        </w:rPr>
      </w:pPr>
    </w:p>
    <w:p w14:paraId="69B39062" w14:textId="77777777" w:rsidR="00FB1FAC" w:rsidRDefault="00FB1FAC" w:rsidP="00FB1FAC">
      <w:pPr>
        <w:pStyle w:val="NormalWeb"/>
        <w:spacing w:before="0" w:beforeAutospacing="0" w:after="0" w:afterAutospacing="0"/>
        <w:rPr>
          <w:rFonts w:asciiTheme="minorHAnsi" w:hAnsiTheme="minorHAnsi" w:cstheme="minorHAnsi"/>
          <w:b/>
          <w:bCs/>
          <w:color w:val="000000"/>
          <w:sz w:val="22"/>
          <w:szCs w:val="22"/>
          <w:u w:val="single"/>
        </w:rPr>
      </w:pPr>
    </w:p>
    <w:p w14:paraId="613E8CEE" w14:textId="31D8EAC7" w:rsidR="0089253F" w:rsidRPr="0089253F" w:rsidRDefault="0089253F" w:rsidP="00FB1FAC">
      <w:pPr>
        <w:pStyle w:val="NormalWeb"/>
        <w:spacing w:before="0" w:beforeAutospacing="0" w:after="0" w:afterAutospacing="0"/>
        <w:jc w:val="center"/>
        <w:rPr>
          <w:rFonts w:asciiTheme="minorHAnsi" w:hAnsiTheme="minorHAnsi" w:cstheme="minorHAnsi"/>
          <w:b/>
          <w:bCs/>
          <w:color w:val="000000"/>
          <w:sz w:val="22"/>
          <w:szCs w:val="22"/>
          <w:u w:val="single"/>
        </w:rPr>
      </w:pPr>
      <w:r w:rsidRPr="0089253F">
        <w:rPr>
          <w:rFonts w:asciiTheme="minorHAnsi" w:hAnsiTheme="minorHAnsi" w:cstheme="minorHAnsi"/>
          <w:b/>
          <w:bCs/>
          <w:color w:val="000000"/>
          <w:sz w:val="22"/>
          <w:szCs w:val="22"/>
          <w:u w:val="single"/>
        </w:rPr>
        <w:lastRenderedPageBreak/>
        <w:t>Reading List</w:t>
      </w:r>
    </w:p>
    <w:p w14:paraId="17AAFA02"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249B2B6E" w14:textId="34708491" w:rsidR="00517045" w:rsidRPr="001D2E6E" w:rsidRDefault="0089253F" w:rsidP="00517045">
      <w:pPr>
        <w:spacing w:before="180" w:after="180"/>
        <w:rPr>
          <w:rFonts w:asciiTheme="minorHAnsi" w:hAnsiTheme="minorHAnsi" w:cstheme="minorHAnsi"/>
          <w:sz w:val="22"/>
          <w:szCs w:val="22"/>
          <w:lang w:val="en-GB" w:eastAsia="en-GB"/>
        </w:rPr>
      </w:pPr>
      <w:r w:rsidRPr="001D2E6E">
        <w:rPr>
          <w:rFonts w:asciiTheme="minorHAnsi" w:hAnsiTheme="minorHAnsi" w:cstheme="minorHAnsi"/>
          <w:sz w:val="22"/>
          <w:szCs w:val="22"/>
          <w:lang w:val="en-GB" w:eastAsia="en-GB"/>
        </w:rPr>
        <w:t>Please see below for a suggested reading list. Biographies</w:t>
      </w:r>
      <w:r w:rsidR="00517045" w:rsidRPr="001D2E6E">
        <w:rPr>
          <w:rFonts w:asciiTheme="minorHAnsi" w:hAnsiTheme="minorHAnsi" w:cstheme="minorHAnsi"/>
          <w:sz w:val="22"/>
          <w:szCs w:val="22"/>
          <w:lang w:val="en-GB" w:eastAsia="en-GB"/>
        </w:rPr>
        <w:t xml:space="preserve"> and well-researched novels can give a real insight into the experiences of both patients and doctors.  Books are often an opportunity to see things from the patient's perspective, or put yourself "in their shoes". </w:t>
      </w:r>
    </w:p>
    <w:p w14:paraId="6FDDEDAE" w14:textId="1F6EE07C" w:rsidR="00517045" w:rsidRPr="001D2E6E" w:rsidRDefault="0089253F" w:rsidP="00517045">
      <w:pPr>
        <w:spacing w:before="180" w:after="180"/>
        <w:rPr>
          <w:rFonts w:asciiTheme="minorHAnsi" w:hAnsiTheme="minorHAnsi" w:cstheme="minorHAnsi"/>
          <w:sz w:val="22"/>
          <w:szCs w:val="22"/>
          <w:lang w:val="en-GB" w:eastAsia="en-GB"/>
        </w:rPr>
      </w:pPr>
      <w:r w:rsidRPr="001D2E6E">
        <w:rPr>
          <w:rFonts w:asciiTheme="minorHAnsi" w:hAnsiTheme="minorHAnsi" w:cstheme="minorHAnsi"/>
          <w:sz w:val="22"/>
          <w:szCs w:val="22"/>
          <w:lang w:val="en-GB" w:eastAsia="en-GB"/>
        </w:rPr>
        <w:t>We</w:t>
      </w:r>
      <w:r w:rsidR="00517045" w:rsidRPr="001D2E6E">
        <w:rPr>
          <w:rFonts w:asciiTheme="minorHAnsi" w:hAnsiTheme="minorHAnsi" w:cstheme="minorHAnsi"/>
          <w:sz w:val="22"/>
          <w:szCs w:val="22"/>
          <w:lang w:val="en-GB" w:eastAsia="en-GB"/>
        </w:rPr>
        <w:t xml:space="preserve"> encourage you to explore this way of finding out more about medicine</w:t>
      </w:r>
      <w:r w:rsidRPr="001D2E6E">
        <w:rPr>
          <w:rFonts w:asciiTheme="minorHAnsi" w:hAnsiTheme="minorHAnsi" w:cstheme="minorHAnsi"/>
          <w:sz w:val="22"/>
          <w:szCs w:val="22"/>
          <w:lang w:val="en-GB" w:eastAsia="en-GB"/>
        </w:rPr>
        <w:t xml:space="preserve"> - s</w:t>
      </w:r>
      <w:r w:rsidR="00517045" w:rsidRPr="001D2E6E">
        <w:rPr>
          <w:rFonts w:asciiTheme="minorHAnsi" w:hAnsiTheme="minorHAnsi" w:cstheme="minorHAnsi"/>
          <w:sz w:val="22"/>
          <w:szCs w:val="22"/>
          <w:lang w:val="en-GB" w:eastAsia="en-GB"/>
        </w:rPr>
        <w:t>ee if it's for you.</w:t>
      </w:r>
      <w:r w:rsidRPr="001D2E6E">
        <w:rPr>
          <w:rFonts w:asciiTheme="minorHAnsi" w:hAnsiTheme="minorHAnsi" w:cstheme="minorHAnsi"/>
          <w:sz w:val="22"/>
          <w:szCs w:val="22"/>
          <w:lang w:val="en-GB" w:eastAsia="en-GB"/>
        </w:rPr>
        <w:t xml:space="preserve"> Your tutors may have suggestions of other titles they have found particularly helpful or</w:t>
      </w:r>
      <w:r w:rsidR="00E5224C" w:rsidRPr="001D2E6E">
        <w:rPr>
          <w:rFonts w:asciiTheme="minorHAnsi" w:hAnsiTheme="minorHAnsi" w:cstheme="minorHAnsi"/>
          <w:sz w:val="22"/>
          <w:szCs w:val="22"/>
          <w:lang w:val="en-GB" w:eastAsia="en-GB"/>
        </w:rPr>
        <w:t xml:space="preserve"> inspiring</w:t>
      </w:r>
      <w:r w:rsidRPr="001D2E6E">
        <w:rPr>
          <w:rFonts w:asciiTheme="minorHAnsi" w:hAnsiTheme="minorHAnsi" w:cstheme="minorHAnsi"/>
          <w:sz w:val="22"/>
          <w:szCs w:val="22"/>
          <w:lang w:val="en-GB" w:eastAsia="en-GB"/>
        </w:rPr>
        <w:t xml:space="preserve">. </w:t>
      </w:r>
    </w:p>
    <w:p w14:paraId="2FF41A6F" w14:textId="77777777" w:rsidR="00517045" w:rsidRPr="00517045" w:rsidRDefault="00517045" w:rsidP="00517045">
      <w:pPr>
        <w:rPr>
          <w:rFonts w:asciiTheme="minorHAnsi" w:hAnsiTheme="minorHAnsi" w:cstheme="minorHAnsi"/>
          <w:sz w:val="22"/>
          <w:szCs w:val="22"/>
          <w:lang w:val="en-GB" w:eastAsia="en-GB"/>
        </w:rPr>
      </w:pPr>
    </w:p>
    <w:p w14:paraId="58803007" w14:textId="77777777" w:rsidR="00517045" w:rsidRPr="0089253F" w:rsidRDefault="00517045" w:rsidP="00F21B3E">
      <w:pPr>
        <w:pStyle w:val="NormalWeb"/>
        <w:spacing w:before="0" w:beforeAutospacing="0" w:after="0" w:afterAutospacing="0"/>
        <w:rPr>
          <w:rFonts w:asciiTheme="minorHAnsi" w:hAnsiTheme="minorHAnsi" w:cstheme="minorHAnsi"/>
          <w:color w:val="000000"/>
          <w:sz w:val="22"/>
          <w:szCs w:val="22"/>
        </w:rPr>
      </w:pPr>
    </w:p>
    <w:p w14:paraId="6AF65BBB"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u w:val="single"/>
        </w:rPr>
      </w:pPr>
      <w:r w:rsidRPr="0089253F">
        <w:rPr>
          <w:rFonts w:asciiTheme="minorHAnsi" w:hAnsiTheme="minorHAnsi" w:cstheme="minorHAnsi"/>
          <w:b/>
          <w:bCs/>
          <w:color w:val="000000"/>
          <w:sz w:val="22"/>
          <w:szCs w:val="22"/>
          <w:u w:val="single"/>
        </w:rPr>
        <w:t>Novels looking at life as a doctor (both now and in the past)</w:t>
      </w:r>
    </w:p>
    <w:p w14:paraId="082A167D"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51AD6F22" w14:textId="77777777" w:rsidR="00F21B3E" w:rsidRPr="0089253F" w:rsidRDefault="00F21B3E" w:rsidP="00F21B3E">
      <w:pPr>
        <w:pStyle w:val="NormalWeb"/>
        <w:numPr>
          <w:ilvl w:val="0"/>
          <w:numId w:val="2"/>
        </w:numPr>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i/>
          <w:iCs/>
          <w:color w:val="000000"/>
          <w:sz w:val="22"/>
          <w:szCs w:val="22"/>
        </w:rPr>
        <w:t>A Country Doctor’s Notebo</w:t>
      </w:r>
      <w:r w:rsidRPr="0089253F">
        <w:rPr>
          <w:rFonts w:asciiTheme="minorHAnsi" w:hAnsiTheme="minorHAnsi" w:cstheme="minorHAnsi"/>
          <w:color w:val="000000"/>
          <w:sz w:val="22"/>
          <w:szCs w:val="22"/>
        </w:rPr>
        <w:t xml:space="preserve">ok, </w:t>
      </w:r>
      <w:proofErr w:type="spellStart"/>
      <w:r w:rsidRPr="0089253F">
        <w:rPr>
          <w:rFonts w:asciiTheme="minorHAnsi" w:hAnsiTheme="minorHAnsi" w:cstheme="minorHAnsi"/>
          <w:color w:val="000000"/>
          <w:sz w:val="22"/>
          <w:szCs w:val="22"/>
        </w:rPr>
        <w:t>Bulgakov</w:t>
      </w:r>
      <w:proofErr w:type="spellEnd"/>
      <w:r w:rsidRPr="0089253F">
        <w:rPr>
          <w:rFonts w:asciiTheme="minorHAnsi" w:hAnsiTheme="minorHAnsi" w:cstheme="minorHAnsi"/>
          <w:color w:val="000000"/>
          <w:sz w:val="22"/>
          <w:szCs w:val="22"/>
        </w:rPr>
        <w:t xml:space="preserve"> (working as a junior doctor in early twentieth Century Russia). </w:t>
      </w:r>
    </w:p>
    <w:p w14:paraId="058D4E43" w14:textId="77777777" w:rsidR="00F21B3E" w:rsidRPr="0089253F" w:rsidRDefault="00F21B3E" w:rsidP="00F21B3E">
      <w:pPr>
        <w:pStyle w:val="NormalWeb"/>
        <w:numPr>
          <w:ilvl w:val="0"/>
          <w:numId w:val="2"/>
        </w:numPr>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i/>
          <w:iCs/>
          <w:color w:val="000000"/>
          <w:sz w:val="22"/>
          <w:szCs w:val="22"/>
        </w:rPr>
        <w:t>The Citadel,</w:t>
      </w:r>
      <w:r w:rsidRPr="0089253F">
        <w:rPr>
          <w:rFonts w:asciiTheme="minorHAnsi" w:hAnsiTheme="minorHAnsi" w:cstheme="minorHAnsi"/>
          <w:color w:val="000000"/>
          <w:sz w:val="22"/>
          <w:szCs w:val="22"/>
        </w:rPr>
        <w:t xml:space="preserve"> AJ Cronin (about a GP in rural Wales in the 1930s. The novel is thought to have been very influential in the setting up of the NHS)</w:t>
      </w:r>
    </w:p>
    <w:p w14:paraId="19000AD4" w14:textId="77777777" w:rsidR="00F21B3E" w:rsidRPr="0089253F" w:rsidRDefault="00F21B3E" w:rsidP="00F21B3E">
      <w:pPr>
        <w:pStyle w:val="ListParagraph"/>
        <w:numPr>
          <w:ilvl w:val="0"/>
          <w:numId w:val="2"/>
        </w:numPr>
        <w:rPr>
          <w:rFonts w:asciiTheme="minorHAnsi" w:hAnsiTheme="minorHAnsi" w:cstheme="minorHAnsi"/>
          <w:sz w:val="22"/>
          <w:szCs w:val="22"/>
        </w:rPr>
      </w:pPr>
      <w:r w:rsidRPr="0089253F">
        <w:rPr>
          <w:rFonts w:asciiTheme="minorHAnsi" w:hAnsiTheme="minorHAnsi" w:cstheme="minorHAnsi"/>
          <w:i/>
          <w:iCs/>
          <w:sz w:val="22"/>
          <w:szCs w:val="22"/>
        </w:rPr>
        <w:t>Trust Me, I’m a (Junior) Doctor,</w:t>
      </w:r>
      <w:r w:rsidRPr="0089253F">
        <w:rPr>
          <w:rFonts w:asciiTheme="minorHAnsi" w:hAnsiTheme="minorHAnsi" w:cstheme="minorHAnsi"/>
          <w:sz w:val="22"/>
          <w:szCs w:val="22"/>
        </w:rPr>
        <w:t xml:space="preserve"> Max Pemberton (junior doctoring in the noughties)</w:t>
      </w:r>
    </w:p>
    <w:p w14:paraId="31AC1A1E" w14:textId="77777777" w:rsidR="00F21B3E" w:rsidRPr="0089253F" w:rsidRDefault="00F21B3E" w:rsidP="00F21B3E">
      <w:pPr>
        <w:pStyle w:val="ListParagraph"/>
        <w:numPr>
          <w:ilvl w:val="0"/>
          <w:numId w:val="2"/>
        </w:numPr>
        <w:rPr>
          <w:rFonts w:asciiTheme="minorHAnsi" w:hAnsiTheme="minorHAnsi" w:cstheme="minorHAnsi"/>
          <w:sz w:val="22"/>
          <w:szCs w:val="22"/>
        </w:rPr>
      </w:pPr>
      <w:r w:rsidRPr="0089253F">
        <w:rPr>
          <w:rFonts w:asciiTheme="minorHAnsi" w:hAnsiTheme="minorHAnsi" w:cstheme="minorHAnsi"/>
          <w:i/>
          <w:iCs/>
          <w:sz w:val="22"/>
          <w:szCs w:val="22"/>
        </w:rPr>
        <w:t>When Breath Becomes Air,</w:t>
      </w:r>
      <w:r w:rsidRPr="0089253F">
        <w:rPr>
          <w:rFonts w:asciiTheme="minorHAnsi" w:hAnsiTheme="minorHAnsi" w:cstheme="minorHAnsi"/>
          <w:sz w:val="22"/>
          <w:szCs w:val="22"/>
        </w:rPr>
        <w:t xml:space="preserve"> Paul Kalanithi (an account of illness and mortality, from the perspective of a young brain surgeon who developed metastatic cancer). </w:t>
      </w:r>
    </w:p>
    <w:p w14:paraId="3272C618"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78264E59"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70989F0B"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u w:val="single"/>
        </w:rPr>
      </w:pPr>
      <w:r w:rsidRPr="0089253F">
        <w:rPr>
          <w:rFonts w:asciiTheme="minorHAnsi" w:hAnsiTheme="minorHAnsi" w:cstheme="minorHAnsi"/>
          <w:b/>
          <w:bCs/>
          <w:color w:val="000000"/>
          <w:sz w:val="22"/>
          <w:szCs w:val="22"/>
          <w:u w:val="single"/>
        </w:rPr>
        <w:t>Novels about particular medical issues</w:t>
      </w:r>
    </w:p>
    <w:p w14:paraId="2A1A6CCC"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52CC9511"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r w:rsidRPr="0089253F">
        <w:rPr>
          <w:rFonts w:asciiTheme="minorHAnsi" w:hAnsiTheme="minorHAnsi" w:cstheme="minorHAnsi"/>
          <w:b/>
          <w:bCs/>
          <w:color w:val="000000"/>
          <w:sz w:val="22"/>
          <w:szCs w:val="22"/>
        </w:rPr>
        <w:t xml:space="preserve">Mental Health/ Learning Disability </w:t>
      </w:r>
    </w:p>
    <w:p w14:paraId="0D7F878B"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 xml:space="preserve">The Bell Jar, Sylvia Plath </w:t>
      </w:r>
    </w:p>
    <w:p w14:paraId="707F9538"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The Shock of the Fall, Nathan Filer</w:t>
      </w:r>
    </w:p>
    <w:p w14:paraId="698C683F"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 xml:space="preserve">The Curious Incident of the Dog in the Night-time, Mark Haddon </w:t>
      </w:r>
    </w:p>
    <w:p w14:paraId="4A883019"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p>
    <w:p w14:paraId="65AA088B"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r w:rsidRPr="0089253F">
        <w:rPr>
          <w:rFonts w:asciiTheme="minorHAnsi" w:hAnsiTheme="minorHAnsi" w:cstheme="minorHAnsi"/>
          <w:b/>
          <w:bCs/>
          <w:color w:val="000000"/>
          <w:sz w:val="22"/>
          <w:szCs w:val="22"/>
        </w:rPr>
        <w:t xml:space="preserve">Dementia </w:t>
      </w:r>
    </w:p>
    <w:p w14:paraId="4716B80E"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Elizabeth is Missing, Emma Healey</w:t>
      </w:r>
    </w:p>
    <w:p w14:paraId="4D9FB8B8"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037E3733"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r w:rsidRPr="0089253F">
        <w:rPr>
          <w:rFonts w:asciiTheme="minorHAnsi" w:hAnsiTheme="minorHAnsi" w:cstheme="minorHAnsi"/>
          <w:b/>
          <w:bCs/>
          <w:color w:val="000000"/>
          <w:sz w:val="22"/>
          <w:szCs w:val="22"/>
        </w:rPr>
        <w:t xml:space="preserve">Death and Dying </w:t>
      </w:r>
    </w:p>
    <w:p w14:paraId="1C185687"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The Death of Ivan Ilych, Tolstoy</w:t>
      </w:r>
    </w:p>
    <w:p w14:paraId="6CBC38F4"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p>
    <w:p w14:paraId="0BE1E686"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r w:rsidRPr="0089253F">
        <w:rPr>
          <w:rFonts w:asciiTheme="minorHAnsi" w:hAnsiTheme="minorHAnsi" w:cstheme="minorHAnsi"/>
          <w:b/>
          <w:bCs/>
          <w:color w:val="000000"/>
          <w:sz w:val="22"/>
          <w:szCs w:val="22"/>
        </w:rPr>
        <w:t xml:space="preserve">Domestic Violence </w:t>
      </w:r>
    </w:p>
    <w:p w14:paraId="74555C26"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The Woman Who Walked into Doors, Roddy Doyle</w:t>
      </w:r>
    </w:p>
    <w:p w14:paraId="09BD03DC"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p>
    <w:p w14:paraId="3349D1AF" w14:textId="77777777" w:rsidR="00F21B3E" w:rsidRPr="0089253F" w:rsidRDefault="00F21B3E" w:rsidP="00F21B3E">
      <w:pPr>
        <w:pStyle w:val="NormalWeb"/>
        <w:spacing w:before="0" w:beforeAutospacing="0" w:after="0" w:afterAutospacing="0"/>
        <w:rPr>
          <w:rFonts w:asciiTheme="minorHAnsi" w:hAnsiTheme="minorHAnsi" w:cstheme="minorHAnsi"/>
          <w:b/>
          <w:bCs/>
          <w:color w:val="000000"/>
          <w:sz w:val="22"/>
          <w:szCs w:val="22"/>
        </w:rPr>
      </w:pPr>
      <w:r w:rsidRPr="0089253F">
        <w:rPr>
          <w:rFonts w:asciiTheme="minorHAnsi" w:hAnsiTheme="minorHAnsi" w:cstheme="minorHAnsi"/>
          <w:b/>
          <w:bCs/>
          <w:color w:val="000000"/>
          <w:sz w:val="22"/>
          <w:szCs w:val="22"/>
        </w:rPr>
        <w:t xml:space="preserve">Addiction </w:t>
      </w:r>
    </w:p>
    <w:p w14:paraId="31FDFA58" w14:textId="77777777" w:rsidR="00F21B3E" w:rsidRPr="0089253F" w:rsidRDefault="00F21B3E" w:rsidP="00F21B3E">
      <w:pPr>
        <w:pStyle w:val="NormalWeb"/>
        <w:spacing w:before="0" w:beforeAutospacing="0" w:after="0" w:afterAutospacing="0"/>
        <w:rPr>
          <w:rFonts w:asciiTheme="minorHAnsi" w:hAnsiTheme="minorHAnsi" w:cstheme="minorHAnsi"/>
          <w:color w:val="000000"/>
          <w:sz w:val="22"/>
          <w:szCs w:val="22"/>
        </w:rPr>
      </w:pPr>
      <w:r w:rsidRPr="0089253F">
        <w:rPr>
          <w:rFonts w:asciiTheme="minorHAnsi" w:hAnsiTheme="minorHAnsi" w:cstheme="minorHAnsi"/>
          <w:color w:val="000000"/>
          <w:sz w:val="22"/>
          <w:szCs w:val="22"/>
        </w:rPr>
        <w:t xml:space="preserve">Trainspotting, Irvine Welsh </w:t>
      </w:r>
    </w:p>
    <w:p w14:paraId="6056D971" w14:textId="77777777" w:rsidR="00F21B3E" w:rsidRPr="0089253F" w:rsidRDefault="00F21B3E">
      <w:pPr>
        <w:rPr>
          <w:rFonts w:asciiTheme="minorHAnsi" w:hAnsiTheme="minorHAnsi" w:cstheme="minorHAnsi"/>
          <w:sz w:val="22"/>
          <w:szCs w:val="22"/>
        </w:rPr>
      </w:pPr>
    </w:p>
    <w:sectPr w:rsidR="00F21B3E" w:rsidRPr="00892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686"/>
    <w:multiLevelType w:val="hybridMultilevel"/>
    <w:tmpl w:val="3DF6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378D8"/>
    <w:multiLevelType w:val="hybridMultilevel"/>
    <w:tmpl w:val="C9CE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05A58"/>
    <w:multiLevelType w:val="hybridMultilevel"/>
    <w:tmpl w:val="7514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5508D"/>
    <w:multiLevelType w:val="hybridMultilevel"/>
    <w:tmpl w:val="E58E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3E"/>
    <w:rsid w:val="00000988"/>
    <w:rsid w:val="000D4EF9"/>
    <w:rsid w:val="001D2E6E"/>
    <w:rsid w:val="002D29BE"/>
    <w:rsid w:val="003108A1"/>
    <w:rsid w:val="00517045"/>
    <w:rsid w:val="006774E6"/>
    <w:rsid w:val="00744AB8"/>
    <w:rsid w:val="0089253F"/>
    <w:rsid w:val="008D5072"/>
    <w:rsid w:val="00992048"/>
    <w:rsid w:val="00B61586"/>
    <w:rsid w:val="00BD034D"/>
    <w:rsid w:val="00CD65EC"/>
    <w:rsid w:val="00CF3484"/>
    <w:rsid w:val="00E5224C"/>
    <w:rsid w:val="00F21B3E"/>
    <w:rsid w:val="00FB1FAC"/>
    <w:rsid w:val="00FD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E254"/>
  <w15:chartTrackingRefBased/>
  <w15:docId w15:val="{395C98D0-3457-C044-AF0F-143AD627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3E"/>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B3E"/>
    <w:pPr>
      <w:ind w:left="720"/>
      <w:contextualSpacing/>
    </w:pPr>
  </w:style>
  <w:style w:type="paragraph" w:styleId="NormalWeb">
    <w:name w:val="Normal (Web)"/>
    <w:basedOn w:val="Normal"/>
    <w:uiPriority w:val="99"/>
    <w:unhideWhenUsed/>
    <w:rsid w:val="00F21B3E"/>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517045"/>
  </w:style>
  <w:style w:type="character" w:styleId="Hyperlink">
    <w:name w:val="Hyperlink"/>
    <w:basedOn w:val="DefaultParagraphFont"/>
    <w:uiPriority w:val="99"/>
    <w:unhideWhenUsed/>
    <w:rsid w:val="00BD034D"/>
    <w:rPr>
      <w:color w:val="0563C1" w:themeColor="hyperlink"/>
      <w:u w:val="single"/>
    </w:rPr>
  </w:style>
  <w:style w:type="character" w:customStyle="1" w:styleId="UnresolvedMention1">
    <w:name w:val="Unresolved Mention1"/>
    <w:basedOn w:val="DefaultParagraphFont"/>
    <w:uiPriority w:val="99"/>
    <w:semiHidden/>
    <w:unhideWhenUsed/>
    <w:rsid w:val="00BD034D"/>
    <w:rPr>
      <w:color w:val="605E5C"/>
      <w:shd w:val="clear" w:color="auto" w:fill="E1DFDD"/>
    </w:rPr>
  </w:style>
  <w:style w:type="character" w:styleId="FollowedHyperlink">
    <w:name w:val="FollowedHyperlink"/>
    <w:basedOn w:val="DefaultParagraphFont"/>
    <w:uiPriority w:val="99"/>
    <w:semiHidden/>
    <w:unhideWhenUsed/>
    <w:rsid w:val="0089253F"/>
    <w:rPr>
      <w:color w:val="954F72" w:themeColor="followedHyperlink"/>
      <w:u w:val="single"/>
    </w:rPr>
  </w:style>
  <w:style w:type="character" w:styleId="Strong">
    <w:name w:val="Strong"/>
    <w:basedOn w:val="DefaultParagraphFont"/>
    <w:uiPriority w:val="22"/>
    <w:qFormat/>
    <w:rsid w:val="00CF3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0319">
      <w:bodyDiv w:val="1"/>
      <w:marLeft w:val="0"/>
      <w:marRight w:val="0"/>
      <w:marTop w:val="0"/>
      <w:marBottom w:val="0"/>
      <w:divBdr>
        <w:top w:val="none" w:sz="0" w:space="0" w:color="auto"/>
        <w:left w:val="none" w:sz="0" w:space="0" w:color="auto"/>
        <w:bottom w:val="none" w:sz="0" w:space="0" w:color="auto"/>
        <w:right w:val="none" w:sz="0" w:space="0" w:color="auto"/>
      </w:divBdr>
    </w:div>
    <w:div w:id="15268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vas.ox.ac.uk/courses/1156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Convey</dc:creator>
  <cp:keywords/>
  <dc:description/>
  <cp:lastModifiedBy>Alison Convey</cp:lastModifiedBy>
  <cp:revision>4</cp:revision>
  <dcterms:created xsi:type="dcterms:W3CDTF">2021-09-07T10:45:00Z</dcterms:created>
  <dcterms:modified xsi:type="dcterms:W3CDTF">2021-09-07T10:47:00Z</dcterms:modified>
</cp:coreProperties>
</file>